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0E5D" w14:textId="77777777" w:rsidR="00805CAF" w:rsidRDefault="00805CAF" w:rsidP="00DC5FA6">
      <w:pPr>
        <w:spacing w:line="260" w:lineRule="exact"/>
        <w:ind w:left="360"/>
        <w:jc w:val="center"/>
        <w:rPr>
          <w:rFonts w:asciiTheme="minorHAnsi" w:hAnsiTheme="minorHAnsi"/>
          <w:b/>
          <w:bCs/>
          <w:lang w:val="sr-Latn-CS"/>
        </w:rPr>
      </w:pPr>
    </w:p>
    <w:p w14:paraId="14BE58E8" w14:textId="4F03F44E" w:rsidR="001C6B3E" w:rsidRDefault="00C348EB" w:rsidP="00B41827">
      <w:pPr>
        <w:spacing w:line="260" w:lineRule="exact"/>
        <w:jc w:val="center"/>
        <w:rPr>
          <w:rFonts w:asciiTheme="minorHAnsi" w:hAnsiTheme="minorHAnsi"/>
          <w:b/>
          <w:bCs/>
          <w:lang w:val="sr-Latn-CS"/>
        </w:rPr>
      </w:pPr>
      <w:r>
        <w:rPr>
          <w:rFonts w:asciiTheme="minorHAnsi" w:hAnsiTheme="minorHAnsi"/>
          <w:b/>
          <w:bCs/>
          <w:lang w:val="sr-Latn-CS"/>
        </w:rPr>
        <w:t>PREDUZEĆE SAT TV METEOR DOO - KABLOVSKO-TELEKOMUNIKACIONI SISTEMI UŽICE</w:t>
      </w:r>
    </w:p>
    <w:p w14:paraId="09792966" w14:textId="77777777" w:rsidR="005C456C" w:rsidRPr="00534145" w:rsidRDefault="005C456C" w:rsidP="00B41827">
      <w:pPr>
        <w:spacing w:line="260" w:lineRule="exact"/>
        <w:jc w:val="center"/>
        <w:rPr>
          <w:rFonts w:asciiTheme="minorHAnsi" w:hAnsiTheme="minorHAnsi"/>
          <w:lang w:val="sr-Latn-CS"/>
        </w:rPr>
      </w:pPr>
    </w:p>
    <w:p w14:paraId="0835D2D9" w14:textId="77777777" w:rsidR="005C456C" w:rsidRPr="00534145" w:rsidRDefault="005C456C" w:rsidP="00B41827">
      <w:pPr>
        <w:spacing w:line="260" w:lineRule="exact"/>
        <w:jc w:val="center"/>
        <w:rPr>
          <w:rFonts w:asciiTheme="minorHAnsi" w:hAnsiTheme="minorHAnsi"/>
          <w:lang w:val="sr-Latn-CS"/>
        </w:rPr>
      </w:pPr>
    </w:p>
    <w:p w14:paraId="13E6896E" w14:textId="77777777" w:rsidR="005C456C" w:rsidRPr="00534145" w:rsidRDefault="005C456C" w:rsidP="00DC5FA6">
      <w:pPr>
        <w:spacing w:line="260" w:lineRule="exact"/>
        <w:rPr>
          <w:rFonts w:asciiTheme="minorHAnsi" w:hAnsiTheme="minorHAnsi"/>
          <w:lang w:val="sr-Latn-CS"/>
        </w:rPr>
      </w:pPr>
    </w:p>
    <w:p w14:paraId="54177B83" w14:textId="77777777" w:rsidR="005C456C" w:rsidRPr="00534145" w:rsidRDefault="005C456C" w:rsidP="00DC5FA6">
      <w:pPr>
        <w:spacing w:line="260" w:lineRule="exact"/>
        <w:rPr>
          <w:rFonts w:asciiTheme="minorHAnsi" w:hAnsiTheme="minorHAnsi"/>
          <w:lang w:val="sr-Latn-CS"/>
        </w:rPr>
      </w:pPr>
    </w:p>
    <w:p w14:paraId="23EA4268" w14:textId="77777777" w:rsidR="005C456C" w:rsidRPr="00534145" w:rsidRDefault="005C456C" w:rsidP="00DC5FA6">
      <w:pPr>
        <w:spacing w:line="260" w:lineRule="exact"/>
        <w:rPr>
          <w:rFonts w:asciiTheme="minorHAnsi" w:hAnsiTheme="minorHAnsi"/>
          <w:lang w:val="sr-Latn-CS"/>
        </w:rPr>
      </w:pPr>
    </w:p>
    <w:p w14:paraId="6D02663F" w14:textId="77777777" w:rsidR="005C456C" w:rsidRPr="00534145" w:rsidRDefault="005C456C" w:rsidP="00DC5FA6">
      <w:pPr>
        <w:spacing w:line="260" w:lineRule="exact"/>
        <w:rPr>
          <w:rFonts w:asciiTheme="minorHAnsi" w:hAnsiTheme="minorHAnsi"/>
          <w:lang w:val="sr-Latn-CS"/>
        </w:rPr>
      </w:pPr>
    </w:p>
    <w:p w14:paraId="10197042" w14:textId="77777777" w:rsidR="005C456C" w:rsidRPr="00534145" w:rsidRDefault="005C456C" w:rsidP="00DC5FA6">
      <w:pPr>
        <w:spacing w:line="260" w:lineRule="exact"/>
        <w:rPr>
          <w:rFonts w:asciiTheme="minorHAnsi" w:hAnsiTheme="minorHAnsi"/>
          <w:lang w:val="sr-Latn-CS"/>
        </w:rPr>
      </w:pPr>
    </w:p>
    <w:p w14:paraId="3AF440B6" w14:textId="77777777" w:rsidR="005C456C" w:rsidRPr="00534145" w:rsidRDefault="005C456C" w:rsidP="00DC5FA6">
      <w:pPr>
        <w:spacing w:line="260" w:lineRule="exact"/>
        <w:rPr>
          <w:rFonts w:asciiTheme="minorHAnsi" w:hAnsiTheme="minorHAnsi"/>
          <w:lang w:val="sr-Latn-CS"/>
        </w:rPr>
      </w:pPr>
    </w:p>
    <w:p w14:paraId="47634A74" w14:textId="77777777" w:rsidR="005C456C" w:rsidRPr="00534145" w:rsidRDefault="005C456C" w:rsidP="00DC5FA6">
      <w:pPr>
        <w:spacing w:line="260" w:lineRule="exact"/>
        <w:rPr>
          <w:rFonts w:asciiTheme="minorHAnsi" w:hAnsiTheme="minorHAnsi"/>
          <w:lang w:val="sr-Latn-CS"/>
        </w:rPr>
      </w:pPr>
    </w:p>
    <w:p w14:paraId="472C10CB" w14:textId="77777777" w:rsidR="005C456C" w:rsidRPr="00534145" w:rsidRDefault="005C456C" w:rsidP="00DC5FA6">
      <w:pPr>
        <w:spacing w:line="260" w:lineRule="exact"/>
        <w:rPr>
          <w:rFonts w:asciiTheme="minorHAnsi" w:hAnsiTheme="minorHAnsi"/>
          <w:lang w:val="sr-Latn-CS"/>
        </w:rPr>
      </w:pPr>
    </w:p>
    <w:p w14:paraId="008D0E9F" w14:textId="77777777" w:rsidR="005C456C" w:rsidRPr="00534145" w:rsidRDefault="005C456C" w:rsidP="00DC5FA6">
      <w:pPr>
        <w:spacing w:line="260" w:lineRule="exact"/>
        <w:rPr>
          <w:rFonts w:asciiTheme="minorHAnsi" w:hAnsiTheme="minorHAnsi"/>
          <w:lang w:val="sr-Latn-CS"/>
        </w:rPr>
      </w:pPr>
    </w:p>
    <w:p w14:paraId="3E769931" w14:textId="77777777" w:rsidR="005C456C" w:rsidRPr="00534145" w:rsidRDefault="005C456C" w:rsidP="00DC5FA6">
      <w:pPr>
        <w:spacing w:line="260" w:lineRule="exact"/>
        <w:rPr>
          <w:rFonts w:asciiTheme="minorHAnsi" w:hAnsiTheme="minorHAnsi"/>
          <w:lang w:val="sr-Latn-CS"/>
        </w:rPr>
      </w:pPr>
    </w:p>
    <w:p w14:paraId="66DFC5D1" w14:textId="77777777" w:rsidR="005C456C" w:rsidRPr="00534145" w:rsidRDefault="005C456C" w:rsidP="00DC5FA6">
      <w:pPr>
        <w:spacing w:line="260" w:lineRule="exact"/>
        <w:jc w:val="center"/>
        <w:rPr>
          <w:rFonts w:asciiTheme="minorHAnsi" w:hAnsiTheme="minorHAnsi"/>
          <w:lang w:val="sr-Latn-CS"/>
        </w:rPr>
      </w:pPr>
    </w:p>
    <w:p w14:paraId="31B4C023" w14:textId="77777777" w:rsidR="005C456C" w:rsidRPr="00534145" w:rsidRDefault="005C456C" w:rsidP="00DC5FA6">
      <w:pPr>
        <w:spacing w:line="260" w:lineRule="exact"/>
        <w:jc w:val="center"/>
        <w:rPr>
          <w:rFonts w:asciiTheme="minorHAnsi" w:hAnsiTheme="minorHAnsi"/>
          <w:lang w:val="sr-Latn-CS"/>
        </w:rPr>
      </w:pPr>
    </w:p>
    <w:p w14:paraId="7E3BD70D" w14:textId="77777777" w:rsidR="005C456C" w:rsidRPr="00534145" w:rsidRDefault="005C456C" w:rsidP="00DC5FA6">
      <w:pPr>
        <w:spacing w:line="260" w:lineRule="exact"/>
        <w:jc w:val="center"/>
        <w:rPr>
          <w:rFonts w:asciiTheme="minorHAnsi" w:hAnsiTheme="minorHAnsi"/>
          <w:lang w:val="sr-Latn-CS"/>
        </w:rPr>
      </w:pPr>
    </w:p>
    <w:p w14:paraId="58B613D8" w14:textId="77777777" w:rsidR="005C456C" w:rsidRPr="00534145" w:rsidRDefault="005C456C" w:rsidP="00DC5FA6">
      <w:pPr>
        <w:spacing w:line="260" w:lineRule="exact"/>
        <w:jc w:val="center"/>
        <w:rPr>
          <w:rFonts w:asciiTheme="minorHAnsi" w:hAnsiTheme="minorHAnsi"/>
          <w:b/>
          <w:bCs/>
          <w:lang w:val="sr-Latn-CS"/>
        </w:rPr>
      </w:pPr>
    </w:p>
    <w:p w14:paraId="5C2424B4" w14:textId="77777777" w:rsidR="005C456C" w:rsidRPr="00534145" w:rsidRDefault="005C456C" w:rsidP="00DC5FA6">
      <w:pPr>
        <w:spacing w:line="260" w:lineRule="exact"/>
        <w:jc w:val="center"/>
        <w:rPr>
          <w:rFonts w:asciiTheme="minorHAnsi" w:hAnsiTheme="minorHAnsi"/>
          <w:b/>
          <w:bCs/>
          <w:lang w:val="sr-Latn-CS"/>
        </w:rPr>
      </w:pPr>
    </w:p>
    <w:p w14:paraId="71A0E20F" w14:textId="6411E29C" w:rsidR="005C456C" w:rsidRPr="00534145" w:rsidRDefault="005C456C" w:rsidP="00B41827">
      <w:pPr>
        <w:spacing w:line="260" w:lineRule="exact"/>
        <w:jc w:val="center"/>
        <w:rPr>
          <w:rFonts w:asciiTheme="minorHAnsi" w:hAnsiTheme="minorHAnsi"/>
          <w:b/>
          <w:bCs/>
          <w:lang w:val="sr-Latn-CS"/>
        </w:rPr>
      </w:pPr>
      <w:bookmarkStart w:id="0" w:name="_Hlk16245398"/>
      <w:r w:rsidRPr="00534145">
        <w:rPr>
          <w:rFonts w:asciiTheme="minorHAnsi" w:hAnsiTheme="minorHAnsi"/>
          <w:b/>
          <w:bCs/>
          <w:lang w:val="sr-Latn-CS"/>
        </w:rPr>
        <w:t>STANDARDNA PONUDA ZA USLUGE MEĐUPOVEZIVANJA</w:t>
      </w:r>
    </w:p>
    <w:p w14:paraId="1F9B007E" w14:textId="1DE68A86" w:rsidR="00A36429" w:rsidRPr="00534145" w:rsidRDefault="005C456C" w:rsidP="00B41827">
      <w:pPr>
        <w:spacing w:line="260" w:lineRule="exact"/>
        <w:jc w:val="center"/>
        <w:rPr>
          <w:rStyle w:val="CommentReference"/>
          <w:rFonts w:asciiTheme="minorHAnsi" w:hAnsiTheme="minorHAnsi"/>
        </w:rPr>
      </w:pPr>
      <w:r w:rsidRPr="00534145">
        <w:rPr>
          <w:rFonts w:asciiTheme="minorHAnsi" w:hAnsiTheme="minorHAnsi"/>
          <w:b/>
          <w:bCs/>
          <w:lang w:val="sr-Latn-CS"/>
        </w:rPr>
        <w:t>SA JAVNOM FIKSNOM KOMUNIKACIONOM MREŽOM</w:t>
      </w:r>
    </w:p>
    <w:p w14:paraId="4AE3B3CA" w14:textId="305D08A7" w:rsidR="001C6B3E" w:rsidRDefault="00C348EB" w:rsidP="00B41827">
      <w:pPr>
        <w:spacing w:line="260" w:lineRule="exact"/>
        <w:jc w:val="center"/>
        <w:rPr>
          <w:rFonts w:asciiTheme="minorHAnsi" w:hAnsiTheme="minorHAnsi"/>
          <w:b/>
          <w:bCs/>
          <w:lang w:val="sr-Latn-CS"/>
        </w:rPr>
      </w:pPr>
      <w:r>
        <w:rPr>
          <w:rFonts w:asciiTheme="minorHAnsi" w:hAnsiTheme="minorHAnsi"/>
          <w:b/>
          <w:bCs/>
          <w:lang w:val="sr-Latn-CS"/>
        </w:rPr>
        <w:t>PREDUZEĆE SAT TV METEOR DOO - KABLOVSKO-TELEKOMUNIKACIONI SISTEMI UŽICE</w:t>
      </w:r>
    </w:p>
    <w:bookmarkEnd w:id="0"/>
    <w:p w14:paraId="390A19A2" w14:textId="77777777" w:rsidR="005C456C" w:rsidRPr="00B82C5C" w:rsidRDefault="005C456C" w:rsidP="00B41827">
      <w:pPr>
        <w:spacing w:line="260" w:lineRule="exact"/>
        <w:jc w:val="center"/>
        <w:rPr>
          <w:rFonts w:asciiTheme="minorHAnsi" w:hAnsiTheme="minorHAnsi"/>
          <w:b/>
          <w:bCs/>
          <w:lang w:val="sr-Latn-CS"/>
        </w:rPr>
      </w:pPr>
    </w:p>
    <w:p w14:paraId="5386304B" w14:textId="77777777" w:rsidR="005C456C" w:rsidRPr="00B82C5C" w:rsidRDefault="005C456C" w:rsidP="00DC5FA6">
      <w:pPr>
        <w:spacing w:line="260" w:lineRule="exact"/>
        <w:jc w:val="center"/>
        <w:rPr>
          <w:rFonts w:asciiTheme="minorHAnsi" w:hAnsiTheme="minorHAnsi"/>
          <w:b/>
          <w:bCs/>
          <w:lang w:val="sr-Latn-CS"/>
        </w:rPr>
      </w:pPr>
    </w:p>
    <w:p w14:paraId="5DF7A248" w14:textId="77777777" w:rsidR="005C456C" w:rsidRPr="00B82C5C" w:rsidRDefault="005C456C" w:rsidP="00DC5FA6">
      <w:pPr>
        <w:spacing w:line="260" w:lineRule="exact"/>
        <w:jc w:val="center"/>
        <w:rPr>
          <w:rFonts w:asciiTheme="minorHAnsi" w:hAnsiTheme="minorHAnsi"/>
          <w:b/>
          <w:bCs/>
          <w:lang w:val="sr-Latn-CS"/>
        </w:rPr>
      </w:pPr>
    </w:p>
    <w:p w14:paraId="001999B9" w14:textId="77777777" w:rsidR="005C456C" w:rsidRPr="00B82C5C" w:rsidRDefault="005C456C" w:rsidP="00DC5FA6">
      <w:pPr>
        <w:spacing w:line="260" w:lineRule="exact"/>
        <w:jc w:val="center"/>
        <w:rPr>
          <w:rFonts w:asciiTheme="minorHAnsi" w:hAnsiTheme="minorHAnsi"/>
          <w:b/>
          <w:bCs/>
          <w:lang w:val="sr-Latn-CS"/>
        </w:rPr>
      </w:pPr>
    </w:p>
    <w:p w14:paraId="712B0175" w14:textId="77777777" w:rsidR="005C456C" w:rsidRDefault="005C456C" w:rsidP="00DC5FA6">
      <w:pPr>
        <w:spacing w:line="260" w:lineRule="exact"/>
        <w:jc w:val="center"/>
        <w:rPr>
          <w:rFonts w:asciiTheme="minorHAnsi" w:hAnsiTheme="minorHAnsi"/>
          <w:b/>
          <w:bCs/>
          <w:lang w:val="sr-Latn-CS"/>
        </w:rPr>
      </w:pPr>
    </w:p>
    <w:p w14:paraId="19E3C8A3" w14:textId="77777777" w:rsidR="003B1EE9" w:rsidRDefault="003B1EE9" w:rsidP="00DC5FA6">
      <w:pPr>
        <w:spacing w:line="260" w:lineRule="exact"/>
        <w:jc w:val="center"/>
        <w:rPr>
          <w:rFonts w:asciiTheme="minorHAnsi" w:hAnsiTheme="minorHAnsi"/>
          <w:b/>
          <w:bCs/>
          <w:lang w:val="sr-Latn-CS"/>
        </w:rPr>
      </w:pPr>
    </w:p>
    <w:p w14:paraId="5294E251" w14:textId="77777777" w:rsidR="003B1EE9" w:rsidRDefault="003B1EE9" w:rsidP="00DC5FA6">
      <w:pPr>
        <w:spacing w:line="260" w:lineRule="exact"/>
        <w:jc w:val="center"/>
        <w:rPr>
          <w:rFonts w:asciiTheme="minorHAnsi" w:hAnsiTheme="minorHAnsi"/>
          <w:b/>
          <w:bCs/>
          <w:lang w:val="sr-Latn-CS"/>
        </w:rPr>
      </w:pPr>
    </w:p>
    <w:p w14:paraId="34BB13BF" w14:textId="77777777" w:rsidR="003B1EE9" w:rsidRDefault="003B1EE9" w:rsidP="00DC5FA6">
      <w:pPr>
        <w:spacing w:line="260" w:lineRule="exact"/>
        <w:jc w:val="center"/>
        <w:rPr>
          <w:rFonts w:asciiTheme="minorHAnsi" w:hAnsiTheme="minorHAnsi"/>
          <w:b/>
          <w:bCs/>
          <w:lang w:val="sr-Latn-CS"/>
        </w:rPr>
      </w:pPr>
    </w:p>
    <w:p w14:paraId="07F14375" w14:textId="77777777" w:rsidR="003B1EE9" w:rsidRDefault="003B1EE9" w:rsidP="00DC5FA6">
      <w:pPr>
        <w:spacing w:line="260" w:lineRule="exact"/>
        <w:jc w:val="center"/>
        <w:rPr>
          <w:rFonts w:asciiTheme="minorHAnsi" w:hAnsiTheme="minorHAnsi"/>
          <w:b/>
          <w:bCs/>
          <w:lang w:val="sr-Latn-CS"/>
        </w:rPr>
      </w:pPr>
    </w:p>
    <w:p w14:paraId="4DB59467" w14:textId="77777777" w:rsidR="003B1EE9" w:rsidRDefault="003B1EE9" w:rsidP="00DC5FA6">
      <w:pPr>
        <w:spacing w:line="260" w:lineRule="exact"/>
        <w:jc w:val="center"/>
        <w:rPr>
          <w:rFonts w:asciiTheme="minorHAnsi" w:hAnsiTheme="minorHAnsi"/>
          <w:b/>
          <w:bCs/>
          <w:lang w:val="sr-Latn-CS"/>
        </w:rPr>
      </w:pPr>
    </w:p>
    <w:p w14:paraId="4A0B1666" w14:textId="77777777" w:rsidR="003B1EE9" w:rsidRDefault="003B1EE9" w:rsidP="00DC5FA6">
      <w:pPr>
        <w:spacing w:line="260" w:lineRule="exact"/>
        <w:jc w:val="center"/>
        <w:rPr>
          <w:rFonts w:asciiTheme="minorHAnsi" w:hAnsiTheme="minorHAnsi"/>
          <w:b/>
          <w:bCs/>
          <w:lang w:val="sr-Latn-CS"/>
        </w:rPr>
      </w:pPr>
    </w:p>
    <w:p w14:paraId="26671EDF" w14:textId="77777777" w:rsidR="003B1EE9" w:rsidRDefault="003B1EE9" w:rsidP="00DC5FA6">
      <w:pPr>
        <w:spacing w:line="260" w:lineRule="exact"/>
        <w:jc w:val="center"/>
        <w:rPr>
          <w:rFonts w:asciiTheme="minorHAnsi" w:hAnsiTheme="minorHAnsi"/>
          <w:b/>
          <w:bCs/>
          <w:lang w:val="sr-Latn-CS"/>
        </w:rPr>
      </w:pPr>
    </w:p>
    <w:p w14:paraId="5D18265B" w14:textId="77777777" w:rsidR="003B1EE9" w:rsidRDefault="003B1EE9" w:rsidP="00DC5FA6">
      <w:pPr>
        <w:spacing w:line="260" w:lineRule="exact"/>
        <w:jc w:val="center"/>
        <w:rPr>
          <w:rFonts w:asciiTheme="minorHAnsi" w:hAnsiTheme="minorHAnsi"/>
          <w:b/>
          <w:bCs/>
          <w:lang w:val="sr-Latn-CS"/>
        </w:rPr>
      </w:pPr>
    </w:p>
    <w:p w14:paraId="028446A1" w14:textId="77777777" w:rsidR="003B1EE9" w:rsidRDefault="003B1EE9" w:rsidP="00DC5FA6">
      <w:pPr>
        <w:spacing w:line="260" w:lineRule="exact"/>
        <w:jc w:val="center"/>
        <w:rPr>
          <w:rFonts w:asciiTheme="minorHAnsi" w:hAnsiTheme="minorHAnsi"/>
          <w:b/>
          <w:bCs/>
          <w:lang w:val="sr-Latn-CS"/>
        </w:rPr>
      </w:pPr>
    </w:p>
    <w:p w14:paraId="2796529A" w14:textId="77777777" w:rsidR="003B1EE9" w:rsidRDefault="003B1EE9" w:rsidP="00DC5FA6">
      <w:pPr>
        <w:spacing w:line="260" w:lineRule="exact"/>
        <w:jc w:val="center"/>
        <w:rPr>
          <w:rFonts w:asciiTheme="minorHAnsi" w:hAnsiTheme="minorHAnsi"/>
          <w:b/>
          <w:bCs/>
          <w:lang w:val="sr-Latn-CS"/>
        </w:rPr>
      </w:pPr>
    </w:p>
    <w:p w14:paraId="51DA82BC" w14:textId="77777777" w:rsidR="005C456C" w:rsidRPr="00B82C5C" w:rsidRDefault="005C456C" w:rsidP="00DC5FA6">
      <w:pPr>
        <w:spacing w:line="260" w:lineRule="exact"/>
        <w:jc w:val="center"/>
        <w:rPr>
          <w:rFonts w:asciiTheme="minorHAnsi" w:hAnsiTheme="minorHAnsi"/>
          <w:b/>
          <w:bCs/>
          <w:lang w:val="sr-Latn-CS"/>
        </w:rPr>
      </w:pPr>
    </w:p>
    <w:p w14:paraId="17F9998B" w14:textId="77777777" w:rsidR="00DC5FA6" w:rsidRDefault="00DC5FA6" w:rsidP="00DC5FA6">
      <w:pPr>
        <w:spacing w:line="260" w:lineRule="exact"/>
        <w:jc w:val="center"/>
        <w:rPr>
          <w:rFonts w:asciiTheme="minorHAnsi" w:hAnsiTheme="minorHAnsi"/>
          <w:b/>
          <w:bCs/>
          <w:lang w:val="sr-Latn-CS"/>
        </w:rPr>
      </w:pPr>
    </w:p>
    <w:p w14:paraId="2F445A8C" w14:textId="77777777" w:rsidR="00DC5FA6" w:rsidRDefault="00DC5FA6" w:rsidP="00DC5FA6">
      <w:pPr>
        <w:spacing w:line="260" w:lineRule="exact"/>
        <w:jc w:val="center"/>
        <w:rPr>
          <w:rFonts w:asciiTheme="minorHAnsi" w:hAnsiTheme="minorHAnsi"/>
          <w:b/>
          <w:bCs/>
          <w:lang w:val="sr-Latn-CS"/>
        </w:rPr>
      </w:pPr>
    </w:p>
    <w:p w14:paraId="31014100" w14:textId="77777777" w:rsidR="00DC5FA6" w:rsidRDefault="00DC5FA6" w:rsidP="00DC5FA6">
      <w:pPr>
        <w:spacing w:line="260" w:lineRule="exact"/>
        <w:jc w:val="center"/>
        <w:rPr>
          <w:rFonts w:asciiTheme="minorHAnsi" w:hAnsiTheme="minorHAnsi"/>
          <w:b/>
          <w:bCs/>
          <w:lang w:val="sr-Latn-CS"/>
        </w:rPr>
      </w:pPr>
    </w:p>
    <w:p w14:paraId="39D68C82" w14:textId="77777777" w:rsidR="00DC5FA6" w:rsidRDefault="00DC5FA6" w:rsidP="00DC5FA6">
      <w:pPr>
        <w:spacing w:line="260" w:lineRule="exact"/>
        <w:jc w:val="center"/>
        <w:rPr>
          <w:rFonts w:asciiTheme="minorHAnsi" w:hAnsiTheme="minorHAnsi"/>
          <w:b/>
          <w:bCs/>
          <w:lang w:val="sr-Latn-CS"/>
        </w:rPr>
      </w:pPr>
    </w:p>
    <w:p w14:paraId="02568C38" w14:textId="77777777" w:rsidR="00DC5FA6" w:rsidRDefault="00DC5FA6" w:rsidP="00DC5FA6">
      <w:pPr>
        <w:spacing w:line="260" w:lineRule="exact"/>
        <w:jc w:val="center"/>
        <w:rPr>
          <w:rFonts w:asciiTheme="minorHAnsi" w:hAnsiTheme="minorHAnsi"/>
          <w:b/>
          <w:bCs/>
          <w:lang w:val="sr-Latn-CS"/>
        </w:rPr>
      </w:pPr>
    </w:p>
    <w:p w14:paraId="40DAA49F" w14:textId="77777777" w:rsidR="00DC5FA6" w:rsidRDefault="00DC5FA6" w:rsidP="00DC5FA6">
      <w:pPr>
        <w:spacing w:line="260" w:lineRule="exact"/>
        <w:jc w:val="center"/>
        <w:rPr>
          <w:rFonts w:asciiTheme="minorHAnsi" w:hAnsiTheme="minorHAnsi"/>
          <w:b/>
          <w:bCs/>
          <w:lang w:val="sr-Latn-CS"/>
        </w:rPr>
      </w:pPr>
    </w:p>
    <w:p w14:paraId="1B67E82E" w14:textId="17187A17" w:rsidR="00DC5FA6" w:rsidRDefault="00DC5FA6" w:rsidP="00DC5FA6">
      <w:pPr>
        <w:spacing w:line="260" w:lineRule="exact"/>
        <w:jc w:val="center"/>
        <w:rPr>
          <w:rFonts w:asciiTheme="minorHAnsi" w:hAnsiTheme="minorHAnsi"/>
          <w:b/>
          <w:bCs/>
          <w:lang w:val="sr-Latn-CS"/>
        </w:rPr>
      </w:pPr>
    </w:p>
    <w:p w14:paraId="211082B3" w14:textId="1172C54D" w:rsidR="00001B62" w:rsidRDefault="00001B62" w:rsidP="00DC5FA6">
      <w:pPr>
        <w:spacing w:line="260" w:lineRule="exact"/>
        <w:jc w:val="center"/>
        <w:rPr>
          <w:rFonts w:asciiTheme="minorHAnsi" w:hAnsiTheme="minorHAnsi"/>
          <w:b/>
          <w:bCs/>
          <w:lang w:val="sr-Latn-CS"/>
        </w:rPr>
      </w:pPr>
    </w:p>
    <w:p w14:paraId="7B07DE41" w14:textId="77777777" w:rsidR="00001B62" w:rsidRDefault="00001B62" w:rsidP="00DC5FA6">
      <w:pPr>
        <w:spacing w:line="260" w:lineRule="exact"/>
        <w:jc w:val="center"/>
        <w:rPr>
          <w:rFonts w:asciiTheme="minorHAnsi" w:hAnsiTheme="minorHAnsi"/>
          <w:b/>
          <w:bCs/>
          <w:lang w:val="sr-Latn-CS"/>
        </w:rPr>
      </w:pPr>
    </w:p>
    <w:p w14:paraId="301D5AE4" w14:textId="77777777" w:rsidR="00DC5FA6" w:rsidRDefault="00DC5FA6" w:rsidP="00DC5FA6">
      <w:pPr>
        <w:spacing w:line="260" w:lineRule="exact"/>
        <w:jc w:val="center"/>
        <w:rPr>
          <w:rFonts w:asciiTheme="minorHAnsi" w:hAnsiTheme="minorHAnsi"/>
          <w:b/>
          <w:bCs/>
          <w:lang w:val="sr-Latn-CS"/>
        </w:rPr>
      </w:pPr>
    </w:p>
    <w:p w14:paraId="46D64AB3" w14:textId="7ECD97D0"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Beograd</w:t>
      </w:r>
      <w:r w:rsidR="00773AAB">
        <w:rPr>
          <w:rFonts w:asciiTheme="minorHAnsi" w:hAnsiTheme="minorHAnsi"/>
          <w:b/>
          <w:bCs/>
          <w:lang w:val="sr-Latn-CS"/>
        </w:rPr>
        <w:t xml:space="preserve">, </w:t>
      </w:r>
      <w:r w:rsidR="00C22546">
        <w:rPr>
          <w:rFonts w:asciiTheme="minorHAnsi" w:hAnsiTheme="minorHAnsi"/>
          <w:b/>
          <w:bCs/>
          <w:lang w:val="sr-Latn-CS"/>
        </w:rPr>
        <w:t>decembar</w:t>
      </w:r>
      <w:r w:rsidR="0009634D">
        <w:rPr>
          <w:rFonts w:asciiTheme="minorHAnsi" w:hAnsiTheme="minorHAnsi"/>
          <w:b/>
          <w:bCs/>
          <w:lang w:val="sr-Latn-CS"/>
        </w:rPr>
        <w:t xml:space="preserve"> </w:t>
      </w:r>
      <w:r w:rsidR="00B51A58" w:rsidRPr="00B82C5C">
        <w:rPr>
          <w:rFonts w:asciiTheme="minorHAnsi" w:hAnsiTheme="minorHAnsi"/>
          <w:b/>
          <w:bCs/>
          <w:lang w:val="sr-Latn-CS"/>
        </w:rPr>
        <w:t>201</w:t>
      </w:r>
      <w:r w:rsidR="00B51A58">
        <w:rPr>
          <w:rFonts w:asciiTheme="minorHAnsi" w:hAnsiTheme="minorHAnsi"/>
          <w:b/>
          <w:bCs/>
          <w:lang w:val="sr-Latn-CS"/>
        </w:rPr>
        <w:t>9</w:t>
      </w:r>
      <w:r w:rsidR="00292191" w:rsidRPr="00B82C5C">
        <w:rPr>
          <w:rFonts w:asciiTheme="minorHAnsi" w:hAnsiTheme="minorHAnsi"/>
          <w:b/>
          <w:bCs/>
          <w:lang w:val="sr-Latn-CS"/>
        </w:rPr>
        <w:t>.</w:t>
      </w:r>
      <w:r w:rsidRPr="00B82C5C">
        <w:rPr>
          <w:rFonts w:asciiTheme="minorHAnsi" w:hAnsiTheme="minorHAnsi"/>
          <w:b/>
          <w:bCs/>
          <w:lang w:val="sr-Latn-CS"/>
        </w:rPr>
        <w:t xml:space="preserve"> godine</w:t>
      </w:r>
    </w:p>
    <w:p w14:paraId="25FC9E27" w14:textId="77777777" w:rsidR="00B82C5C" w:rsidRDefault="00B82C5C" w:rsidP="00DC5FA6">
      <w:pPr>
        <w:spacing w:line="260" w:lineRule="exact"/>
        <w:jc w:val="left"/>
        <w:rPr>
          <w:rFonts w:asciiTheme="minorHAnsi" w:hAnsiTheme="minorHAnsi"/>
          <w:b/>
          <w:bCs/>
          <w:lang w:val="sr-Latn-CS"/>
        </w:rPr>
      </w:pPr>
      <w:r>
        <w:rPr>
          <w:rFonts w:asciiTheme="minorHAnsi" w:hAnsiTheme="minorHAnsi"/>
          <w:b/>
          <w:bCs/>
          <w:lang w:val="sr-Latn-CS"/>
        </w:rPr>
        <w:br w:type="page"/>
      </w:r>
    </w:p>
    <w:sdt>
      <w:sdtPr>
        <w:rPr>
          <w:rFonts w:ascii="Times New Roman" w:hAnsi="Times New Roman"/>
          <w:b w:val="0"/>
          <w:bCs w:val="0"/>
          <w:color w:val="auto"/>
          <w:sz w:val="24"/>
          <w:szCs w:val="24"/>
          <w:lang w:val="en-GB" w:eastAsia="sr-Latn-CS"/>
        </w:rPr>
        <w:id w:val="-1512379461"/>
        <w:docPartObj>
          <w:docPartGallery w:val="Table of Contents"/>
          <w:docPartUnique/>
        </w:docPartObj>
      </w:sdtPr>
      <w:sdtEndPr>
        <w:rPr>
          <w:rFonts w:asciiTheme="minorHAnsi" w:hAnsiTheme="minorHAnsi" w:cstheme="minorHAnsi"/>
          <w:noProof/>
          <w:sz w:val="22"/>
          <w:szCs w:val="22"/>
        </w:rPr>
      </w:sdtEndPr>
      <w:sdtContent>
        <w:p w14:paraId="2EA1BA3E" w14:textId="77777777" w:rsidR="009247F4" w:rsidRDefault="009247F4" w:rsidP="00DC5FA6">
          <w:pPr>
            <w:pStyle w:val="TOCHeading"/>
            <w:spacing w:before="0" w:line="260" w:lineRule="exact"/>
            <w:rPr>
              <w:rFonts w:ascii="Times New Roman" w:hAnsi="Times New Roman"/>
              <w:b w:val="0"/>
              <w:bCs w:val="0"/>
              <w:color w:val="auto"/>
              <w:sz w:val="24"/>
              <w:szCs w:val="24"/>
              <w:lang w:val="en-GB" w:eastAsia="sr-Latn-CS"/>
            </w:rPr>
          </w:pPr>
        </w:p>
        <w:p w14:paraId="60A24E93" w14:textId="0D72BADD" w:rsidR="00A7563A" w:rsidRDefault="00A7563A" w:rsidP="00DC5FA6">
          <w:pPr>
            <w:pStyle w:val="TOCHeading"/>
            <w:spacing w:before="0" w:line="260" w:lineRule="exact"/>
            <w:rPr>
              <w:color w:val="auto"/>
            </w:rPr>
          </w:pPr>
          <w:r w:rsidRPr="00012A4A">
            <w:rPr>
              <w:rFonts w:ascii="Calibri" w:hAnsi="Calibri" w:cs="Calibri"/>
              <w:color w:val="auto"/>
            </w:rPr>
            <w:t>Sadržaj</w:t>
          </w:r>
          <w:r w:rsidRPr="00A7563A">
            <w:rPr>
              <w:color w:val="auto"/>
            </w:rPr>
            <w:t xml:space="preserve"> </w:t>
          </w:r>
        </w:p>
        <w:p w14:paraId="057757B4" w14:textId="77777777" w:rsidR="009247F4" w:rsidRPr="009247F4" w:rsidRDefault="009247F4" w:rsidP="00DC5FA6">
          <w:pPr>
            <w:spacing w:line="260" w:lineRule="exact"/>
            <w:rPr>
              <w:lang w:val="en-US" w:eastAsia="ja-JP"/>
            </w:rPr>
          </w:pPr>
        </w:p>
        <w:p w14:paraId="6BF67E56" w14:textId="06EA1FCB" w:rsidR="006B4F2B" w:rsidRDefault="00A7563A" w:rsidP="00DC5FA6">
          <w:pPr>
            <w:pStyle w:val="TOC1"/>
            <w:spacing w:line="260" w:lineRule="exact"/>
            <w:rPr>
              <w:rFonts w:asciiTheme="minorHAnsi" w:hAnsiTheme="minorHAnsi" w:cstheme="minorHAnsi"/>
              <w:noProof/>
              <w:sz w:val="22"/>
              <w:szCs w:val="22"/>
            </w:rPr>
          </w:pPr>
          <w:r w:rsidRPr="006B4F2B">
            <w:rPr>
              <w:rFonts w:asciiTheme="minorHAnsi" w:hAnsiTheme="minorHAnsi" w:cstheme="minorHAnsi"/>
              <w:bCs/>
              <w:noProof/>
              <w:sz w:val="22"/>
              <w:szCs w:val="22"/>
            </w:rPr>
            <w:fldChar w:fldCharType="begin"/>
          </w:r>
          <w:r w:rsidRPr="006B4F2B">
            <w:rPr>
              <w:rFonts w:asciiTheme="minorHAnsi" w:hAnsiTheme="minorHAnsi" w:cstheme="minorHAnsi"/>
              <w:bCs/>
              <w:noProof/>
              <w:sz w:val="22"/>
              <w:szCs w:val="22"/>
            </w:rPr>
            <w:instrText xml:space="preserve"> TOC \o "1-3" \h \z \u </w:instrText>
          </w:r>
          <w:r w:rsidRPr="006B4F2B">
            <w:rPr>
              <w:rFonts w:asciiTheme="minorHAnsi" w:hAnsiTheme="minorHAnsi" w:cstheme="minorHAnsi"/>
              <w:bCs/>
              <w:noProof/>
              <w:sz w:val="22"/>
              <w:szCs w:val="22"/>
            </w:rPr>
            <w:fldChar w:fldCharType="separate"/>
          </w:r>
          <w:hyperlink w:anchor="_Toc17373689" w:history="1">
            <w:r w:rsidR="006B4F2B" w:rsidRPr="006B4F2B">
              <w:rPr>
                <w:rStyle w:val="Hyperlink"/>
                <w:rFonts w:asciiTheme="minorHAnsi" w:hAnsiTheme="minorHAnsi" w:cstheme="minorHAnsi"/>
                <w:noProof/>
                <w:sz w:val="22"/>
                <w:szCs w:val="22"/>
                <w:lang w:val="sr-Latn-CS"/>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Op</w:t>
            </w:r>
            <w:r w:rsidR="006B4F2B" w:rsidRPr="006B4F2B">
              <w:rPr>
                <w:rStyle w:val="Hyperlink"/>
                <w:rFonts w:asciiTheme="minorHAnsi" w:hAnsiTheme="minorHAnsi" w:cstheme="minorHAnsi"/>
                <w:noProof/>
                <w:sz w:val="22"/>
                <w:szCs w:val="22"/>
              </w:rPr>
              <w:t>šte odredbe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6A59A15A" w14:textId="65FD1195"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0" w:history="1">
            <w:r w:rsidR="006B4F2B" w:rsidRPr="006B4F2B">
              <w:rPr>
                <w:rStyle w:val="Hyperlink"/>
                <w:rFonts w:asciiTheme="minorHAnsi" w:hAnsiTheme="minorHAnsi" w:cstheme="minorHAnsi"/>
                <w:bCs/>
                <w:noProof/>
                <w:sz w:val="22"/>
                <w:szCs w:val="22"/>
                <w:lang w:val="sr-Latn-CS"/>
              </w:rPr>
              <w:t>1.1.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Predmet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0B8FDA22" w14:textId="47335BF0"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1" w:history="1">
            <w:r w:rsidR="006B4F2B" w:rsidRPr="006B4F2B">
              <w:rPr>
                <w:rStyle w:val="Hyperlink"/>
                <w:rFonts w:asciiTheme="minorHAnsi" w:hAnsiTheme="minorHAnsi" w:cstheme="minorHAnsi"/>
                <w:bCs/>
                <w:noProof/>
                <w:sz w:val="22"/>
                <w:szCs w:val="22"/>
              </w:rPr>
              <w:t>1.2.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Opis i vrste usluga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28AFF510" w14:textId="6F3D8D24"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2" w:history="1">
            <w:r w:rsidR="006B4F2B" w:rsidRPr="006B4F2B">
              <w:rPr>
                <w:rStyle w:val="Hyperlink"/>
                <w:rFonts w:asciiTheme="minorHAnsi" w:hAnsiTheme="minorHAnsi" w:cstheme="minorHAnsi"/>
                <w:bCs/>
                <w:noProof/>
                <w:sz w:val="22"/>
                <w:szCs w:val="22"/>
                <w:lang w:val="sr-Latn-CS"/>
              </w:rPr>
              <w:t>1.3.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Datum objavljivanja, primena, izmene i dopune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01592ED3" w14:textId="25091ABC"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3" w:history="1">
            <w:r w:rsidR="006B4F2B" w:rsidRPr="006B4F2B">
              <w:rPr>
                <w:rStyle w:val="Hyperlink"/>
                <w:rFonts w:asciiTheme="minorHAnsi" w:hAnsiTheme="minorHAnsi" w:cstheme="minorHAnsi"/>
                <w:bCs/>
                <w:noProof/>
                <w:sz w:val="22"/>
                <w:szCs w:val="22"/>
              </w:rPr>
              <w:t>1.4.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Uslovi pod kojima važi Standardna ponuda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5565F71E" w14:textId="4106D5F7"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4" w:history="1">
            <w:r w:rsidR="006B4F2B" w:rsidRPr="006B4F2B">
              <w:rPr>
                <w:rStyle w:val="Hyperlink"/>
                <w:rFonts w:asciiTheme="minorHAnsi" w:hAnsiTheme="minorHAnsi" w:cstheme="minorHAnsi"/>
                <w:noProof/>
                <w:sz w:val="22"/>
                <w:szCs w:val="22"/>
                <w:lang w:val="sr-Latn-CS"/>
              </w:rPr>
              <w:t>1.5.</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Definicije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43C62905" w14:textId="693606FE"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5" w:history="1">
            <w:r w:rsidR="006B4F2B" w:rsidRPr="006B4F2B">
              <w:rPr>
                <w:rStyle w:val="Hyperlink"/>
                <w:rFonts w:asciiTheme="minorHAnsi" w:hAnsiTheme="minorHAnsi" w:cstheme="minorHAnsi"/>
                <w:bCs/>
                <w:noProof/>
                <w:sz w:val="22"/>
                <w:szCs w:val="22"/>
                <w:lang w:val="sr-Latn-CS"/>
              </w:rPr>
              <w:t>1.6.</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Podnošenje zahteva za međupovezivanje, 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24207212" w14:textId="04B4703C"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6" w:history="1">
            <w:r w:rsidR="006B4F2B" w:rsidRPr="006B4F2B">
              <w:rPr>
                <w:rStyle w:val="Hyperlink"/>
                <w:rFonts w:asciiTheme="minorHAnsi" w:hAnsiTheme="minorHAnsi" w:cstheme="minorHAnsi"/>
                <w:bCs/>
                <w:noProof/>
                <w:sz w:val="22"/>
                <w:szCs w:val="22"/>
                <w:lang w:val="sr-Latn-CS"/>
              </w:rPr>
              <w:t>1.6.1.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Osnovni uslov</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0BC4DA6F" w14:textId="22EDE85A"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7" w:history="1">
            <w:r w:rsidR="006B4F2B" w:rsidRPr="006B4F2B">
              <w:rPr>
                <w:rStyle w:val="Hyperlink"/>
                <w:rFonts w:asciiTheme="minorHAnsi" w:hAnsiTheme="minorHAnsi" w:cstheme="minorHAnsi"/>
                <w:bCs/>
                <w:noProof/>
                <w:sz w:val="22"/>
                <w:szCs w:val="22"/>
                <w:lang w:val="sr-Latn-CS"/>
              </w:rPr>
              <w:t>1.6.2.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Zahtev Operatora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19FC8927" w14:textId="04CEE7DA"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8" w:history="1">
            <w:r w:rsidR="006B4F2B" w:rsidRPr="006B4F2B">
              <w:rPr>
                <w:rStyle w:val="Hyperlink"/>
                <w:rFonts w:asciiTheme="minorHAnsi" w:hAnsiTheme="minorHAnsi" w:cstheme="minorHAnsi"/>
                <w:bCs/>
                <w:noProof/>
                <w:sz w:val="22"/>
                <w:szCs w:val="22"/>
                <w:lang w:val="sr-Latn-CS"/>
              </w:rPr>
              <w:t>1.6.3.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082652D2" w14:textId="1668FF19"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9" w:history="1">
            <w:r w:rsidR="006B4F2B" w:rsidRPr="006B4F2B">
              <w:rPr>
                <w:rStyle w:val="Hyperlink"/>
                <w:rFonts w:asciiTheme="minorHAnsi" w:hAnsiTheme="minorHAnsi" w:cstheme="minorHAnsi"/>
                <w:bCs/>
                <w:noProof/>
                <w:sz w:val="22"/>
                <w:szCs w:val="22"/>
                <w:lang w:val="sr-Latn-CS"/>
              </w:rPr>
              <w:t>1.6.4.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Odbijanje zahteva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4143F7DD" w14:textId="422D58EB"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00" w:history="1">
            <w:r w:rsidR="006B4F2B" w:rsidRPr="006B4F2B">
              <w:rPr>
                <w:rStyle w:val="Hyperlink"/>
                <w:rFonts w:asciiTheme="minorHAnsi" w:hAnsiTheme="minorHAnsi" w:cstheme="minorHAnsi"/>
                <w:bCs/>
                <w:noProof/>
                <w:sz w:val="22"/>
                <w:szCs w:val="22"/>
              </w:rPr>
              <w:t>1.7.</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Rok za zaključenje ugovora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6788AE40" w14:textId="4DD32F9D" w:rsidR="006B4F2B" w:rsidRDefault="00F7302B" w:rsidP="00DC5FA6">
          <w:pPr>
            <w:pStyle w:val="TOC1"/>
            <w:spacing w:line="260" w:lineRule="exact"/>
            <w:rPr>
              <w:rFonts w:asciiTheme="minorHAnsi" w:hAnsiTheme="minorHAnsi" w:cstheme="minorHAnsi"/>
              <w:noProof/>
              <w:sz w:val="22"/>
              <w:szCs w:val="22"/>
            </w:rPr>
          </w:pPr>
          <w:hyperlink w:anchor="_Toc17373701" w:history="1">
            <w:r w:rsidR="006B4F2B" w:rsidRPr="006B4F2B">
              <w:rPr>
                <w:rStyle w:val="Hyperlink"/>
                <w:rFonts w:asciiTheme="minorHAnsi" w:hAnsiTheme="minorHAnsi" w:cstheme="minorHAnsi"/>
                <w:bCs/>
                <w:noProof/>
                <w:sz w:val="22"/>
                <w:szCs w:val="22"/>
              </w:rPr>
              <w:t>1.8.</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Postupak izmene Ugovora o međupovezivanju i razlog za izmenu cena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_Toc17373701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8</w:t>
            </w:r>
            <w:r w:rsidR="006B4F2B" w:rsidRPr="006B4F2B">
              <w:rPr>
                <w:rFonts w:asciiTheme="minorHAnsi" w:hAnsiTheme="minorHAnsi" w:cstheme="minorHAnsi"/>
                <w:noProof/>
                <w:webHidden/>
                <w:sz w:val="22"/>
                <w:szCs w:val="22"/>
              </w:rPr>
              <w:fldChar w:fldCharType="end"/>
            </w:r>
          </w:hyperlink>
        </w:p>
        <w:p w14:paraId="152233CD" w14:textId="77777777" w:rsidR="00A921E5" w:rsidRPr="00A921E5" w:rsidRDefault="00A921E5" w:rsidP="00A921E5">
          <w:pPr>
            <w:rPr>
              <w:rFonts w:eastAsiaTheme="minorEastAsia"/>
            </w:rPr>
          </w:pPr>
        </w:p>
        <w:bookmarkStart w:id="1" w:name="_Hlk22038819"/>
        <w:bookmarkStart w:id="2" w:name="_Hlk22041060"/>
        <w:p w14:paraId="23A39789" w14:textId="77777777" w:rsidR="00FD5E8D" w:rsidRPr="00D721DF" w:rsidRDefault="00FD5E8D" w:rsidP="00FD5E8D">
          <w:pPr>
            <w:pStyle w:val="TOC1"/>
            <w:spacing w:line="260" w:lineRule="exact"/>
            <w:rPr>
              <w:rFonts w:asciiTheme="minorHAnsi" w:hAnsiTheme="minorHAnsi" w:cstheme="minorHAnsi"/>
              <w:noProof/>
              <w:sz w:val="22"/>
              <w:szCs w:val="22"/>
            </w:rPr>
          </w:pPr>
          <w:r>
            <w:fldChar w:fldCharType="begin"/>
          </w:r>
          <w:r>
            <w:instrText xml:space="preserve"> HYPERLINK \l "_Toc17373718" </w:instrText>
          </w:r>
          <w:r>
            <w:fldChar w:fldCharType="separate"/>
          </w:r>
          <w:r w:rsidRPr="00D721DF">
            <w:rPr>
              <w:rStyle w:val="Hyperlink"/>
              <w:rFonts w:asciiTheme="minorHAnsi" w:hAnsiTheme="minorHAnsi" w:cstheme="minorHAnsi"/>
              <w:bCs/>
              <w:noProof/>
              <w:sz w:val="22"/>
              <w:szCs w:val="22"/>
              <w:lang w:val="sr-Latn-CS"/>
            </w:rPr>
            <w:t>2.</w:t>
          </w:r>
          <w:r w:rsidRPr="00D721DF">
            <w:rPr>
              <w:rFonts w:asciiTheme="minorHAnsi" w:eastAsiaTheme="minorEastAsia" w:hAnsiTheme="minorHAnsi" w:cstheme="minorHAnsi"/>
              <w:noProof/>
              <w:sz w:val="22"/>
              <w:szCs w:val="22"/>
              <w:lang w:val="sr-Latn-RS" w:eastAsia="sr-Latn-RS"/>
            </w:rPr>
            <w:tab/>
          </w:r>
          <w:r w:rsidRPr="00D721DF">
            <w:rPr>
              <w:rStyle w:val="Hyperlink"/>
              <w:rFonts w:asciiTheme="minorHAnsi" w:hAnsiTheme="minorHAnsi" w:cstheme="minorHAnsi"/>
              <w:bCs/>
              <w:noProof/>
              <w:sz w:val="22"/>
              <w:szCs w:val="22"/>
              <w:lang w:val="sr-Latn-CS"/>
            </w:rPr>
            <w:t>Tehnički i eksploatacioni uslovi za usluge međupovezivanja</w:t>
          </w:r>
          <w:r w:rsidRPr="00D721DF">
            <w:rPr>
              <w:rFonts w:asciiTheme="minorHAnsi" w:hAnsiTheme="minorHAnsi" w:cstheme="minorHAnsi"/>
              <w:noProof/>
              <w:webHidden/>
              <w:sz w:val="22"/>
              <w:szCs w:val="22"/>
            </w:rPr>
            <w:tab/>
            <w:t>9</w:t>
          </w:r>
          <w:r>
            <w:rPr>
              <w:rFonts w:asciiTheme="minorHAnsi" w:hAnsiTheme="minorHAnsi" w:cstheme="minorHAnsi"/>
              <w:noProof/>
              <w:sz w:val="22"/>
              <w:szCs w:val="22"/>
            </w:rPr>
            <w:fldChar w:fldCharType="end"/>
          </w:r>
        </w:p>
        <w:p w14:paraId="55F93497"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0" w:history="1">
            <w:r w:rsidR="00FD5E8D" w:rsidRPr="00D721DF">
              <w:rPr>
                <w:rStyle w:val="Hyperlink"/>
                <w:rFonts w:asciiTheme="minorHAnsi" w:hAnsiTheme="minorHAnsi" w:cstheme="minorHAnsi"/>
                <w:bCs/>
                <w:noProof/>
                <w:sz w:val="22"/>
                <w:szCs w:val="22"/>
                <w:lang w:val="sr-Latn-CS"/>
              </w:rPr>
              <w:t>2.1.</w:t>
            </w:r>
          </w:hyperlink>
          <w:r w:rsidR="00FD5E8D" w:rsidRPr="00D721DF">
            <w:rPr>
              <w:rFonts w:asciiTheme="minorHAnsi" w:hAnsiTheme="minorHAnsi" w:cstheme="minorHAnsi"/>
              <w:noProof/>
              <w:sz w:val="22"/>
              <w:szCs w:val="22"/>
            </w:rPr>
            <w:tab/>
            <w:t>Podaci o mre</w:t>
          </w:r>
          <w:r w:rsidR="00FD5E8D" w:rsidRPr="00D721DF">
            <w:rPr>
              <w:rFonts w:asciiTheme="minorHAnsi" w:hAnsiTheme="minorHAnsi" w:cstheme="minorHAnsi"/>
              <w:noProof/>
              <w:sz w:val="22"/>
              <w:szCs w:val="22"/>
              <w:lang w:val="sr-Latn-RS"/>
            </w:rPr>
            <w:t>ži i ostaloj infrastrukturi koji su neophodni za medjupovezivanje ………………………9</w:t>
          </w:r>
        </w:p>
        <w:p w14:paraId="54636C2E"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1" w:history="1">
            <w:r w:rsidR="00FD5E8D" w:rsidRPr="00D721DF">
              <w:rPr>
                <w:rStyle w:val="Hyperlink"/>
                <w:rFonts w:asciiTheme="minorHAnsi" w:hAnsiTheme="minorHAnsi" w:cstheme="minorHAnsi"/>
                <w:noProof/>
                <w:sz w:val="22"/>
                <w:szCs w:val="22"/>
              </w:rPr>
              <w:t>2.1.1.</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Arhitektura međupovezivanja</w:t>
            </w:r>
            <w:r w:rsidR="00FD5E8D" w:rsidRPr="00D721DF">
              <w:rPr>
                <w:rFonts w:asciiTheme="minorHAnsi" w:hAnsiTheme="minorHAnsi" w:cstheme="minorHAnsi"/>
                <w:noProof/>
                <w:webHidden/>
                <w:sz w:val="22"/>
                <w:szCs w:val="22"/>
              </w:rPr>
              <w:tab/>
            </w:r>
          </w:hyperlink>
          <w:r w:rsidR="00FD5E8D" w:rsidRPr="00D721DF">
            <w:rPr>
              <w:rFonts w:asciiTheme="minorHAnsi" w:hAnsiTheme="minorHAnsi" w:cstheme="minorHAnsi"/>
              <w:noProof/>
              <w:sz w:val="22"/>
              <w:szCs w:val="22"/>
            </w:rPr>
            <w:t>9</w:t>
          </w:r>
        </w:p>
        <w:p w14:paraId="053A0D10"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FD5E8D" w:rsidRPr="00D721DF">
              <w:rPr>
                <w:rStyle w:val="Hyperlink"/>
                <w:rFonts w:asciiTheme="minorHAnsi" w:hAnsiTheme="minorHAnsi" w:cstheme="minorHAnsi"/>
                <w:noProof/>
                <w:sz w:val="22"/>
                <w:szCs w:val="22"/>
              </w:rPr>
              <w:t>2.1.2.</w:t>
            </w:r>
            <w:r w:rsidR="00FD5E8D" w:rsidRPr="00D721DF">
              <w:rPr>
                <w:rFonts w:asciiTheme="minorHAnsi" w:eastAsiaTheme="minorEastAsia" w:hAnsiTheme="minorHAnsi" w:cstheme="minorHAnsi"/>
                <w:noProof/>
                <w:sz w:val="22"/>
                <w:szCs w:val="22"/>
                <w:lang w:val="sr-Latn-RS" w:eastAsia="sr-Latn-RS"/>
              </w:rPr>
              <w:tab/>
            </w:r>
            <w:r w:rsidR="00FD5E8D">
              <w:rPr>
                <w:rFonts w:asciiTheme="minorHAnsi" w:eastAsiaTheme="minorEastAsia" w:hAnsiTheme="minorHAnsi" w:cstheme="minorHAnsi"/>
                <w:noProof/>
                <w:sz w:val="22"/>
                <w:szCs w:val="22"/>
                <w:lang w:val="sr-Latn-RS" w:eastAsia="sr-Latn-RS"/>
              </w:rPr>
              <w:t>TDM</w:t>
            </w:r>
            <w:r w:rsidR="00FD5E8D" w:rsidRPr="00D721DF">
              <w:rPr>
                <w:rFonts w:asciiTheme="minorHAnsi" w:eastAsiaTheme="minorEastAsia" w:hAnsiTheme="minorHAnsi" w:cstheme="minorHAnsi"/>
                <w:noProof/>
                <w:sz w:val="22"/>
                <w:szCs w:val="22"/>
                <w:lang w:val="sr-Latn-RS" w:eastAsia="sr-Latn-RS"/>
              </w:rPr>
              <w:t xml:space="preserve"> </w:t>
            </w:r>
          </w:hyperlink>
          <w:r w:rsidR="00FD5E8D">
            <w:rPr>
              <w:rFonts w:asciiTheme="minorHAnsi" w:eastAsiaTheme="minorEastAsia" w:hAnsiTheme="minorHAnsi" w:cstheme="minorHAnsi"/>
              <w:noProof/>
              <w:sz w:val="22"/>
              <w:szCs w:val="22"/>
              <w:lang w:val="sr-Latn-RS" w:eastAsia="sr-Latn-RS"/>
            </w:rPr>
            <w:t>…….</w:t>
          </w:r>
          <w:r w:rsidR="00FD5E8D" w:rsidRPr="00D721DF">
            <w:rPr>
              <w:rFonts w:asciiTheme="minorHAnsi" w:hAnsiTheme="minorHAnsi" w:cstheme="minorHAnsi"/>
              <w:noProof/>
              <w:sz w:val="22"/>
              <w:szCs w:val="22"/>
            </w:rPr>
            <w:t>…………………………………………………………………………………………………………………………………9</w:t>
          </w:r>
        </w:p>
        <w:p w14:paraId="1F13C4F4"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FD5E8D" w:rsidRPr="00D721DF">
              <w:rPr>
                <w:rStyle w:val="Hyperlink"/>
                <w:rFonts w:asciiTheme="minorHAnsi" w:hAnsiTheme="minorHAnsi" w:cstheme="minorHAnsi"/>
                <w:noProof/>
                <w:sz w:val="22"/>
                <w:szCs w:val="22"/>
              </w:rPr>
              <w:t>2.1.2.</w:t>
            </w:r>
            <w:r w:rsidR="00FD5E8D">
              <w:rPr>
                <w:rStyle w:val="Hyperlink"/>
                <w:rFonts w:asciiTheme="minorHAnsi" w:hAnsiTheme="minorHAnsi" w:cstheme="minorHAnsi"/>
                <w:noProof/>
                <w:sz w:val="22"/>
                <w:szCs w:val="22"/>
              </w:rPr>
              <w:t>1.</w:t>
            </w:r>
            <w:r w:rsidR="00FD5E8D" w:rsidRPr="00D721DF">
              <w:rPr>
                <w:rFonts w:asciiTheme="minorHAnsi" w:eastAsiaTheme="minorEastAsia" w:hAnsiTheme="minorHAnsi" w:cstheme="minorHAnsi"/>
                <w:noProof/>
                <w:sz w:val="22"/>
                <w:szCs w:val="22"/>
                <w:lang w:val="sr-Latn-RS" w:eastAsia="sr-Latn-RS"/>
              </w:rPr>
              <w:tab/>
              <w:t xml:space="preserve">Interfejsi </w:t>
            </w:r>
          </w:hyperlink>
          <w:r w:rsidR="00FD5E8D">
            <w:rPr>
              <w:rFonts w:asciiTheme="minorHAnsi" w:eastAsiaTheme="minorEastAsia" w:hAnsiTheme="minorHAnsi" w:cstheme="minorHAnsi"/>
              <w:noProof/>
              <w:sz w:val="22"/>
              <w:szCs w:val="22"/>
              <w:lang w:val="sr-Latn-RS" w:eastAsia="sr-Latn-RS"/>
            </w:rPr>
            <w:t>..</w:t>
          </w:r>
          <w:r w:rsidR="00FD5E8D" w:rsidRPr="00D721DF">
            <w:rPr>
              <w:rFonts w:asciiTheme="minorHAnsi" w:hAnsiTheme="minorHAnsi" w:cstheme="minorHAnsi"/>
              <w:noProof/>
              <w:sz w:val="22"/>
              <w:szCs w:val="22"/>
            </w:rPr>
            <w:t>………………………………………………………………………………………………………………………………9</w:t>
          </w:r>
        </w:p>
        <w:p w14:paraId="54778993"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2.2</w:t>
            </w:r>
            <w:r w:rsidR="00FD5E8D" w:rsidRPr="00D721DF">
              <w:rPr>
                <w:rStyle w:val="Hyperlink"/>
                <w:rFonts w:asciiTheme="minorHAnsi" w:hAnsiTheme="minorHAnsi" w:cstheme="minorHAnsi"/>
                <w:noProof/>
                <w:sz w:val="22"/>
                <w:szCs w:val="22"/>
              </w:rPr>
              <w:t>.</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Sistemi prenosa</w:t>
            </w:r>
            <w:r w:rsidR="00FD5E8D" w:rsidRPr="00D721DF">
              <w:rPr>
                <w:rFonts w:asciiTheme="minorHAnsi" w:hAnsiTheme="minorHAnsi" w:cstheme="minorHAnsi"/>
                <w:noProof/>
                <w:webHidden/>
                <w:sz w:val="22"/>
                <w:szCs w:val="22"/>
              </w:rPr>
              <w:tab/>
            </w:r>
          </w:hyperlink>
          <w:r w:rsidR="00FD5E8D" w:rsidRPr="00D721DF">
            <w:rPr>
              <w:rFonts w:asciiTheme="minorHAnsi" w:hAnsiTheme="minorHAnsi" w:cstheme="minorHAnsi"/>
              <w:noProof/>
              <w:sz w:val="22"/>
              <w:szCs w:val="22"/>
            </w:rPr>
            <w:t>9</w:t>
          </w:r>
        </w:p>
        <w:p w14:paraId="08E5AA71"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FD5E8D" w:rsidRPr="00D721DF">
              <w:rPr>
                <w:rStyle w:val="Hyperlink"/>
                <w:rFonts w:asciiTheme="minorHAnsi" w:hAnsiTheme="minorHAnsi" w:cstheme="minorHAnsi"/>
                <w:bCs/>
                <w:noProof/>
                <w:sz w:val="22"/>
                <w:szCs w:val="22"/>
                <w:lang w:val="sr-Latn-CS"/>
              </w:rPr>
              <w:t>2.1.</w:t>
            </w:r>
            <w:r w:rsidR="00FD5E8D">
              <w:rPr>
                <w:rStyle w:val="Hyperlink"/>
                <w:rFonts w:asciiTheme="minorHAnsi" w:hAnsiTheme="minorHAnsi" w:cstheme="minorHAnsi"/>
                <w:bCs/>
                <w:noProof/>
                <w:sz w:val="22"/>
                <w:szCs w:val="22"/>
                <w:lang w:val="sr-Latn-CS"/>
              </w:rPr>
              <w:t>2.3</w:t>
            </w:r>
            <w:r w:rsidR="00FD5E8D" w:rsidRPr="00D721DF">
              <w:rPr>
                <w:rStyle w:val="Hyperlink"/>
                <w:rFonts w:asciiTheme="minorHAnsi" w:hAnsiTheme="minorHAnsi" w:cstheme="minorHAnsi"/>
                <w:bCs/>
                <w:noProof/>
                <w:sz w:val="22"/>
                <w:szCs w:val="22"/>
                <w:lang w:val="sr-Latn-CS"/>
              </w:rPr>
              <w:t>.</w:t>
            </w:r>
            <w:r w:rsidR="00FD5E8D" w:rsidRPr="00D721DF">
              <w:rPr>
                <w:rFonts w:asciiTheme="minorHAnsi" w:eastAsiaTheme="minorEastAsia" w:hAnsiTheme="minorHAnsi" w:cstheme="minorHAnsi"/>
                <w:noProof/>
                <w:sz w:val="22"/>
                <w:szCs w:val="22"/>
                <w:lang w:val="sr-Latn-RS" w:eastAsia="sr-Latn-RS"/>
              </w:rPr>
              <w:tab/>
              <w:t>Sinhronizacija</w:t>
            </w:r>
          </w:hyperlink>
          <w:r w:rsidR="00FD5E8D" w:rsidRPr="00D721DF">
            <w:rPr>
              <w:rFonts w:asciiTheme="minorHAnsi" w:hAnsiTheme="minorHAnsi" w:cstheme="minorHAnsi"/>
              <w:noProof/>
              <w:sz w:val="22"/>
              <w:szCs w:val="22"/>
            </w:rPr>
            <w:t xml:space="preserve"> ……</w:t>
          </w:r>
          <w:r w:rsidR="00FD5E8D">
            <w:rPr>
              <w:rFonts w:asciiTheme="minorHAnsi" w:hAnsiTheme="minorHAnsi" w:cstheme="minorHAnsi"/>
              <w:noProof/>
              <w:sz w:val="22"/>
              <w:szCs w:val="22"/>
            </w:rPr>
            <w:t>..</w:t>
          </w:r>
          <w:r w:rsidR="00FD5E8D" w:rsidRPr="00D721DF">
            <w:rPr>
              <w:rFonts w:asciiTheme="minorHAnsi" w:hAnsiTheme="minorHAnsi" w:cstheme="minorHAnsi"/>
              <w:noProof/>
              <w:sz w:val="22"/>
              <w:szCs w:val="22"/>
            </w:rPr>
            <w:t>……………………………………………………………………………………………………………….10</w:t>
          </w:r>
        </w:p>
        <w:p w14:paraId="6DC862F3" w14:textId="77777777" w:rsidR="00FD5E8D" w:rsidRPr="00D721DF" w:rsidRDefault="00F7302B" w:rsidP="00FD5E8D">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2"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2.4</w:t>
            </w:r>
            <w:r w:rsidR="00FD5E8D" w:rsidRPr="00D721DF">
              <w:rPr>
                <w:rStyle w:val="Hyperlink"/>
                <w:rFonts w:asciiTheme="minorHAnsi" w:hAnsiTheme="minorHAnsi" w:cstheme="minorHAnsi"/>
                <w:noProof/>
                <w:sz w:val="22"/>
                <w:szCs w:val="22"/>
              </w:rPr>
              <w:t>.</w:t>
            </w:r>
            <w:r w:rsidR="00FD5E8D" w:rsidRPr="00D721DF">
              <w:rPr>
                <w:rFonts w:asciiTheme="minorHAnsi" w:eastAsiaTheme="minorEastAsia" w:hAnsiTheme="minorHAnsi" w:cstheme="minorHAnsi"/>
                <w:noProof/>
                <w:sz w:val="22"/>
                <w:szCs w:val="22"/>
                <w:lang w:val="sr-Latn-RS" w:eastAsia="sr-Latn-RS"/>
              </w:rPr>
              <w:tab/>
              <w:t>Signalizaciona SS7 mreža …………</w:t>
            </w:r>
          </w:hyperlink>
          <w:r w:rsidR="00FD5E8D" w:rsidRPr="00D721DF">
            <w:rPr>
              <w:rFonts w:asciiTheme="minorHAnsi" w:hAnsiTheme="minorHAnsi" w:cstheme="minorHAnsi"/>
              <w:noProof/>
              <w:sz w:val="22"/>
              <w:szCs w:val="22"/>
            </w:rPr>
            <w:t>……………………</w:t>
          </w:r>
          <w:r w:rsidR="00FD5E8D">
            <w:rPr>
              <w:rFonts w:asciiTheme="minorHAnsi" w:hAnsiTheme="minorHAnsi" w:cstheme="minorHAnsi"/>
              <w:noProof/>
              <w:sz w:val="22"/>
              <w:szCs w:val="22"/>
            </w:rPr>
            <w:t>…..</w:t>
          </w:r>
          <w:r w:rsidR="00FD5E8D" w:rsidRPr="00D721DF">
            <w:rPr>
              <w:rFonts w:asciiTheme="minorHAnsi" w:hAnsiTheme="minorHAnsi" w:cstheme="minorHAnsi"/>
              <w:noProof/>
              <w:sz w:val="22"/>
              <w:szCs w:val="22"/>
            </w:rPr>
            <w:t>………………………………………………………………..10</w:t>
          </w:r>
          <w:r w:rsidR="00FD5E8D" w:rsidRPr="00D721DF">
            <w:rPr>
              <w:rFonts w:asciiTheme="minorHAnsi" w:eastAsiaTheme="minorEastAsia" w:hAnsiTheme="minorHAnsi" w:cstheme="minorHAnsi"/>
              <w:noProof/>
              <w:sz w:val="22"/>
              <w:szCs w:val="22"/>
              <w:lang w:val="sr-Latn-RS" w:eastAsia="sr-Latn-RS"/>
            </w:rPr>
            <w:t xml:space="preserve"> </w:t>
          </w:r>
        </w:p>
        <w:p w14:paraId="3B89036E"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3</w:t>
            </w:r>
            <w:r w:rsidR="00FD5E8D" w:rsidRPr="00D721DF">
              <w:rPr>
                <w:rStyle w:val="Hyperlink"/>
                <w:rFonts w:asciiTheme="minorHAnsi" w:hAnsiTheme="minorHAnsi" w:cstheme="minorHAnsi"/>
                <w:noProof/>
                <w:sz w:val="22"/>
                <w:szCs w:val="22"/>
              </w:rPr>
              <w:t>.</w:t>
            </w:r>
            <w:r w:rsidR="00FD5E8D" w:rsidRPr="00D721DF">
              <w:rPr>
                <w:rFonts w:asciiTheme="minorHAnsi" w:eastAsiaTheme="minorEastAsia" w:hAnsiTheme="minorHAnsi" w:cstheme="minorHAnsi"/>
                <w:noProof/>
                <w:sz w:val="22"/>
                <w:szCs w:val="22"/>
                <w:lang w:val="sr-Latn-RS" w:eastAsia="sr-Latn-RS"/>
              </w:rPr>
              <w:tab/>
            </w:r>
            <w:r w:rsidR="00FD5E8D">
              <w:rPr>
                <w:rFonts w:asciiTheme="minorHAnsi" w:eastAsiaTheme="minorEastAsia" w:hAnsiTheme="minorHAnsi" w:cstheme="minorHAnsi"/>
                <w:noProof/>
                <w:sz w:val="22"/>
                <w:szCs w:val="22"/>
                <w:lang w:val="sr-Latn-RS" w:eastAsia="sr-Latn-RS"/>
              </w:rPr>
              <w:t xml:space="preserve"> IP</w:t>
            </w:r>
            <w:r w:rsidR="00FD5E8D" w:rsidRPr="00D721DF">
              <w:rPr>
                <w:rFonts w:asciiTheme="minorHAnsi" w:eastAsiaTheme="minorEastAsia" w:hAnsiTheme="minorHAnsi" w:cstheme="minorHAnsi"/>
                <w:noProof/>
                <w:sz w:val="22"/>
                <w:szCs w:val="22"/>
                <w:lang w:val="sr-Latn-RS" w:eastAsia="sr-Latn-RS"/>
              </w:rPr>
              <w:t xml:space="preserve"> </w:t>
            </w:r>
          </w:hyperlink>
          <w:r w:rsidR="00FD5E8D">
            <w:rPr>
              <w:rFonts w:asciiTheme="minorHAnsi" w:eastAsiaTheme="minorEastAsia" w:hAnsiTheme="minorHAnsi" w:cstheme="minorHAnsi"/>
              <w:noProof/>
              <w:sz w:val="22"/>
              <w:szCs w:val="22"/>
              <w:lang w:val="sr-Latn-RS" w:eastAsia="sr-Latn-RS"/>
            </w:rPr>
            <w:t>……….</w:t>
          </w:r>
          <w:r w:rsidR="00FD5E8D" w:rsidRPr="00D721DF">
            <w:rPr>
              <w:rFonts w:asciiTheme="minorHAnsi" w:hAnsiTheme="minorHAnsi" w:cstheme="minorHAnsi"/>
              <w:noProof/>
              <w:sz w:val="22"/>
              <w:szCs w:val="22"/>
            </w:rPr>
            <w:t>………………………………………………………………………………………………………………………………</w:t>
          </w:r>
          <w:r w:rsidR="00FD5E8D">
            <w:rPr>
              <w:rFonts w:asciiTheme="minorHAnsi" w:hAnsiTheme="minorHAnsi" w:cstheme="minorHAnsi"/>
              <w:noProof/>
              <w:sz w:val="22"/>
              <w:szCs w:val="22"/>
            </w:rPr>
            <w:t>..10</w:t>
          </w:r>
        </w:p>
        <w:p w14:paraId="1255763E"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3</w:t>
            </w:r>
            <w:r w:rsidR="00FD5E8D" w:rsidRPr="00D721DF">
              <w:rPr>
                <w:rStyle w:val="Hyperlink"/>
                <w:rFonts w:asciiTheme="minorHAnsi" w:hAnsiTheme="minorHAnsi" w:cstheme="minorHAnsi"/>
                <w:noProof/>
                <w:sz w:val="22"/>
                <w:szCs w:val="22"/>
              </w:rPr>
              <w:t>.</w:t>
            </w:r>
            <w:r w:rsidR="00FD5E8D">
              <w:rPr>
                <w:rStyle w:val="Hyperlink"/>
                <w:rFonts w:asciiTheme="minorHAnsi" w:hAnsiTheme="minorHAnsi" w:cstheme="minorHAnsi"/>
                <w:noProof/>
                <w:sz w:val="22"/>
                <w:szCs w:val="22"/>
              </w:rPr>
              <w:t>1.</w:t>
            </w:r>
            <w:r w:rsidR="00FD5E8D" w:rsidRPr="00D721DF">
              <w:rPr>
                <w:rFonts w:asciiTheme="minorHAnsi" w:eastAsiaTheme="minorEastAsia" w:hAnsiTheme="minorHAnsi" w:cstheme="minorHAnsi"/>
                <w:noProof/>
                <w:sz w:val="22"/>
                <w:szCs w:val="22"/>
                <w:lang w:val="sr-Latn-RS" w:eastAsia="sr-Latn-RS"/>
              </w:rPr>
              <w:tab/>
              <w:t xml:space="preserve">Interfejsi </w:t>
            </w:r>
          </w:hyperlink>
          <w:r w:rsidR="00FD5E8D">
            <w:rPr>
              <w:rFonts w:asciiTheme="minorHAnsi" w:eastAsiaTheme="minorEastAsia" w:hAnsiTheme="minorHAnsi" w:cstheme="minorHAnsi"/>
              <w:noProof/>
              <w:sz w:val="22"/>
              <w:szCs w:val="22"/>
              <w:lang w:val="sr-Latn-RS" w:eastAsia="sr-Latn-RS"/>
            </w:rPr>
            <w:t>..</w:t>
          </w:r>
          <w:r w:rsidR="00FD5E8D" w:rsidRPr="00D721DF">
            <w:rPr>
              <w:rFonts w:asciiTheme="minorHAnsi" w:hAnsiTheme="minorHAnsi" w:cstheme="minorHAnsi"/>
              <w:noProof/>
              <w:sz w:val="22"/>
              <w:szCs w:val="22"/>
            </w:rPr>
            <w:t>……………………………………………………………………………………………………………………………</w:t>
          </w:r>
          <w:r w:rsidR="00FD5E8D">
            <w:rPr>
              <w:rFonts w:asciiTheme="minorHAnsi" w:hAnsiTheme="minorHAnsi" w:cstheme="minorHAnsi"/>
              <w:noProof/>
              <w:sz w:val="22"/>
              <w:szCs w:val="22"/>
            </w:rPr>
            <w:t>10</w:t>
          </w:r>
        </w:p>
        <w:p w14:paraId="73A5F5D9" w14:textId="228B4D3F"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FD5E8D" w:rsidRPr="00D721DF">
              <w:rPr>
                <w:rStyle w:val="Hyperlink"/>
                <w:rFonts w:asciiTheme="minorHAnsi" w:hAnsiTheme="minorHAnsi" w:cstheme="minorHAnsi"/>
                <w:noProof/>
                <w:sz w:val="22"/>
                <w:szCs w:val="22"/>
              </w:rPr>
              <w:t>2.1.</w:t>
            </w:r>
            <w:r w:rsidR="00FD5E8D">
              <w:rPr>
                <w:rStyle w:val="Hyperlink"/>
                <w:rFonts w:asciiTheme="minorHAnsi" w:hAnsiTheme="minorHAnsi" w:cstheme="minorHAnsi"/>
                <w:noProof/>
                <w:sz w:val="22"/>
                <w:szCs w:val="22"/>
              </w:rPr>
              <w:t>3.2</w:t>
            </w:r>
            <w:r w:rsidR="00FD5E8D" w:rsidRPr="00D721DF">
              <w:rPr>
                <w:rStyle w:val="Hyperlink"/>
                <w:rFonts w:asciiTheme="minorHAnsi" w:hAnsiTheme="minorHAnsi" w:cstheme="minorHAnsi"/>
                <w:noProof/>
                <w:sz w:val="22"/>
                <w:szCs w:val="22"/>
              </w:rPr>
              <w:t>.</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Sistemi prenosa</w:t>
            </w:r>
            <w:r w:rsidR="00FD5E8D" w:rsidRPr="00D721DF">
              <w:rPr>
                <w:rFonts w:asciiTheme="minorHAnsi" w:hAnsiTheme="minorHAnsi" w:cstheme="minorHAnsi"/>
                <w:noProof/>
                <w:webHidden/>
                <w:sz w:val="22"/>
                <w:szCs w:val="22"/>
              </w:rPr>
              <w:tab/>
            </w:r>
          </w:hyperlink>
          <w:r w:rsidR="00FD5E8D">
            <w:rPr>
              <w:rFonts w:asciiTheme="minorHAnsi" w:hAnsiTheme="minorHAnsi" w:cstheme="minorHAnsi"/>
              <w:noProof/>
              <w:sz w:val="22"/>
              <w:szCs w:val="22"/>
            </w:rPr>
            <w:t>1</w:t>
          </w:r>
          <w:r w:rsidR="00D30525">
            <w:rPr>
              <w:rFonts w:asciiTheme="minorHAnsi" w:hAnsiTheme="minorHAnsi" w:cstheme="minorHAnsi"/>
              <w:noProof/>
              <w:sz w:val="22"/>
              <w:szCs w:val="22"/>
            </w:rPr>
            <w:t>0</w:t>
          </w:r>
        </w:p>
        <w:p w14:paraId="40D5710E" w14:textId="77777777"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FD5E8D" w:rsidRPr="00D721DF">
              <w:rPr>
                <w:rStyle w:val="Hyperlink"/>
                <w:rFonts w:asciiTheme="minorHAnsi" w:hAnsiTheme="minorHAnsi" w:cstheme="minorHAnsi"/>
                <w:bCs/>
                <w:noProof/>
                <w:sz w:val="22"/>
                <w:szCs w:val="22"/>
                <w:lang w:val="sr-Latn-CS"/>
              </w:rPr>
              <w:t>2.1.</w:t>
            </w:r>
            <w:r w:rsidR="00FD5E8D">
              <w:rPr>
                <w:rStyle w:val="Hyperlink"/>
                <w:rFonts w:asciiTheme="minorHAnsi" w:hAnsiTheme="minorHAnsi" w:cstheme="minorHAnsi"/>
                <w:bCs/>
                <w:noProof/>
                <w:sz w:val="22"/>
                <w:szCs w:val="22"/>
                <w:lang w:val="sr-Latn-CS"/>
              </w:rPr>
              <w:t>3.3</w:t>
            </w:r>
            <w:r w:rsidR="00FD5E8D" w:rsidRPr="00D721DF">
              <w:rPr>
                <w:rStyle w:val="Hyperlink"/>
                <w:rFonts w:asciiTheme="minorHAnsi" w:hAnsiTheme="minorHAnsi" w:cstheme="minorHAnsi"/>
                <w:bCs/>
                <w:noProof/>
                <w:sz w:val="22"/>
                <w:szCs w:val="22"/>
                <w:lang w:val="sr-Latn-CS"/>
              </w:rPr>
              <w:t>.</w:t>
            </w:r>
            <w:r w:rsidR="00FD5E8D" w:rsidRPr="00D721DF">
              <w:rPr>
                <w:rFonts w:asciiTheme="minorHAnsi" w:eastAsiaTheme="minorEastAsia" w:hAnsiTheme="minorHAnsi" w:cstheme="minorHAnsi"/>
                <w:noProof/>
                <w:sz w:val="22"/>
                <w:szCs w:val="22"/>
                <w:lang w:val="sr-Latn-RS" w:eastAsia="sr-Latn-RS"/>
              </w:rPr>
              <w:tab/>
            </w:r>
            <w:r w:rsidR="00FD5E8D">
              <w:rPr>
                <w:rFonts w:asciiTheme="minorHAnsi" w:eastAsiaTheme="minorEastAsia" w:hAnsiTheme="minorHAnsi" w:cstheme="minorHAnsi"/>
                <w:noProof/>
                <w:sz w:val="22"/>
                <w:szCs w:val="22"/>
                <w:lang w:val="sr-Latn-RS" w:eastAsia="sr-Latn-RS"/>
              </w:rPr>
              <w:t>SIP Signalizacija</w:t>
            </w:r>
          </w:hyperlink>
          <w:r w:rsidR="00FD5E8D" w:rsidRPr="00D721DF">
            <w:rPr>
              <w:rFonts w:asciiTheme="minorHAnsi" w:hAnsiTheme="minorHAnsi" w:cstheme="minorHAnsi"/>
              <w:noProof/>
              <w:sz w:val="22"/>
              <w:szCs w:val="22"/>
            </w:rPr>
            <w:t>…</w:t>
          </w:r>
          <w:r w:rsidR="00FD5E8D">
            <w:rPr>
              <w:rFonts w:asciiTheme="minorHAnsi" w:hAnsiTheme="minorHAnsi" w:cstheme="minorHAnsi"/>
              <w:noProof/>
              <w:sz w:val="22"/>
              <w:szCs w:val="22"/>
            </w:rPr>
            <w:t>..</w:t>
          </w:r>
          <w:r w:rsidR="00FD5E8D" w:rsidRPr="00D721DF">
            <w:rPr>
              <w:rFonts w:asciiTheme="minorHAnsi" w:hAnsiTheme="minorHAnsi" w:cstheme="minorHAnsi"/>
              <w:noProof/>
              <w:sz w:val="22"/>
              <w:szCs w:val="22"/>
            </w:rPr>
            <w:t>……………………………………………………………………………………………………………….1</w:t>
          </w:r>
          <w:r w:rsidR="00FD5E8D">
            <w:rPr>
              <w:rFonts w:asciiTheme="minorHAnsi" w:hAnsiTheme="minorHAnsi" w:cstheme="minorHAnsi"/>
              <w:noProof/>
              <w:sz w:val="22"/>
              <w:szCs w:val="22"/>
            </w:rPr>
            <w:t>1</w:t>
          </w:r>
        </w:p>
        <w:p w14:paraId="575EFD3A" w14:textId="77777777" w:rsidR="00FD5E8D" w:rsidRPr="00D721DF" w:rsidRDefault="00F7302B" w:rsidP="00FD5E8D">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3" w:history="1">
            <w:r w:rsidR="00FD5E8D" w:rsidRPr="00D721DF">
              <w:rPr>
                <w:rStyle w:val="Hyperlink"/>
                <w:rFonts w:asciiTheme="minorHAnsi" w:hAnsiTheme="minorHAnsi" w:cstheme="minorHAnsi"/>
                <w:noProof/>
                <w:sz w:val="22"/>
                <w:szCs w:val="22"/>
              </w:rPr>
              <w:t>2.2.</w:t>
            </w:r>
            <w:r w:rsidR="00FD5E8D" w:rsidRPr="00D721DF">
              <w:rPr>
                <w:rFonts w:asciiTheme="minorHAnsi" w:eastAsiaTheme="minorEastAsia" w:hAnsiTheme="minorHAnsi" w:cstheme="minorHAnsi"/>
                <w:noProof/>
                <w:sz w:val="22"/>
                <w:szCs w:val="22"/>
                <w:lang w:val="sr-Latn-RS" w:eastAsia="sr-Latn-RS"/>
              </w:rPr>
              <w:tab/>
              <w:t>Uspostavljanje medjupovezivanja (tačka i način medjupovezivanja)</w:t>
            </w:r>
          </w:hyperlink>
          <w:r w:rsidR="00FD5E8D" w:rsidRPr="00D721DF">
            <w:rPr>
              <w:rFonts w:asciiTheme="minorHAnsi" w:hAnsiTheme="minorHAnsi" w:cstheme="minorHAnsi"/>
              <w:noProof/>
              <w:sz w:val="22"/>
              <w:szCs w:val="22"/>
            </w:rPr>
            <w:t>……………………………………..1</w:t>
          </w:r>
          <w:r w:rsidR="00FD5E8D">
            <w:rPr>
              <w:rFonts w:asciiTheme="minorHAnsi" w:hAnsiTheme="minorHAnsi" w:cstheme="minorHAnsi"/>
              <w:noProof/>
              <w:sz w:val="22"/>
              <w:szCs w:val="22"/>
            </w:rPr>
            <w:t>2</w:t>
          </w:r>
          <w:r w:rsidR="00FD5E8D" w:rsidRPr="00D721DF">
            <w:rPr>
              <w:rFonts w:asciiTheme="minorHAnsi" w:eastAsiaTheme="minorEastAsia" w:hAnsiTheme="minorHAnsi" w:cstheme="minorHAnsi"/>
              <w:noProof/>
              <w:sz w:val="22"/>
              <w:szCs w:val="22"/>
              <w:lang w:val="sr-Latn-RS" w:eastAsia="sr-Latn-RS"/>
            </w:rPr>
            <w:t xml:space="preserve"> </w:t>
          </w:r>
        </w:p>
        <w:p w14:paraId="72257D6C" w14:textId="71453FC5"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3" w:history="1">
            <w:r w:rsidR="00FD5E8D" w:rsidRPr="00D721DF">
              <w:rPr>
                <w:rStyle w:val="Hyperlink"/>
                <w:rFonts w:asciiTheme="minorHAnsi" w:hAnsiTheme="minorHAnsi" w:cstheme="minorHAnsi"/>
                <w:bCs/>
                <w:noProof/>
                <w:sz w:val="22"/>
                <w:szCs w:val="22"/>
                <w:lang w:val="nb-NO"/>
              </w:rPr>
              <w:t>2.3.</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bCs/>
                <w:noProof/>
                <w:sz w:val="22"/>
                <w:szCs w:val="22"/>
                <w:lang w:val="nb-NO"/>
              </w:rPr>
              <w:t>Ostali tehnički uslovi</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_Toc17373743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234992E5" w14:textId="596FDCFC"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4" w:history="1">
            <w:r w:rsidR="00FD5E8D" w:rsidRPr="00D721DF">
              <w:rPr>
                <w:rStyle w:val="Hyperlink"/>
                <w:rFonts w:asciiTheme="minorHAnsi" w:hAnsiTheme="minorHAnsi" w:cstheme="minorHAnsi"/>
                <w:noProof/>
                <w:sz w:val="22"/>
                <w:szCs w:val="22"/>
              </w:rPr>
              <w:t>2.3.1.</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Oprema za sisteme prenosa</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_Toc17373744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58951C01" w14:textId="73683CFC"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5" w:history="1">
            <w:r w:rsidR="00FD5E8D" w:rsidRPr="00D721DF">
              <w:rPr>
                <w:rStyle w:val="Hyperlink"/>
                <w:rFonts w:asciiTheme="minorHAnsi" w:hAnsiTheme="minorHAnsi" w:cstheme="minorHAnsi"/>
                <w:noProof/>
                <w:sz w:val="22"/>
                <w:szCs w:val="22"/>
              </w:rPr>
              <w:t>2.3.2.</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Prenosni put</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_Toc17373745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6B6030C5" w14:textId="5AA12B38"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6" w:history="1">
            <w:r w:rsidR="00FD5E8D" w:rsidRPr="00D721DF">
              <w:rPr>
                <w:rStyle w:val="Hyperlink"/>
                <w:rFonts w:asciiTheme="minorHAnsi" w:hAnsiTheme="minorHAnsi" w:cstheme="minorHAnsi"/>
                <w:noProof/>
                <w:sz w:val="22"/>
                <w:szCs w:val="22"/>
              </w:rPr>
              <w:t>2.3.3.</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Smeštaj opreme</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_Toc17373746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12</w:t>
            </w:r>
            <w:r w:rsidR="00FD5E8D" w:rsidRPr="00D721DF">
              <w:rPr>
                <w:rFonts w:asciiTheme="minorHAnsi" w:hAnsiTheme="minorHAnsi" w:cstheme="minorHAnsi"/>
                <w:noProof/>
                <w:webHidden/>
                <w:sz w:val="22"/>
                <w:szCs w:val="22"/>
              </w:rPr>
              <w:fldChar w:fldCharType="end"/>
            </w:r>
          </w:hyperlink>
        </w:p>
        <w:p w14:paraId="643BF0AC" w14:textId="52A55895"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7" w:history="1">
            <w:r w:rsidR="00FD5E8D" w:rsidRPr="00D721DF">
              <w:rPr>
                <w:rStyle w:val="Hyperlink"/>
                <w:rFonts w:asciiTheme="minorHAnsi" w:hAnsiTheme="minorHAnsi" w:cstheme="minorHAnsi"/>
                <w:noProof/>
                <w:sz w:val="22"/>
                <w:szCs w:val="22"/>
              </w:rPr>
              <w:t>2.3.4.</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 xml:space="preserve">Smeštaj opreme Operatora u objektima na lokaciji </w:t>
            </w:r>
            <w:r w:rsidR="00B41827">
              <w:rPr>
                <w:rStyle w:val="Hyperlink"/>
                <w:rFonts w:asciiTheme="minorHAnsi" w:hAnsiTheme="minorHAnsi" w:cstheme="minorHAnsi"/>
                <w:noProof/>
                <w:sz w:val="22"/>
                <w:szCs w:val="22"/>
              </w:rPr>
              <w:t>SAT TV METEOR</w:t>
            </w:r>
            <w:r w:rsidR="00FD5E8D" w:rsidRPr="00D721DF">
              <w:rPr>
                <w:rStyle w:val="Hyperlink"/>
                <w:rFonts w:asciiTheme="minorHAnsi" w:hAnsiTheme="minorHAnsi" w:cstheme="minorHAnsi"/>
                <w:noProof/>
                <w:sz w:val="22"/>
                <w:szCs w:val="22"/>
              </w:rPr>
              <w:t xml:space="preserve"> (kolokacija)</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_Toc17373747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13</w:t>
            </w:r>
            <w:r w:rsidR="00FD5E8D" w:rsidRPr="00D721DF">
              <w:rPr>
                <w:rFonts w:asciiTheme="minorHAnsi" w:hAnsiTheme="minorHAnsi" w:cstheme="minorHAnsi"/>
                <w:noProof/>
                <w:webHidden/>
                <w:sz w:val="22"/>
                <w:szCs w:val="22"/>
              </w:rPr>
              <w:fldChar w:fldCharType="end"/>
            </w:r>
          </w:hyperlink>
        </w:p>
        <w:p w14:paraId="6A8CE11B" w14:textId="4CE772F9" w:rsidR="00FD5E8D" w:rsidRPr="00D721DF" w:rsidRDefault="00F7302B" w:rsidP="00FD5E8D">
          <w:pPr>
            <w:pStyle w:val="TOC1"/>
            <w:spacing w:line="260" w:lineRule="exact"/>
            <w:rPr>
              <w:rFonts w:asciiTheme="minorHAnsi" w:eastAsiaTheme="minorEastAsia" w:hAnsiTheme="minorHAnsi" w:cstheme="minorHAnsi"/>
              <w:noProof/>
              <w:sz w:val="22"/>
              <w:szCs w:val="22"/>
              <w:lang w:val="sr-Latn-RS" w:eastAsia="sr-Latn-RS"/>
            </w:rPr>
          </w:pPr>
          <w:hyperlink w:anchor="_Toc17373748" w:history="1">
            <w:r w:rsidR="00FD5E8D" w:rsidRPr="00D721DF">
              <w:rPr>
                <w:rStyle w:val="Hyperlink"/>
                <w:rFonts w:asciiTheme="minorHAnsi" w:hAnsiTheme="minorHAnsi" w:cstheme="minorHAnsi"/>
                <w:noProof/>
                <w:sz w:val="22"/>
                <w:szCs w:val="22"/>
              </w:rPr>
              <w:t>2.3.5.</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Uslovi za prostor za smeštaj opreme i obezbeđenje sigurnosti na lokaciji Operatora</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_Toc17373748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13</w:t>
            </w:r>
            <w:r w:rsidR="00FD5E8D" w:rsidRPr="00D721DF">
              <w:rPr>
                <w:rFonts w:asciiTheme="minorHAnsi" w:hAnsiTheme="minorHAnsi" w:cstheme="minorHAnsi"/>
                <w:noProof/>
                <w:webHidden/>
                <w:sz w:val="22"/>
                <w:szCs w:val="22"/>
              </w:rPr>
              <w:fldChar w:fldCharType="end"/>
            </w:r>
          </w:hyperlink>
        </w:p>
        <w:p w14:paraId="39A4B4DB" w14:textId="3E44AFB6" w:rsidR="00FD5E8D" w:rsidRPr="00D721DF" w:rsidRDefault="00F7302B" w:rsidP="00FD5E8D">
          <w:pPr>
            <w:pStyle w:val="TOC1"/>
            <w:spacing w:line="260" w:lineRule="exact"/>
            <w:rPr>
              <w:rFonts w:asciiTheme="minorHAnsi" w:hAnsiTheme="minorHAnsi" w:cstheme="minorHAnsi"/>
              <w:noProof/>
              <w:sz w:val="22"/>
              <w:szCs w:val="22"/>
            </w:rPr>
          </w:pPr>
          <w:hyperlink w:anchor="_Toc17373749" w:history="1">
            <w:r w:rsidR="00FD5E8D" w:rsidRPr="00D721DF">
              <w:rPr>
                <w:rStyle w:val="Hyperlink"/>
                <w:rFonts w:asciiTheme="minorHAnsi" w:hAnsiTheme="minorHAnsi" w:cstheme="minorHAnsi"/>
                <w:noProof/>
                <w:sz w:val="22"/>
                <w:szCs w:val="22"/>
              </w:rPr>
              <w:t>2.3.6.</w:t>
            </w:r>
            <w:r w:rsidR="00FD5E8D" w:rsidRPr="00D721DF">
              <w:rPr>
                <w:rFonts w:asciiTheme="minorHAnsi" w:eastAsiaTheme="minorEastAsia" w:hAnsiTheme="minorHAnsi" w:cstheme="minorHAnsi"/>
                <w:noProof/>
                <w:sz w:val="22"/>
                <w:szCs w:val="22"/>
                <w:lang w:val="sr-Latn-RS" w:eastAsia="sr-Latn-RS"/>
              </w:rPr>
              <w:tab/>
            </w:r>
            <w:r w:rsidR="00FD5E8D" w:rsidRPr="00D721DF">
              <w:rPr>
                <w:rStyle w:val="Hyperlink"/>
                <w:rFonts w:asciiTheme="minorHAnsi" w:hAnsiTheme="minorHAnsi" w:cstheme="minorHAnsi"/>
                <w:noProof/>
                <w:sz w:val="22"/>
                <w:szCs w:val="22"/>
              </w:rPr>
              <w:t>Uslovi za napajanje i uzemljenje opreme</w:t>
            </w:r>
            <w:r w:rsidR="00FD5E8D" w:rsidRPr="00D721DF">
              <w:rPr>
                <w:rFonts w:asciiTheme="minorHAnsi" w:hAnsiTheme="minorHAnsi" w:cstheme="minorHAnsi"/>
                <w:noProof/>
                <w:webHidden/>
                <w:sz w:val="22"/>
                <w:szCs w:val="22"/>
              </w:rPr>
              <w:tab/>
            </w:r>
            <w:r w:rsidR="00FD5E8D" w:rsidRPr="00D721DF">
              <w:rPr>
                <w:rFonts w:asciiTheme="minorHAnsi" w:hAnsiTheme="minorHAnsi" w:cstheme="minorHAnsi"/>
                <w:noProof/>
                <w:webHidden/>
                <w:sz w:val="22"/>
                <w:szCs w:val="22"/>
              </w:rPr>
              <w:fldChar w:fldCharType="begin"/>
            </w:r>
            <w:r w:rsidR="00FD5E8D" w:rsidRPr="00D721DF">
              <w:rPr>
                <w:rFonts w:asciiTheme="minorHAnsi" w:hAnsiTheme="minorHAnsi" w:cstheme="minorHAnsi"/>
                <w:noProof/>
                <w:webHidden/>
                <w:sz w:val="22"/>
                <w:szCs w:val="22"/>
              </w:rPr>
              <w:instrText xml:space="preserve"> PAGEREF _Toc17373749 \h </w:instrText>
            </w:r>
            <w:r w:rsidR="00FD5E8D" w:rsidRPr="00D721DF">
              <w:rPr>
                <w:rFonts w:asciiTheme="minorHAnsi" w:hAnsiTheme="minorHAnsi" w:cstheme="minorHAnsi"/>
                <w:noProof/>
                <w:webHidden/>
                <w:sz w:val="22"/>
                <w:szCs w:val="22"/>
              </w:rPr>
            </w:r>
            <w:r w:rsidR="00FD5E8D" w:rsidRPr="00D721DF">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13</w:t>
            </w:r>
            <w:r w:rsidR="00FD5E8D" w:rsidRPr="00D721DF">
              <w:rPr>
                <w:rFonts w:asciiTheme="minorHAnsi" w:hAnsiTheme="minorHAnsi" w:cstheme="minorHAnsi"/>
                <w:noProof/>
                <w:webHidden/>
                <w:sz w:val="22"/>
                <w:szCs w:val="22"/>
              </w:rPr>
              <w:fldChar w:fldCharType="end"/>
            </w:r>
          </w:hyperlink>
          <w:bookmarkEnd w:id="1"/>
        </w:p>
        <w:bookmarkEnd w:id="2"/>
        <w:p w14:paraId="249798A3" w14:textId="77777777" w:rsidR="00B17287" w:rsidRPr="00B17287" w:rsidRDefault="00B17287" w:rsidP="00B17287">
          <w:pPr>
            <w:rPr>
              <w:rFonts w:eastAsiaTheme="minorEastAsia"/>
            </w:rPr>
          </w:pPr>
        </w:p>
        <w:p w14:paraId="0057D364" w14:textId="2887C9FF" w:rsidR="006B4F2B" w:rsidRDefault="00F7302B" w:rsidP="00DC5FA6">
          <w:pPr>
            <w:pStyle w:val="TOC1"/>
            <w:spacing w:line="260" w:lineRule="exact"/>
            <w:rPr>
              <w:rFonts w:asciiTheme="minorHAnsi" w:hAnsiTheme="minorHAnsi" w:cstheme="minorHAnsi"/>
              <w:noProof/>
              <w:sz w:val="22"/>
              <w:szCs w:val="22"/>
            </w:rPr>
          </w:pPr>
          <w:hyperlink w:anchor="_Toc17373750" w:history="1">
            <w:r w:rsidR="00B17287">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B17287">
              <w:rPr>
                <w:rFonts w:asciiTheme="minorHAnsi" w:eastAsiaTheme="minorEastAsia" w:hAnsiTheme="minorHAnsi" w:cstheme="minorHAnsi"/>
                <w:noProof/>
                <w:sz w:val="22"/>
                <w:szCs w:val="22"/>
                <w:lang w:val="sr-Latn-RS" w:eastAsia="sr-Latn-RS"/>
              </w:rPr>
              <w:t>Način i uslovi održavanja k</w:t>
            </w:r>
            <w:r w:rsidR="006B4F2B" w:rsidRPr="006B4F2B">
              <w:rPr>
                <w:rStyle w:val="Hyperlink"/>
                <w:rFonts w:asciiTheme="minorHAnsi" w:hAnsiTheme="minorHAnsi" w:cstheme="minorHAnsi"/>
                <w:bCs/>
                <w:noProof/>
                <w:sz w:val="22"/>
                <w:szCs w:val="22"/>
                <w:lang w:val="sr-Latn-CS"/>
              </w:rPr>
              <w:t>valitet</w:t>
            </w:r>
            <w:r w:rsidR="00B17287">
              <w:rPr>
                <w:rStyle w:val="Hyperlink"/>
                <w:rFonts w:asciiTheme="minorHAnsi" w:hAnsiTheme="minorHAnsi" w:cstheme="minorHAnsi"/>
                <w:bCs/>
                <w:noProof/>
                <w:sz w:val="22"/>
                <w:szCs w:val="22"/>
                <w:lang w:val="sr-Latn-CS"/>
              </w:rPr>
              <w:t>a</w:t>
            </w:r>
            <w:r w:rsidR="006B4F2B" w:rsidRPr="006B4F2B">
              <w:rPr>
                <w:rStyle w:val="Hyperlink"/>
                <w:rFonts w:asciiTheme="minorHAnsi" w:hAnsiTheme="minorHAnsi" w:cstheme="minorHAnsi"/>
                <w:bCs/>
                <w:noProof/>
                <w:sz w:val="22"/>
                <w:szCs w:val="22"/>
                <w:lang w:val="sr-Latn-CS"/>
              </w:rPr>
              <w:t xml:space="preserve"> uslug</w:t>
            </w:r>
            <w:r w:rsidR="00B17287">
              <w:rPr>
                <w:rStyle w:val="Hyperlink"/>
                <w:rFonts w:asciiTheme="minorHAnsi" w:hAnsiTheme="minorHAnsi" w:cstheme="minorHAnsi"/>
                <w:bCs/>
                <w:noProof/>
                <w:sz w:val="22"/>
                <w:szCs w:val="22"/>
                <w:lang w:val="sr-Latn-CS"/>
              </w:rPr>
              <w:t>e, kao i nivo usluge koja se pruža</w:t>
            </w:r>
          </w:hyperlink>
          <w:r w:rsidR="00B17287">
            <w:rPr>
              <w:rFonts w:asciiTheme="minorHAnsi" w:hAnsiTheme="minorHAnsi" w:cstheme="minorHAnsi"/>
              <w:noProof/>
              <w:sz w:val="22"/>
              <w:szCs w:val="22"/>
            </w:rPr>
            <w:t xml:space="preserve"> ……………………………1</w:t>
          </w:r>
          <w:r w:rsidR="00D30525">
            <w:rPr>
              <w:rFonts w:asciiTheme="minorHAnsi" w:hAnsiTheme="minorHAnsi" w:cstheme="minorHAnsi"/>
              <w:noProof/>
              <w:sz w:val="22"/>
              <w:szCs w:val="22"/>
            </w:rPr>
            <w:t>3</w:t>
          </w:r>
        </w:p>
        <w:p w14:paraId="14C86133" w14:textId="77777777" w:rsidR="00B17287" w:rsidRPr="00B17287" w:rsidRDefault="00B17287" w:rsidP="00B17287">
          <w:pPr>
            <w:rPr>
              <w:rFonts w:eastAsiaTheme="minorEastAsia"/>
            </w:rPr>
          </w:pPr>
        </w:p>
        <w:p w14:paraId="198B2787" w14:textId="17B8B018" w:rsidR="006B4F2B" w:rsidRDefault="00F7302B" w:rsidP="00DC5FA6">
          <w:pPr>
            <w:pStyle w:val="TOC1"/>
            <w:spacing w:line="260" w:lineRule="exact"/>
            <w:rPr>
              <w:rFonts w:asciiTheme="minorHAnsi" w:hAnsiTheme="minorHAnsi" w:cstheme="minorHAnsi"/>
              <w:noProof/>
              <w:sz w:val="22"/>
              <w:szCs w:val="22"/>
            </w:rPr>
          </w:pPr>
          <w:hyperlink w:anchor="_Toc17373752" w:history="1">
            <w:r w:rsidR="00BA7C35">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Numeracija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14</w:t>
            </w:r>
            <w:r w:rsidR="006B4F2B" w:rsidRPr="006B4F2B">
              <w:rPr>
                <w:rFonts w:asciiTheme="minorHAnsi" w:hAnsiTheme="minorHAnsi" w:cstheme="minorHAnsi"/>
                <w:noProof/>
                <w:webHidden/>
                <w:sz w:val="22"/>
                <w:szCs w:val="22"/>
              </w:rPr>
              <w:fldChar w:fldCharType="end"/>
            </w:r>
          </w:hyperlink>
        </w:p>
        <w:p w14:paraId="609DFB61" w14:textId="77777777" w:rsidR="00BA7C35" w:rsidRPr="00BA7C35" w:rsidRDefault="00BA7C35" w:rsidP="00BA7C35">
          <w:pPr>
            <w:rPr>
              <w:rFonts w:eastAsiaTheme="minorEastAsia"/>
            </w:rPr>
          </w:pPr>
        </w:p>
        <w:p w14:paraId="0A782F1A" w14:textId="2454262F" w:rsidR="006B4F2B" w:rsidRDefault="00F7302B" w:rsidP="00DC5FA6">
          <w:pPr>
            <w:pStyle w:val="TOC1"/>
            <w:spacing w:line="260" w:lineRule="exact"/>
            <w:rPr>
              <w:rFonts w:asciiTheme="minorHAnsi" w:hAnsiTheme="minorHAnsi" w:cstheme="minorHAnsi"/>
              <w:noProof/>
              <w:sz w:val="22"/>
              <w:szCs w:val="22"/>
            </w:rPr>
          </w:pPr>
          <w:hyperlink w:anchor="_Toc17373753" w:history="1">
            <w:r w:rsidR="00BA7C35">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Planiranje Kapaciteta za međupovezivanje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_Toc17373753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15</w:t>
            </w:r>
            <w:r w:rsidR="006B4F2B" w:rsidRPr="006B4F2B">
              <w:rPr>
                <w:rFonts w:asciiTheme="minorHAnsi" w:hAnsiTheme="minorHAnsi" w:cstheme="minorHAnsi"/>
                <w:noProof/>
                <w:webHidden/>
                <w:sz w:val="22"/>
                <w:szCs w:val="22"/>
              </w:rPr>
              <w:fldChar w:fldCharType="end"/>
            </w:r>
          </w:hyperlink>
        </w:p>
        <w:p w14:paraId="27E21414" w14:textId="77777777" w:rsidR="00BA7C35" w:rsidRPr="00BA7C35" w:rsidRDefault="00BA7C35" w:rsidP="00BA7C35">
          <w:pPr>
            <w:rPr>
              <w:rFonts w:eastAsiaTheme="minorEastAsia"/>
            </w:rPr>
          </w:pPr>
        </w:p>
        <w:p w14:paraId="58EEDD98" w14:textId="439FF358" w:rsidR="006B4F2B" w:rsidRPr="006B4F2B" w:rsidRDefault="00F7302B" w:rsidP="007A14FF">
          <w:pPr>
            <w:pStyle w:val="TOC1"/>
            <w:spacing w:line="260" w:lineRule="exact"/>
            <w:jc w:val="both"/>
            <w:rPr>
              <w:rFonts w:asciiTheme="minorHAnsi" w:eastAsiaTheme="minorEastAsia" w:hAnsiTheme="minorHAnsi" w:cstheme="minorHAnsi"/>
              <w:noProof/>
              <w:sz w:val="22"/>
              <w:szCs w:val="22"/>
              <w:lang w:val="sr-Latn-RS" w:eastAsia="sr-Latn-RS"/>
            </w:rPr>
          </w:pPr>
          <w:hyperlink w:anchor="_Toc17373754" w:history="1">
            <w:r w:rsidR="00BA7C35">
              <w:rPr>
                <w:rStyle w:val="Hyperlink"/>
                <w:rFonts w:asciiTheme="minorHAnsi" w:hAnsiTheme="minorHAnsi" w:cstheme="minorHAnsi"/>
                <w:bCs/>
                <w:noProof/>
                <w:sz w:val="22"/>
                <w:szCs w:val="22"/>
                <w:lang w:val="sr-Latn-CS"/>
              </w:rPr>
              <w:t>6</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Cen</w:t>
            </w:r>
            <w:r w:rsidR="00BA7C35">
              <w:rPr>
                <w:rStyle w:val="Hyperlink"/>
                <w:rFonts w:asciiTheme="minorHAnsi" w:hAnsiTheme="minorHAnsi" w:cstheme="minorHAnsi"/>
                <w:bCs/>
                <w:noProof/>
                <w:sz w:val="22"/>
                <w:szCs w:val="22"/>
                <w:lang w:val="sr-Latn-CS"/>
              </w:rPr>
              <w:t xml:space="preserve">a terminacije nacionalnog saobraćaja u javnu </w:t>
            </w:r>
          </w:hyperlink>
          <w:hyperlink w:anchor="_Toc17373761" w:history="1">
            <w:r w:rsidR="00BA7C35">
              <w:rPr>
                <w:rStyle w:val="Hyperlink"/>
                <w:rFonts w:asciiTheme="minorHAnsi" w:hAnsiTheme="minorHAnsi" w:cstheme="minorHAnsi"/>
                <w:noProof/>
                <w:sz w:val="22"/>
                <w:szCs w:val="22"/>
              </w:rPr>
              <w:t>fiksnu</w:t>
            </w:r>
          </w:hyperlink>
          <w:r w:rsidR="00BA7C35">
            <w:rPr>
              <w:rFonts w:asciiTheme="minorHAnsi" w:hAnsiTheme="minorHAnsi" w:cstheme="minorHAnsi"/>
              <w:noProof/>
              <w:sz w:val="22"/>
              <w:szCs w:val="22"/>
            </w:rPr>
            <w:t xml:space="preserve"> telefonsku mrežu </w:t>
          </w:r>
          <w:r w:rsidR="00B41827">
            <w:rPr>
              <w:rFonts w:asciiTheme="minorHAnsi" w:hAnsiTheme="minorHAnsi" w:cstheme="minorHAnsi"/>
              <w:noProof/>
              <w:sz w:val="22"/>
              <w:szCs w:val="22"/>
            </w:rPr>
            <w:t>SAT TV METEOR…………………………………………………………………………………………………………………</w:t>
          </w:r>
          <w:r w:rsidR="004958BF">
            <w:rPr>
              <w:rFonts w:asciiTheme="minorHAnsi" w:hAnsiTheme="minorHAnsi" w:cstheme="minorHAnsi"/>
              <w:noProof/>
              <w:sz w:val="22"/>
              <w:szCs w:val="22"/>
            </w:rPr>
            <w:t>……</w:t>
          </w:r>
          <w:r w:rsidR="00A23FF1">
            <w:rPr>
              <w:rFonts w:asciiTheme="minorHAnsi" w:hAnsiTheme="minorHAnsi" w:cstheme="minorHAnsi"/>
              <w:noProof/>
              <w:sz w:val="22"/>
              <w:szCs w:val="22"/>
            </w:rPr>
            <w:t>………</w:t>
          </w:r>
          <w:r w:rsidR="00BA7C35">
            <w:rPr>
              <w:rFonts w:asciiTheme="minorHAnsi" w:hAnsiTheme="minorHAnsi" w:cstheme="minorHAnsi"/>
              <w:noProof/>
              <w:sz w:val="22"/>
              <w:szCs w:val="22"/>
            </w:rPr>
            <w:t>.1</w:t>
          </w:r>
          <w:r w:rsidR="00D30525">
            <w:rPr>
              <w:rFonts w:asciiTheme="minorHAnsi" w:hAnsiTheme="minorHAnsi" w:cstheme="minorHAnsi"/>
              <w:noProof/>
              <w:sz w:val="22"/>
              <w:szCs w:val="22"/>
            </w:rPr>
            <w:t>6</w:t>
          </w:r>
        </w:p>
        <w:p w14:paraId="7B9F0C5F" w14:textId="3CA846FD" w:rsidR="00BA7C35" w:rsidRDefault="00F7302B" w:rsidP="00BA7C35">
          <w:pPr>
            <w:pStyle w:val="TOC1"/>
            <w:spacing w:line="260" w:lineRule="exact"/>
            <w:rPr>
              <w:rFonts w:asciiTheme="minorHAnsi" w:hAnsiTheme="minorHAnsi" w:cstheme="minorHAnsi"/>
              <w:noProof/>
              <w:sz w:val="22"/>
              <w:szCs w:val="22"/>
            </w:rPr>
          </w:pPr>
          <w:hyperlink w:anchor="_Toc17373762" w:history="1">
            <w:r w:rsidR="00BA7C35">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T</w:t>
            </w:r>
            <w:r w:rsidR="00BA7C35">
              <w:rPr>
                <w:rStyle w:val="Hyperlink"/>
                <w:rFonts w:asciiTheme="minorHAnsi" w:hAnsiTheme="minorHAnsi" w:cstheme="minorHAnsi"/>
                <w:noProof/>
                <w:sz w:val="22"/>
                <w:szCs w:val="22"/>
              </w:rPr>
              <w:t>roškovi realizacije medjupovezivanja</w:t>
            </w:r>
          </w:hyperlink>
          <w:r w:rsidR="00BA7C35">
            <w:rPr>
              <w:rFonts w:asciiTheme="minorHAnsi" w:hAnsiTheme="minorHAnsi" w:cstheme="minorHAnsi"/>
              <w:noProof/>
              <w:sz w:val="22"/>
              <w:szCs w:val="22"/>
            </w:rPr>
            <w:t xml:space="preserve"> ………………………………………………………………………………….1</w:t>
          </w:r>
          <w:r w:rsidR="00D30525">
            <w:rPr>
              <w:rFonts w:asciiTheme="minorHAnsi" w:hAnsiTheme="minorHAnsi" w:cstheme="minorHAnsi"/>
              <w:noProof/>
              <w:sz w:val="22"/>
              <w:szCs w:val="22"/>
            </w:rPr>
            <w:t>6</w:t>
          </w:r>
        </w:p>
        <w:p w14:paraId="1358A0A8" w14:textId="77777777" w:rsidR="00BA7C35" w:rsidRPr="00BA7C35" w:rsidRDefault="00BA7C35" w:rsidP="00BA7C35">
          <w:pPr>
            <w:rPr>
              <w:rFonts w:eastAsiaTheme="minorEastAsia"/>
            </w:rPr>
          </w:pPr>
        </w:p>
        <w:p w14:paraId="4B354C9A" w14:textId="196DDA8A"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2" w:history="1">
            <w:r w:rsidR="00BA7C35">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Obračun, plaćanje i sredstva obezbeđenja plaćanja</w:t>
            </w:r>
            <w:r w:rsidR="006B4F2B" w:rsidRPr="006B4F2B">
              <w:rPr>
                <w:rFonts w:asciiTheme="minorHAnsi" w:hAnsiTheme="minorHAnsi" w:cstheme="minorHAnsi"/>
                <w:noProof/>
                <w:webHidden/>
                <w:sz w:val="22"/>
                <w:szCs w:val="22"/>
              </w:rPr>
              <w:tab/>
            </w:r>
          </w:hyperlink>
          <w:r w:rsidR="00BA7C35">
            <w:rPr>
              <w:rFonts w:asciiTheme="minorHAnsi" w:hAnsiTheme="minorHAnsi" w:cstheme="minorHAnsi"/>
              <w:noProof/>
              <w:sz w:val="22"/>
              <w:szCs w:val="22"/>
            </w:rPr>
            <w:t>1</w:t>
          </w:r>
          <w:r w:rsidR="00D30525">
            <w:rPr>
              <w:rFonts w:asciiTheme="minorHAnsi" w:hAnsiTheme="minorHAnsi" w:cstheme="minorHAnsi"/>
              <w:noProof/>
              <w:sz w:val="22"/>
              <w:szCs w:val="22"/>
            </w:rPr>
            <w:t>6</w:t>
          </w:r>
        </w:p>
        <w:p w14:paraId="1E5F0904" w14:textId="23EAA1AE"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8"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1</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Prigovor</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D30525">
            <w:rPr>
              <w:rFonts w:asciiTheme="minorHAnsi" w:hAnsiTheme="minorHAnsi" w:cstheme="minorHAnsi"/>
              <w:noProof/>
              <w:sz w:val="22"/>
              <w:szCs w:val="22"/>
            </w:rPr>
            <w:t>7</w:t>
          </w:r>
        </w:p>
        <w:p w14:paraId="3EE99108" w14:textId="469C52C1" w:rsidR="006B4F2B" w:rsidRDefault="00F7302B" w:rsidP="00DC5FA6">
          <w:pPr>
            <w:pStyle w:val="TOC1"/>
            <w:spacing w:line="260" w:lineRule="exact"/>
            <w:rPr>
              <w:rFonts w:asciiTheme="minorHAnsi" w:hAnsiTheme="minorHAnsi" w:cstheme="minorHAnsi"/>
              <w:noProof/>
              <w:sz w:val="22"/>
              <w:szCs w:val="22"/>
            </w:rPr>
          </w:pPr>
          <w:hyperlink w:anchor="_Toc17373779"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2</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Sredstva obezbeđenja plaćanja</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D30525">
            <w:rPr>
              <w:rFonts w:asciiTheme="minorHAnsi" w:hAnsiTheme="minorHAnsi" w:cstheme="minorHAnsi"/>
              <w:noProof/>
              <w:sz w:val="22"/>
              <w:szCs w:val="22"/>
            </w:rPr>
            <w:t>7</w:t>
          </w:r>
        </w:p>
        <w:p w14:paraId="4A090CAF" w14:textId="77777777" w:rsidR="003F3DB4" w:rsidRPr="003F3DB4" w:rsidRDefault="003F3DB4" w:rsidP="003F3DB4">
          <w:pPr>
            <w:rPr>
              <w:rFonts w:eastAsiaTheme="minorEastAsia"/>
            </w:rPr>
          </w:pPr>
        </w:p>
        <w:p w14:paraId="216DAAB0" w14:textId="62FA685B" w:rsidR="006B4F2B" w:rsidRDefault="00F7302B" w:rsidP="00DC5FA6">
          <w:pPr>
            <w:pStyle w:val="TOC1"/>
            <w:spacing w:line="260" w:lineRule="exact"/>
            <w:rPr>
              <w:rFonts w:asciiTheme="minorHAnsi" w:hAnsiTheme="minorHAnsi" w:cstheme="minorHAnsi"/>
              <w:noProof/>
              <w:sz w:val="22"/>
              <w:szCs w:val="22"/>
            </w:rPr>
          </w:pPr>
          <w:hyperlink w:anchor="_Toc17373780" w:history="1">
            <w:r w:rsidR="003F3DB4">
              <w:rPr>
                <w:rStyle w:val="Hyperlink"/>
                <w:rFonts w:asciiTheme="minorHAnsi" w:hAnsiTheme="minorHAnsi" w:cstheme="minorHAnsi"/>
                <w:noProof/>
                <w:sz w:val="22"/>
                <w:szCs w:val="22"/>
              </w:rPr>
              <w:t>8</w:t>
            </w:r>
            <w:r w:rsidR="006B4F2B" w:rsidRPr="006B4F2B">
              <w:rPr>
                <w:rStyle w:val="Hyperlink"/>
                <w:rFonts w:asciiTheme="minorHAnsi" w:hAnsiTheme="minorHAnsi" w:cstheme="minorHAnsi"/>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Naknade u slučaju kašnjenja isporuke usluga/neispunjenja ugovornih obaveza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661C7115" w14:textId="77777777" w:rsidR="003F3DB4" w:rsidRPr="003F3DB4" w:rsidRDefault="003F3DB4" w:rsidP="003F3DB4">
          <w:pPr>
            <w:rPr>
              <w:rFonts w:eastAsiaTheme="minorEastAsia"/>
            </w:rPr>
          </w:pPr>
        </w:p>
        <w:p w14:paraId="0739E00F" w14:textId="0F777EC8" w:rsidR="006B4F2B" w:rsidRDefault="00F7302B" w:rsidP="00DC5FA6">
          <w:pPr>
            <w:pStyle w:val="TOC1"/>
            <w:spacing w:line="260" w:lineRule="exact"/>
            <w:rPr>
              <w:rFonts w:asciiTheme="minorHAnsi" w:hAnsiTheme="minorHAnsi" w:cstheme="minorHAnsi"/>
              <w:noProof/>
              <w:sz w:val="22"/>
              <w:szCs w:val="22"/>
            </w:rPr>
          </w:pPr>
          <w:hyperlink w:anchor="_Toc17373781" w:history="1">
            <w:r w:rsidR="003F3DB4">
              <w:rPr>
                <w:rStyle w:val="Hyperlink"/>
                <w:rFonts w:asciiTheme="minorHAnsi" w:hAnsiTheme="minorHAnsi" w:cstheme="minorHAnsi"/>
                <w:bCs/>
                <w:noProof/>
                <w:sz w:val="22"/>
                <w:szCs w:val="22"/>
                <w:lang w:val="sr-Latn-CS"/>
              </w:rPr>
              <w:t>9</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Odgovornost i naknada štete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7EE8B1DC" w14:textId="77777777" w:rsidR="003F3DB4" w:rsidRPr="003F3DB4" w:rsidRDefault="003F3DB4" w:rsidP="003F3DB4">
          <w:pPr>
            <w:rPr>
              <w:rFonts w:eastAsiaTheme="minorEastAsia"/>
            </w:rPr>
          </w:pPr>
        </w:p>
        <w:p w14:paraId="525542D1" w14:textId="2F8A81A9" w:rsidR="006B4F2B" w:rsidRDefault="00F7302B" w:rsidP="00DC5FA6">
          <w:pPr>
            <w:pStyle w:val="TOC1"/>
            <w:spacing w:line="260" w:lineRule="exact"/>
            <w:rPr>
              <w:rFonts w:asciiTheme="minorHAnsi" w:hAnsiTheme="minorHAnsi" w:cstheme="minorHAnsi"/>
              <w:noProof/>
              <w:sz w:val="22"/>
              <w:szCs w:val="22"/>
            </w:rPr>
          </w:pPr>
          <w:hyperlink w:anchor="_Toc17373784"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0</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Poverljivost i poslovna tajna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3B5156D4" w14:textId="77777777" w:rsidR="003F3DB4" w:rsidRPr="003F3DB4" w:rsidRDefault="003F3DB4" w:rsidP="003F3DB4">
          <w:pPr>
            <w:rPr>
              <w:rFonts w:eastAsiaTheme="minorEastAsia"/>
            </w:rPr>
          </w:pPr>
        </w:p>
        <w:p w14:paraId="2BF11B93" w14:textId="7517830E"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86"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1</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Prigovori i rešavanje sporova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5BBBB376" w14:textId="332C7303" w:rsidR="006B4F2B" w:rsidRDefault="00F7302B" w:rsidP="00DC5FA6">
          <w:pPr>
            <w:pStyle w:val="TOC1"/>
            <w:spacing w:line="260" w:lineRule="exact"/>
            <w:rPr>
              <w:rFonts w:asciiTheme="minorHAnsi" w:hAnsiTheme="minorHAnsi" w:cstheme="minorHAnsi"/>
              <w:noProof/>
              <w:sz w:val="22"/>
              <w:szCs w:val="22"/>
            </w:rPr>
          </w:pPr>
          <w:hyperlink w:anchor="_Toc17373788" w:history="1">
            <w:r w:rsidR="006B4F2B" w:rsidRPr="006B4F2B">
              <w:rPr>
                <w:rStyle w:val="Hyperlink"/>
                <w:rFonts w:asciiTheme="minorHAnsi" w:hAnsiTheme="minorHAnsi" w:cstheme="minorHAnsi"/>
                <w:noProof/>
                <w:sz w:val="22"/>
                <w:szCs w:val="22"/>
                <w:lang w:val="sr-Latn-CS"/>
              </w:rPr>
              <w:t>1</w:t>
            </w:r>
            <w:r w:rsidR="003F3DB4">
              <w:rPr>
                <w:rStyle w:val="Hyperlink"/>
                <w:rFonts w:asciiTheme="minorHAnsi" w:hAnsiTheme="minorHAnsi" w:cstheme="minorHAnsi"/>
                <w:noProof/>
                <w:sz w:val="22"/>
                <w:szCs w:val="22"/>
                <w:lang w:val="sr-Latn-CS"/>
              </w:rPr>
              <w:t>2</w:t>
            </w:r>
            <w:r w:rsidR="006B4F2B" w:rsidRPr="006B4F2B">
              <w:rPr>
                <w:rStyle w:val="Hyperlink"/>
                <w:rFonts w:asciiTheme="minorHAnsi" w:hAnsiTheme="minorHAnsi" w:cstheme="minorHAnsi"/>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Prekid pružanja usluga međupovezivanja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7C27A273" w14:textId="77777777" w:rsidR="003F3DB4" w:rsidRPr="003F3DB4" w:rsidRDefault="003F3DB4" w:rsidP="003F3DB4">
          <w:pPr>
            <w:rPr>
              <w:rFonts w:eastAsiaTheme="minorEastAsia"/>
            </w:rPr>
          </w:pPr>
        </w:p>
        <w:p w14:paraId="4AE0A6A2" w14:textId="3495FD93" w:rsidR="006B4F2B" w:rsidRDefault="00F7302B" w:rsidP="00DC5FA6">
          <w:pPr>
            <w:pStyle w:val="TOC1"/>
            <w:spacing w:line="260" w:lineRule="exact"/>
            <w:rPr>
              <w:rFonts w:asciiTheme="minorHAnsi" w:hAnsiTheme="minorHAnsi" w:cstheme="minorHAnsi"/>
              <w:noProof/>
              <w:sz w:val="22"/>
              <w:szCs w:val="22"/>
            </w:rPr>
          </w:pPr>
          <w:hyperlink w:anchor="_Toc17373789"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Prava intelektualne svojine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20</w:t>
            </w:r>
            <w:r w:rsidR="006B4F2B" w:rsidRPr="006B4F2B">
              <w:rPr>
                <w:rFonts w:asciiTheme="minorHAnsi" w:hAnsiTheme="minorHAnsi" w:cstheme="minorHAnsi"/>
                <w:noProof/>
                <w:webHidden/>
                <w:sz w:val="22"/>
                <w:szCs w:val="22"/>
              </w:rPr>
              <w:fldChar w:fldCharType="end"/>
            </w:r>
          </w:hyperlink>
        </w:p>
        <w:p w14:paraId="201FEA96" w14:textId="77777777" w:rsidR="003F3DB4" w:rsidRPr="003F3DB4" w:rsidRDefault="003F3DB4" w:rsidP="003F3DB4">
          <w:pPr>
            <w:rPr>
              <w:rFonts w:eastAsiaTheme="minorEastAsia"/>
            </w:rPr>
          </w:pPr>
        </w:p>
        <w:p w14:paraId="27657CDB" w14:textId="691407F7" w:rsidR="006B4F2B" w:rsidRDefault="00F7302B" w:rsidP="00DC5FA6">
          <w:pPr>
            <w:pStyle w:val="TOC1"/>
            <w:spacing w:line="260" w:lineRule="exact"/>
            <w:rPr>
              <w:rFonts w:asciiTheme="minorHAnsi" w:hAnsiTheme="minorHAnsi" w:cstheme="minorHAnsi"/>
              <w:noProof/>
              <w:sz w:val="22"/>
              <w:szCs w:val="22"/>
            </w:rPr>
          </w:pPr>
          <w:hyperlink w:anchor="_Toc17373792"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 Završne odredbe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21</w:t>
            </w:r>
            <w:r w:rsidR="006B4F2B" w:rsidRPr="006B4F2B">
              <w:rPr>
                <w:rFonts w:asciiTheme="minorHAnsi" w:hAnsiTheme="minorHAnsi" w:cstheme="minorHAnsi"/>
                <w:noProof/>
                <w:webHidden/>
                <w:sz w:val="22"/>
                <w:szCs w:val="22"/>
              </w:rPr>
              <w:fldChar w:fldCharType="end"/>
            </w:r>
          </w:hyperlink>
        </w:p>
        <w:p w14:paraId="3EE07C75" w14:textId="77777777" w:rsidR="003F3DB4" w:rsidRPr="003F3DB4" w:rsidRDefault="003F3DB4" w:rsidP="003F3DB4">
          <w:pPr>
            <w:rPr>
              <w:rFonts w:eastAsiaTheme="minorEastAsia"/>
            </w:rPr>
          </w:pPr>
        </w:p>
        <w:p w14:paraId="7B739587" w14:textId="3E14F8D6" w:rsidR="006B4F2B" w:rsidRDefault="00F7302B" w:rsidP="00DC5FA6">
          <w:pPr>
            <w:pStyle w:val="TOC1"/>
            <w:spacing w:line="260" w:lineRule="exact"/>
            <w:rPr>
              <w:rFonts w:asciiTheme="minorHAnsi" w:hAnsiTheme="minorHAnsi" w:cstheme="minorHAnsi"/>
              <w:noProof/>
              <w:sz w:val="22"/>
              <w:szCs w:val="22"/>
            </w:rPr>
          </w:pPr>
          <w:hyperlink w:anchor="_Toc17373793"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 Sastavni delovi Standardne ponude</w:t>
            </w:r>
            <w:r w:rsidR="006B4F2B" w:rsidRPr="006B4F2B">
              <w:rPr>
                <w:rFonts w:asciiTheme="minorHAnsi" w:hAnsiTheme="minorHAnsi" w:cstheme="minorHAnsi"/>
                <w:noProof/>
                <w:webHidden/>
                <w:sz w:val="22"/>
                <w:szCs w:val="22"/>
              </w:rPr>
              <w:tab/>
            </w:r>
          </w:hyperlink>
          <w:r w:rsidR="00D30525">
            <w:rPr>
              <w:rFonts w:asciiTheme="minorHAnsi" w:hAnsiTheme="minorHAnsi" w:cstheme="minorHAnsi"/>
              <w:noProof/>
              <w:sz w:val="22"/>
              <w:szCs w:val="22"/>
            </w:rPr>
            <w:t>21</w:t>
          </w:r>
        </w:p>
        <w:p w14:paraId="15D3055E" w14:textId="77777777" w:rsidR="003F3DB4" w:rsidRPr="003F3DB4" w:rsidRDefault="003F3DB4" w:rsidP="003F3DB4">
          <w:pPr>
            <w:rPr>
              <w:rFonts w:eastAsiaTheme="minorEastAsia"/>
            </w:rPr>
          </w:pPr>
        </w:p>
        <w:p w14:paraId="1C3C502F" w14:textId="69E64D30"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4" w:history="1">
            <w:r w:rsidR="006B4F2B" w:rsidRPr="006B4F2B">
              <w:rPr>
                <w:rStyle w:val="Hyperlink"/>
                <w:rFonts w:asciiTheme="minorHAnsi" w:hAnsiTheme="minorHAnsi" w:cstheme="minorHAnsi"/>
                <w:noProof/>
                <w:sz w:val="22"/>
                <w:szCs w:val="22"/>
              </w:rPr>
              <w:t>Prilog 1 - Obrazac Izjave o poverljivosti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22</w:t>
            </w:r>
            <w:r w:rsidR="006B4F2B" w:rsidRPr="006B4F2B">
              <w:rPr>
                <w:rFonts w:asciiTheme="minorHAnsi" w:hAnsiTheme="minorHAnsi" w:cstheme="minorHAnsi"/>
                <w:noProof/>
                <w:webHidden/>
                <w:sz w:val="22"/>
                <w:szCs w:val="22"/>
              </w:rPr>
              <w:fldChar w:fldCharType="end"/>
            </w:r>
          </w:hyperlink>
        </w:p>
        <w:p w14:paraId="50DCE387" w14:textId="0BAF9DD4"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5" w:history="1">
            <w:r w:rsidR="006B4F2B" w:rsidRPr="006B4F2B">
              <w:rPr>
                <w:rStyle w:val="Hyperlink"/>
                <w:rFonts w:asciiTheme="minorHAnsi" w:hAnsiTheme="minorHAnsi" w:cstheme="minorHAnsi"/>
                <w:noProof/>
                <w:sz w:val="22"/>
                <w:szCs w:val="22"/>
              </w:rPr>
              <w:t>Prilog 2 - Tekst bankarske garancije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_Toc17373795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24</w:t>
            </w:r>
            <w:r w:rsidR="006B4F2B" w:rsidRPr="006B4F2B">
              <w:rPr>
                <w:rFonts w:asciiTheme="minorHAnsi" w:hAnsiTheme="minorHAnsi" w:cstheme="minorHAnsi"/>
                <w:noProof/>
                <w:webHidden/>
                <w:sz w:val="22"/>
                <w:szCs w:val="22"/>
              </w:rPr>
              <w:fldChar w:fldCharType="end"/>
            </w:r>
          </w:hyperlink>
        </w:p>
        <w:p w14:paraId="4511A4AF" w14:textId="0CB9FB3D" w:rsidR="006B4F2B" w:rsidRDefault="00F7302B" w:rsidP="00DC5FA6">
          <w:pPr>
            <w:pStyle w:val="TOC1"/>
            <w:spacing w:line="260" w:lineRule="exact"/>
            <w:rPr>
              <w:rFonts w:asciiTheme="minorHAnsi" w:hAnsiTheme="minorHAnsi" w:cstheme="minorHAnsi"/>
              <w:noProof/>
              <w:sz w:val="22"/>
              <w:szCs w:val="22"/>
            </w:rPr>
          </w:pPr>
          <w:hyperlink w:anchor="_Toc17373796" w:history="1">
            <w:r w:rsidR="006B4F2B" w:rsidRPr="006B4F2B">
              <w:rPr>
                <w:rStyle w:val="Hyperlink"/>
                <w:rFonts w:asciiTheme="minorHAnsi" w:hAnsiTheme="minorHAnsi" w:cstheme="minorHAnsi"/>
                <w:noProof/>
                <w:sz w:val="22"/>
                <w:szCs w:val="22"/>
              </w:rPr>
              <w:t xml:space="preserve">Prilog 3 - Kontakt podaci </w:t>
            </w:r>
            <w:r w:rsidR="00C348EB">
              <w:rPr>
                <w:rStyle w:val="Hyperlink"/>
                <w:rFonts w:asciiTheme="minorHAnsi" w:hAnsiTheme="minorHAnsi" w:cstheme="minorHAnsi"/>
                <w:noProof/>
                <w:sz w:val="22"/>
                <w:szCs w:val="22"/>
              </w:rPr>
              <w:t>SAT TV METEOR</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25</w:t>
            </w:r>
            <w:r w:rsidR="006B4F2B" w:rsidRPr="006B4F2B">
              <w:rPr>
                <w:rFonts w:asciiTheme="minorHAnsi" w:hAnsiTheme="minorHAnsi" w:cstheme="minorHAnsi"/>
                <w:noProof/>
                <w:webHidden/>
                <w:sz w:val="22"/>
                <w:szCs w:val="22"/>
              </w:rPr>
              <w:fldChar w:fldCharType="end"/>
            </w:r>
          </w:hyperlink>
        </w:p>
        <w:p w14:paraId="61250623" w14:textId="4AD53D32" w:rsidR="00C22546" w:rsidRPr="00D74B7C" w:rsidRDefault="00C22546" w:rsidP="00C22546">
          <w:pPr>
            <w:rPr>
              <w:rFonts w:asciiTheme="minorHAnsi" w:eastAsiaTheme="minorEastAsia" w:hAnsiTheme="minorHAnsi" w:cstheme="minorHAnsi"/>
              <w:sz w:val="22"/>
              <w:szCs w:val="22"/>
              <w:lang w:val="sr-Latn-RS"/>
            </w:rPr>
          </w:pPr>
          <w:r>
            <w:rPr>
              <w:rFonts w:asciiTheme="minorHAnsi" w:eastAsiaTheme="minorEastAsia" w:hAnsiTheme="minorHAnsi" w:cstheme="minorHAnsi"/>
              <w:sz w:val="22"/>
              <w:szCs w:val="22"/>
            </w:rPr>
            <w:t>Prilog</w:t>
          </w:r>
          <w:r w:rsidR="00D74B7C">
            <w:rPr>
              <w:rFonts w:asciiTheme="minorHAnsi" w:eastAsiaTheme="minorEastAsia" w:hAnsiTheme="minorHAnsi" w:cstheme="minorHAnsi"/>
              <w:sz w:val="22"/>
              <w:szCs w:val="22"/>
            </w:rPr>
            <w:t xml:space="preserve"> 4 - Spisak i adrese pristupnih ta</w:t>
          </w:r>
          <w:r w:rsidR="00D74B7C">
            <w:rPr>
              <w:rFonts w:asciiTheme="minorHAnsi" w:eastAsiaTheme="minorEastAsia" w:hAnsiTheme="minorHAnsi" w:cstheme="minorHAnsi"/>
              <w:sz w:val="22"/>
              <w:szCs w:val="22"/>
              <w:lang w:val="sr-Latn-RS"/>
            </w:rPr>
            <w:t>čaka za međupovezivanje..........................................................26</w:t>
          </w:r>
        </w:p>
        <w:p w14:paraId="618A2520" w14:textId="437B540E"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8" w:history="1">
            <w:r w:rsidR="006B4F2B" w:rsidRPr="006B4F2B">
              <w:rPr>
                <w:rStyle w:val="Hyperlink"/>
                <w:rFonts w:asciiTheme="minorHAnsi" w:hAnsiTheme="minorHAnsi" w:cstheme="minorHAnsi"/>
                <w:noProof/>
                <w:sz w:val="22"/>
                <w:szCs w:val="22"/>
              </w:rPr>
              <w:t xml:space="preserve">Prilog </w:t>
            </w:r>
            <w:r w:rsidR="00D74B7C">
              <w:rPr>
                <w:rStyle w:val="Hyperlink"/>
                <w:rFonts w:asciiTheme="minorHAnsi" w:hAnsiTheme="minorHAnsi" w:cstheme="minorHAnsi"/>
                <w:noProof/>
                <w:sz w:val="22"/>
                <w:szCs w:val="22"/>
              </w:rPr>
              <w:t>5</w:t>
            </w:r>
            <w:r w:rsidR="006B4F2B" w:rsidRPr="006B4F2B">
              <w:rPr>
                <w:rStyle w:val="Hyperlink"/>
                <w:rFonts w:asciiTheme="minorHAnsi" w:hAnsiTheme="minorHAnsi" w:cstheme="minorHAnsi"/>
                <w:noProof/>
                <w:sz w:val="22"/>
                <w:szCs w:val="22"/>
              </w:rPr>
              <w:t xml:space="preserve"> - Obrazac zahteva za pregovore i otkazivanje usluge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26</w:t>
            </w:r>
            <w:r w:rsidR="006B4F2B" w:rsidRPr="006B4F2B">
              <w:rPr>
                <w:rFonts w:asciiTheme="minorHAnsi" w:hAnsiTheme="minorHAnsi" w:cstheme="minorHAnsi"/>
                <w:noProof/>
                <w:webHidden/>
                <w:sz w:val="22"/>
                <w:szCs w:val="22"/>
              </w:rPr>
              <w:fldChar w:fldCharType="end"/>
            </w:r>
          </w:hyperlink>
          <w:r w:rsidR="00D74B7C">
            <w:rPr>
              <w:rFonts w:asciiTheme="minorHAnsi" w:hAnsiTheme="minorHAnsi" w:cstheme="minorHAnsi"/>
              <w:noProof/>
              <w:sz w:val="22"/>
              <w:szCs w:val="22"/>
            </w:rPr>
            <w:t>7</w:t>
          </w:r>
        </w:p>
        <w:p w14:paraId="0BBF3A22" w14:textId="5E79DBB7"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9" w:history="1">
            <w:r w:rsidR="006B4F2B" w:rsidRPr="006B4F2B">
              <w:rPr>
                <w:rStyle w:val="Hyperlink"/>
                <w:rFonts w:asciiTheme="minorHAnsi" w:hAnsiTheme="minorHAnsi" w:cstheme="minorHAnsi"/>
                <w:noProof/>
                <w:sz w:val="22"/>
                <w:szCs w:val="22"/>
              </w:rPr>
              <w:t xml:space="preserve">Prilog </w:t>
            </w:r>
            <w:r w:rsidR="00C22546">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 xml:space="preserve"> - Procedura prijavljivanja i otklanjanja smetnji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29</w:t>
            </w:r>
            <w:r w:rsidR="006B4F2B" w:rsidRPr="006B4F2B">
              <w:rPr>
                <w:rFonts w:asciiTheme="minorHAnsi" w:hAnsiTheme="minorHAnsi" w:cstheme="minorHAnsi"/>
                <w:noProof/>
                <w:webHidden/>
                <w:sz w:val="22"/>
                <w:szCs w:val="22"/>
              </w:rPr>
              <w:fldChar w:fldCharType="end"/>
            </w:r>
          </w:hyperlink>
          <w:r w:rsidR="00D74B7C">
            <w:rPr>
              <w:rFonts w:asciiTheme="minorHAnsi" w:hAnsiTheme="minorHAnsi" w:cstheme="minorHAnsi"/>
              <w:noProof/>
              <w:sz w:val="22"/>
              <w:szCs w:val="22"/>
            </w:rPr>
            <w:t>9</w:t>
          </w:r>
        </w:p>
        <w:p w14:paraId="4225E758" w14:textId="7C85FBF1" w:rsidR="006B4F2B" w:rsidRPr="006B4F2B" w:rsidRDefault="00F7302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800" w:history="1">
            <w:r w:rsidR="006B4F2B" w:rsidRPr="006B4F2B">
              <w:rPr>
                <w:rStyle w:val="Hyperlink"/>
                <w:rFonts w:asciiTheme="minorHAnsi" w:hAnsiTheme="minorHAnsi" w:cstheme="minorHAnsi"/>
                <w:noProof/>
                <w:sz w:val="22"/>
                <w:szCs w:val="22"/>
              </w:rPr>
              <w:t xml:space="preserve">Prilog </w:t>
            </w:r>
            <w:r w:rsidR="00C22546">
              <w:rPr>
                <w:rStyle w:val="Hyperlink"/>
                <w:rFonts w:asciiTheme="minorHAnsi" w:hAnsiTheme="minorHAnsi" w:cstheme="minorHAnsi"/>
                <w:noProof/>
                <w:sz w:val="22"/>
                <w:szCs w:val="22"/>
              </w:rPr>
              <w:t>7</w:t>
            </w:r>
            <w:r w:rsidR="006B4F2B" w:rsidRPr="006B4F2B">
              <w:rPr>
                <w:rStyle w:val="Hyperlink"/>
                <w:rFonts w:asciiTheme="minorHAnsi" w:hAnsiTheme="minorHAnsi" w:cstheme="minorHAnsi"/>
                <w:noProof/>
                <w:sz w:val="22"/>
                <w:szCs w:val="22"/>
              </w:rPr>
              <w:t>- Planiranje i naručivanje kapaciteta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_Toc17373800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B23805">
              <w:rPr>
                <w:rFonts w:asciiTheme="minorHAnsi" w:hAnsiTheme="minorHAnsi" w:cstheme="minorHAnsi"/>
                <w:noProof/>
                <w:webHidden/>
                <w:sz w:val="22"/>
                <w:szCs w:val="22"/>
              </w:rPr>
              <w:t>34</w:t>
            </w:r>
            <w:r w:rsidR="006B4F2B" w:rsidRPr="006B4F2B">
              <w:rPr>
                <w:rFonts w:asciiTheme="minorHAnsi" w:hAnsiTheme="minorHAnsi" w:cstheme="minorHAnsi"/>
                <w:noProof/>
                <w:webHidden/>
                <w:sz w:val="22"/>
                <w:szCs w:val="22"/>
              </w:rPr>
              <w:fldChar w:fldCharType="end"/>
            </w:r>
          </w:hyperlink>
          <w:r w:rsidR="00D74B7C">
            <w:rPr>
              <w:rFonts w:asciiTheme="minorHAnsi" w:hAnsiTheme="minorHAnsi" w:cstheme="minorHAnsi"/>
              <w:noProof/>
              <w:sz w:val="22"/>
              <w:szCs w:val="22"/>
            </w:rPr>
            <w:t>4</w:t>
          </w:r>
        </w:p>
        <w:p w14:paraId="4DAD47A6" w14:textId="5A46DF6F" w:rsidR="00A7563A" w:rsidRPr="006B4F2B" w:rsidRDefault="00A7563A" w:rsidP="00DC5FA6">
          <w:pPr>
            <w:spacing w:line="260" w:lineRule="exact"/>
            <w:rPr>
              <w:rFonts w:asciiTheme="minorHAnsi" w:hAnsiTheme="minorHAnsi" w:cstheme="minorHAnsi"/>
              <w:sz w:val="22"/>
              <w:szCs w:val="22"/>
            </w:rPr>
          </w:pPr>
          <w:r w:rsidRPr="006B4F2B">
            <w:rPr>
              <w:rFonts w:asciiTheme="minorHAnsi" w:hAnsiTheme="minorHAnsi" w:cstheme="minorHAnsi"/>
              <w:bCs/>
              <w:noProof/>
              <w:sz w:val="22"/>
              <w:szCs w:val="22"/>
            </w:rPr>
            <w:fldChar w:fldCharType="end"/>
          </w:r>
        </w:p>
      </w:sdtContent>
    </w:sdt>
    <w:p w14:paraId="2474B061" w14:textId="77777777" w:rsidR="005C456C" w:rsidRPr="006B4F2B" w:rsidRDefault="005C456C" w:rsidP="00DC5FA6">
      <w:pPr>
        <w:spacing w:line="260" w:lineRule="exact"/>
        <w:rPr>
          <w:rFonts w:asciiTheme="minorHAnsi" w:hAnsiTheme="minorHAnsi" w:cstheme="minorHAnsi"/>
          <w:bCs/>
          <w:color w:val="FF0000"/>
          <w:sz w:val="22"/>
          <w:szCs w:val="22"/>
          <w:lang w:val="sr-Latn-CS"/>
        </w:rPr>
      </w:pPr>
    </w:p>
    <w:p w14:paraId="2B9F369B" w14:textId="77777777" w:rsidR="005C456C" w:rsidRPr="009247F4" w:rsidRDefault="005C456C" w:rsidP="00DC5FA6">
      <w:pPr>
        <w:spacing w:line="260" w:lineRule="exact"/>
        <w:rPr>
          <w:rFonts w:asciiTheme="minorHAnsi" w:hAnsiTheme="minorHAnsi" w:cstheme="minorHAnsi"/>
          <w:sz w:val="22"/>
          <w:szCs w:val="22"/>
          <w:lang w:val="sr-Latn-CS"/>
        </w:rPr>
      </w:pPr>
    </w:p>
    <w:p w14:paraId="3ED96156" w14:textId="77777777" w:rsidR="00227E77" w:rsidRDefault="00227E77" w:rsidP="00DC5FA6">
      <w:pPr>
        <w:spacing w:line="260" w:lineRule="exact"/>
        <w:rPr>
          <w:rFonts w:asciiTheme="minorHAnsi" w:hAnsiTheme="minorHAnsi" w:cstheme="minorHAnsi"/>
          <w:bCs/>
          <w:color w:val="FF0000"/>
          <w:sz w:val="22"/>
          <w:szCs w:val="22"/>
          <w:lang w:val="sr-Latn-CS"/>
        </w:rPr>
      </w:pPr>
    </w:p>
    <w:p w14:paraId="76FBC93E" w14:textId="1BDBE072" w:rsidR="00227E77" w:rsidRDefault="00227E77" w:rsidP="00227E77">
      <w:pPr>
        <w:tabs>
          <w:tab w:val="left" w:pos="2820"/>
        </w:tabs>
        <w:spacing w:line="260" w:lineRule="exact"/>
        <w:rPr>
          <w:rFonts w:asciiTheme="minorHAnsi" w:hAnsiTheme="minorHAnsi" w:cstheme="minorHAnsi"/>
          <w:bCs/>
          <w:color w:val="FF0000"/>
          <w:sz w:val="22"/>
          <w:szCs w:val="22"/>
          <w:lang w:val="sr-Latn-CS"/>
        </w:rPr>
      </w:pPr>
      <w:r>
        <w:rPr>
          <w:rFonts w:asciiTheme="minorHAnsi" w:hAnsiTheme="minorHAnsi" w:cstheme="minorHAnsi"/>
          <w:bCs/>
          <w:color w:val="FF0000"/>
          <w:sz w:val="22"/>
          <w:szCs w:val="22"/>
          <w:lang w:val="sr-Latn-CS"/>
        </w:rPr>
        <w:tab/>
      </w:r>
    </w:p>
    <w:p w14:paraId="7AD30B44" w14:textId="6A648164" w:rsidR="00C348EB" w:rsidRPr="00C348EB" w:rsidRDefault="00781038" w:rsidP="00C348EB">
      <w:pPr>
        <w:rPr>
          <w:rFonts w:asciiTheme="minorHAnsi" w:hAnsiTheme="minorHAnsi"/>
          <w:b/>
          <w:bCs/>
          <w:lang w:val="sr-Latn-CS"/>
        </w:rPr>
      </w:pPr>
      <w:r w:rsidRPr="00227E77">
        <w:rPr>
          <w:rFonts w:asciiTheme="minorHAnsi" w:hAnsiTheme="minorHAnsi" w:cstheme="minorHAnsi"/>
          <w:sz w:val="22"/>
          <w:szCs w:val="22"/>
          <w:lang w:val="sr-Latn-CS"/>
        </w:rPr>
        <w:br w:type="page"/>
      </w:r>
      <w:bookmarkStart w:id="3" w:name="_Ref113264753"/>
      <w:r w:rsidR="00D51A03" w:rsidRPr="00534145">
        <w:rPr>
          <w:rFonts w:asciiTheme="minorHAnsi" w:hAnsiTheme="minorHAnsi"/>
          <w:b/>
          <w:bCs/>
          <w:lang w:val="sr-Latn-CS"/>
        </w:rPr>
        <w:lastRenderedPageBreak/>
        <w:t>STANDARDNA PONUDA ZA USLUGE MEĐUPOVEZIVANJA</w:t>
      </w:r>
      <w:r w:rsidR="009D4AC0" w:rsidRPr="00534145">
        <w:rPr>
          <w:rFonts w:asciiTheme="minorHAnsi" w:hAnsiTheme="minorHAnsi"/>
          <w:b/>
          <w:bCs/>
          <w:lang w:val="sr-Latn-CS"/>
        </w:rPr>
        <w:t xml:space="preserve"> S</w:t>
      </w:r>
      <w:r w:rsidR="00D51A03" w:rsidRPr="00534145">
        <w:rPr>
          <w:rFonts w:asciiTheme="minorHAnsi" w:hAnsiTheme="minorHAnsi"/>
          <w:b/>
          <w:bCs/>
          <w:lang w:val="sr-Latn-CS"/>
        </w:rPr>
        <w:t>A JAVNOM FIKSNOM KOMUNIKACIONOM MREŽOM</w:t>
      </w:r>
      <w:r w:rsidR="00D51A03" w:rsidRPr="00534145" w:rsidDel="00530E20">
        <w:rPr>
          <w:rStyle w:val="CommentReference"/>
          <w:rFonts w:asciiTheme="minorHAnsi" w:hAnsiTheme="minorHAnsi"/>
        </w:rPr>
        <w:t xml:space="preserve"> </w:t>
      </w:r>
      <w:r w:rsidR="00C348EB" w:rsidRPr="00C348EB">
        <w:rPr>
          <w:rFonts w:asciiTheme="minorHAnsi" w:hAnsiTheme="minorHAnsi"/>
          <w:b/>
          <w:bCs/>
          <w:lang w:val="sr-Latn-CS"/>
        </w:rPr>
        <w:t>PREDUZEĆ</w:t>
      </w:r>
      <w:r w:rsidR="00C348EB">
        <w:rPr>
          <w:rFonts w:asciiTheme="minorHAnsi" w:hAnsiTheme="minorHAnsi"/>
          <w:b/>
          <w:bCs/>
          <w:lang w:val="sr-Latn-CS"/>
        </w:rPr>
        <w:t>A</w:t>
      </w:r>
      <w:r w:rsidR="00C348EB" w:rsidRPr="00C348EB">
        <w:rPr>
          <w:rFonts w:asciiTheme="minorHAnsi" w:hAnsiTheme="minorHAnsi"/>
          <w:b/>
          <w:bCs/>
          <w:lang w:val="sr-Latn-CS"/>
        </w:rPr>
        <w:t xml:space="preserve"> SAT TV METEOR DOO - KABLOVSKO-TELEKOMUNIKACIONI SISTEMI UŽICE</w:t>
      </w:r>
    </w:p>
    <w:p w14:paraId="0C7E053C" w14:textId="30319FFA" w:rsidR="00D51A03" w:rsidRPr="00534145" w:rsidRDefault="00D51A03" w:rsidP="00DC5FA6">
      <w:pPr>
        <w:spacing w:line="260" w:lineRule="exact"/>
        <w:rPr>
          <w:rFonts w:asciiTheme="minorHAnsi" w:hAnsiTheme="minorHAnsi" w:cstheme="minorHAnsi"/>
          <w:b/>
          <w:bCs/>
          <w:lang w:val="sr-Latn-CS"/>
        </w:rPr>
      </w:pPr>
    </w:p>
    <w:p w14:paraId="0BE96B79" w14:textId="24506404" w:rsidR="00DC5FA6" w:rsidRDefault="00DC5FA6" w:rsidP="00DC5FA6">
      <w:pPr>
        <w:spacing w:line="260" w:lineRule="exact"/>
        <w:rPr>
          <w:rFonts w:asciiTheme="minorHAnsi" w:hAnsiTheme="minorHAnsi"/>
          <w:b/>
          <w:bCs/>
          <w:lang w:val="sr-Latn-CS"/>
        </w:rPr>
      </w:pPr>
    </w:p>
    <w:p w14:paraId="3B19A773" w14:textId="77777777" w:rsidR="0009634D" w:rsidRPr="00534145" w:rsidRDefault="0009634D" w:rsidP="00DC5FA6">
      <w:pPr>
        <w:spacing w:line="260" w:lineRule="exact"/>
        <w:rPr>
          <w:rFonts w:asciiTheme="minorHAnsi" w:hAnsiTheme="minorHAnsi"/>
          <w:b/>
          <w:bCs/>
          <w:lang w:val="sr-Latn-CS"/>
        </w:rPr>
      </w:pPr>
    </w:p>
    <w:p w14:paraId="2D666DF1" w14:textId="77777777" w:rsidR="005C456C" w:rsidRPr="00534145" w:rsidRDefault="005C456C" w:rsidP="00F2731A">
      <w:pPr>
        <w:pStyle w:val="Heading1"/>
        <w:numPr>
          <w:ilvl w:val="0"/>
          <w:numId w:val="7"/>
        </w:numPr>
        <w:spacing w:before="0" w:after="0" w:line="260" w:lineRule="exact"/>
        <w:rPr>
          <w:rFonts w:asciiTheme="minorHAnsi" w:hAnsiTheme="minorHAnsi" w:cs="Times New Roman"/>
          <w:b/>
          <w:sz w:val="28"/>
          <w:szCs w:val="28"/>
          <w:lang w:val="sr-Latn-CS"/>
        </w:rPr>
      </w:pPr>
      <w:bookmarkStart w:id="4" w:name="_Toc16248207"/>
      <w:bookmarkStart w:id="5" w:name="_Toc17373689"/>
      <w:bookmarkEnd w:id="3"/>
      <w:r w:rsidRPr="00534145">
        <w:rPr>
          <w:rFonts w:asciiTheme="minorHAnsi" w:hAnsiTheme="minorHAnsi" w:cs="Times New Roman"/>
          <w:b/>
          <w:sz w:val="28"/>
          <w:szCs w:val="28"/>
          <w:lang w:val="sr-Latn-CS"/>
        </w:rPr>
        <w:t>Op</w:t>
      </w:r>
      <w:r w:rsidRPr="00534145">
        <w:rPr>
          <w:rFonts w:asciiTheme="minorHAnsi" w:hAnsiTheme="minorHAnsi" w:cs="Times New Roman"/>
          <w:b/>
          <w:sz w:val="28"/>
          <w:szCs w:val="28"/>
        </w:rPr>
        <w:t>šte odredbe</w:t>
      </w:r>
      <w:bookmarkEnd w:id="4"/>
      <w:bookmarkEnd w:id="5"/>
    </w:p>
    <w:p w14:paraId="4D947DCF" w14:textId="6424CC11" w:rsidR="005C456C" w:rsidRPr="00534145" w:rsidRDefault="005C456C" w:rsidP="00DC5FA6">
      <w:pPr>
        <w:spacing w:line="260" w:lineRule="exact"/>
        <w:rPr>
          <w:rFonts w:asciiTheme="minorHAnsi" w:hAnsiTheme="minorHAnsi"/>
        </w:rPr>
      </w:pPr>
      <w:r w:rsidRPr="00534145">
        <w:rPr>
          <w:rFonts w:asciiTheme="minorHAnsi" w:hAnsiTheme="minorHAnsi"/>
        </w:rPr>
        <w:t xml:space="preserve">Ova Standardna ponuda za usluge međupovezivanja sa javnom fiksnom komunikacionom mrežom </w:t>
      </w:r>
      <w:r w:rsidR="004958BF">
        <w:rPr>
          <w:rFonts w:asciiTheme="minorHAnsi" w:hAnsiTheme="minorHAnsi"/>
        </w:rPr>
        <w:t xml:space="preserve">Preduzeća za </w:t>
      </w:r>
      <w:r w:rsidR="001C6B3E">
        <w:rPr>
          <w:rFonts w:asciiTheme="minorHAnsi" w:hAnsiTheme="minorHAnsi"/>
        </w:rPr>
        <w:t xml:space="preserve">promet, usluge, inženjering i telekomunikacije </w:t>
      </w:r>
      <w:r w:rsidR="00C348EB">
        <w:rPr>
          <w:rFonts w:asciiTheme="minorHAnsi" w:hAnsiTheme="minorHAnsi"/>
        </w:rPr>
        <w:t xml:space="preserve">SAT TV METEOR doo Užice </w:t>
      </w:r>
      <w:r w:rsidRPr="00534145">
        <w:rPr>
          <w:rFonts w:asciiTheme="minorHAnsi" w:hAnsiTheme="minorHAnsi"/>
        </w:rPr>
        <w:t xml:space="preserve">(u daljem tekstu: Standardna ponuda) sačinjena je od strane </w:t>
      </w:r>
      <w:r w:rsidR="001C6B3E">
        <w:rPr>
          <w:rFonts w:asciiTheme="minorHAnsi" w:hAnsiTheme="minorHAnsi"/>
        </w:rPr>
        <w:t xml:space="preserve">Preduzeća </w:t>
      </w:r>
      <w:r w:rsidR="00C348EB">
        <w:rPr>
          <w:rFonts w:asciiTheme="minorHAnsi" w:hAnsiTheme="minorHAnsi"/>
        </w:rPr>
        <w:t xml:space="preserve"> SAT TV METEOR doo Užice </w:t>
      </w:r>
      <w:r w:rsidRPr="00534145">
        <w:rPr>
          <w:rFonts w:asciiTheme="minorHAnsi" w:hAnsiTheme="minorHAnsi"/>
        </w:rPr>
        <w:t xml:space="preserve">sa sedištem u </w:t>
      </w:r>
      <w:r w:rsidR="00C348EB">
        <w:rPr>
          <w:rFonts w:asciiTheme="minorHAnsi" w:hAnsiTheme="minorHAnsi"/>
        </w:rPr>
        <w:t>Užicu</w:t>
      </w:r>
      <w:r w:rsidRPr="00534145">
        <w:rPr>
          <w:rFonts w:asciiTheme="minorHAnsi" w:hAnsiTheme="minorHAnsi"/>
        </w:rPr>
        <w:t xml:space="preserve">,  (u daljem tekstu: </w:t>
      </w:r>
      <w:r w:rsidR="00B41827">
        <w:rPr>
          <w:rFonts w:asciiTheme="minorHAnsi" w:hAnsiTheme="minorHAnsi"/>
        </w:rPr>
        <w:t>SAT TV METEOR</w:t>
      </w:r>
      <w:r w:rsidRPr="00534145">
        <w:rPr>
          <w:rFonts w:asciiTheme="minorHAnsi" w:hAnsiTheme="minorHAnsi"/>
        </w:rPr>
        <w:t>).</w:t>
      </w:r>
    </w:p>
    <w:p w14:paraId="458E70F0" w14:textId="77777777" w:rsidR="00DC5FA6" w:rsidRPr="00534145" w:rsidRDefault="00DC5FA6" w:rsidP="00DC5FA6">
      <w:pPr>
        <w:spacing w:line="260" w:lineRule="exact"/>
        <w:rPr>
          <w:rFonts w:asciiTheme="minorHAnsi" w:hAnsiTheme="minorHAnsi"/>
        </w:rPr>
      </w:pPr>
    </w:p>
    <w:p w14:paraId="54AB3E12"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lang w:val="sr-Latn-CS"/>
        </w:rPr>
      </w:pPr>
      <w:bookmarkStart w:id="6" w:name="_Toc16248208"/>
      <w:bookmarkStart w:id="7" w:name="_Toc17373690"/>
      <w:bookmarkStart w:id="8" w:name="_Ref113264789"/>
      <w:r w:rsidRPr="00534145">
        <w:rPr>
          <w:rFonts w:asciiTheme="minorHAnsi" w:hAnsiTheme="minorHAnsi" w:cs="Times New Roman"/>
          <w:b/>
          <w:bCs/>
          <w:lang w:val="sr-Latn-CS"/>
        </w:rPr>
        <w:t>Predmet Standardne ponude</w:t>
      </w:r>
      <w:bookmarkEnd w:id="6"/>
      <w:bookmarkEnd w:id="7"/>
      <w:r w:rsidRPr="00534145">
        <w:rPr>
          <w:rFonts w:asciiTheme="minorHAnsi" w:hAnsiTheme="minorHAnsi" w:cs="Times New Roman"/>
          <w:b/>
          <w:bCs/>
          <w:lang w:val="sr-Latn-CS"/>
        </w:rPr>
        <w:t xml:space="preserve"> </w:t>
      </w:r>
      <w:bookmarkEnd w:id="8"/>
      <w:r w:rsidRPr="00534145">
        <w:rPr>
          <w:rFonts w:asciiTheme="minorHAnsi" w:hAnsiTheme="minorHAnsi" w:cs="Times New Roman"/>
          <w:b/>
          <w:bCs/>
          <w:lang w:val="sr-Latn-CS"/>
        </w:rPr>
        <w:t xml:space="preserve"> </w:t>
      </w:r>
    </w:p>
    <w:p w14:paraId="48792A81" w14:textId="2CB5D8F2" w:rsidR="005C456C" w:rsidRPr="00534145" w:rsidRDefault="005C456C" w:rsidP="00DC5FA6">
      <w:pPr>
        <w:autoSpaceDE w:val="0"/>
        <w:autoSpaceDN w:val="0"/>
        <w:adjustRightInd w:val="0"/>
        <w:spacing w:line="260" w:lineRule="exact"/>
        <w:rPr>
          <w:rFonts w:asciiTheme="minorHAnsi" w:hAnsiTheme="minorHAnsi" w:cstheme="minorHAnsi"/>
          <w:lang w:val="sr-Latn-CS"/>
        </w:rPr>
      </w:pPr>
      <w:r w:rsidRPr="00B23805">
        <w:rPr>
          <w:rFonts w:asciiTheme="minorHAnsi" w:hAnsiTheme="minorHAnsi" w:cstheme="minorHAnsi"/>
        </w:rPr>
        <w:t>Standardna ponuda je sačinjena u skladu sa odredbama Zakona o elektronskim komunikacijama („Službeni glasnik RS“ broj 44/10</w:t>
      </w:r>
      <w:r w:rsidR="00C119CF" w:rsidRPr="00B23805">
        <w:rPr>
          <w:rFonts w:asciiTheme="minorHAnsi" w:hAnsiTheme="minorHAnsi" w:cstheme="minorHAnsi"/>
        </w:rPr>
        <w:t>, 60/13-US</w:t>
      </w:r>
      <w:r w:rsidR="005B36BD" w:rsidRPr="00B23805">
        <w:rPr>
          <w:rFonts w:asciiTheme="minorHAnsi" w:hAnsiTheme="minorHAnsi" w:cstheme="minorHAnsi"/>
          <w:lang w:val="sr-Cyrl-RS"/>
        </w:rPr>
        <w:t>,</w:t>
      </w:r>
      <w:r w:rsidR="00C119CF" w:rsidRPr="00B23805">
        <w:rPr>
          <w:rFonts w:asciiTheme="minorHAnsi" w:hAnsiTheme="minorHAnsi" w:cstheme="minorHAnsi"/>
        </w:rPr>
        <w:t xml:space="preserve"> 62/14</w:t>
      </w:r>
      <w:r w:rsidR="00664769" w:rsidRPr="00B23805">
        <w:rPr>
          <w:rFonts w:asciiTheme="minorHAnsi" w:hAnsiTheme="minorHAnsi" w:cstheme="minorHAnsi"/>
          <w:lang w:val="sr-Cyrl-RS"/>
        </w:rPr>
        <w:t xml:space="preserve"> </w:t>
      </w:r>
      <w:r w:rsidR="00664769" w:rsidRPr="00B23805">
        <w:rPr>
          <w:rFonts w:asciiTheme="minorHAnsi" w:hAnsiTheme="minorHAnsi" w:cstheme="minorHAnsi"/>
          <w:lang w:val="sr-Latn-RS"/>
        </w:rPr>
        <w:t xml:space="preserve">i </w:t>
      </w:r>
      <w:r w:rsidR="00664769" w:rsidRPr="00B23805">
        <w:rPr>
          <w:rFonts w:asciiTheme="minorHAnsi" w:hAnsiTheme="minorHAnsi" w:cstheme="minorHAnsi"/>
          <w:lang w:val="sr-Latn-CS"/>
        </w:rPr>
        <w:t>i 95/18-dr. zakon</w:t>
      </w:r>
      <w:r w:rsidRPr="00B23805">
        <w:rPr>
          <w:rFonts w:asciiTheme="minorHAnsi" w:hAnsiTheme="minorHAnsi" w:cstheme="minorHAnsi"/>
        </w:rPr>
        <w:t xml:space="preserve"> </w:t>
      </w:r>
      <w:r w:rsidR="006B75BE" w:rsidRPr="00B23805">
        <w:rPr>
          <w:rFonts w:asciiTheme="minorHAnsi" w:hAnsiTheme="minorHAnsi" w:cstheme="minorHAnsi"/>
        </w:rPr>
        <w:t>-</w:t>
      </w:r>
      <w:r w:rsidRPr="00B23805">
        <w:rPr>
          <w:rFonts w:asciiTheme="minorHAnsi" w:hAnsiTheme="minorHAnsi" w:cstheme="minorHAnsi"/>
        </w:rPr>
        <w:t xml:space="preserve"> u daljem tekstu: Zakon), Pravilnika o minimalnom sadržaju, nivou detaljnosti i načinu objavljivanja standardnih ponuda</w:t>
      </w:r>
      <w:r w:rsidR="00160419" w:rsidRPr="00B23805">
        <w:rPr>
          <w:rFonts w:asciiTheme="minorHAnsi" w:hAnsiTheme="minorHAnsi" w:cstheme="minorHAnsi"/>
        </w:rPr>
        <w:t xml:space="preserve"> </w:t>
      </w:r>
      <w:r w:rsidRPr="00B23805">
        <w:rPr>
          <w:rStyle w:val="Date1"/>
          <w:rFonts w:asciiTheme="minorHAnsi" w:hAnsiTheme="minorHAnsi" w:cstheme="minorHAnsi"/>
        </w:rPr>
        <w:t xml:space="preserve">(„Službeni glasnik Republike Srbije“ broj </w:t>
      </w:r>
      <w:r w:rsidR="003A64AF" w:rsidRPr="00B23805">
        <w:rPr>
          <w:rStyle w:val="Date1"/>
          <w:rFonts w:asciiTheme="minorHAnsi" w:hAnsiTheme="minorHAnsi" w:cstheme="minorHAnsi"/>
        </w:rPr>
        <w:t>36/19</w:t>
      </w:r>
      <w:r w:rsidRPr="00B23805">
        <w:rPr>
          <w:rFonts w:asciiTheme="minorHAnsi" w:hAnsiTheme="minorHAnsi" w:cstheme="minorHAnsi"/>
          <w:lang w:val="sr-Latn-CS"/>
        </w:rPr>
        <w:t xml:space="preserve"> </w:t>
      </w:r>
      <w:r w:rsidR="006B75BE" w:rsidRPr="00B23805">
        <w:rPr>
          <w:rFonts w:asciiTheme="minorHAnsi" w:hAnsiTheme="minorHAnsi" w:cstheme="minorHAnsi"/>
          <w:lang w:val="sr-Latn-CS"/>
        </w:rPr>
        <w:t>-</w:t>
      </w:r>
      <w:r w:rsidRPr="00B23805">
        <w:rPr>
          <w:rFonts w:asciiTheme="minorHAnsi" w:hAnsiTheme="minorHAnsi" w:cstheme="minorHAnsi"/>
          <w:lang w:val="sr-Latn-CS"/>
        </w:rPr>
        <w:t xml:space="preserve"> </w:t>
      </w:r>
      <w:r w:rsidRPr="00B23805">
        <w:rPr>
          <w:rFonts w:asciiTheme="minorHAnsi" w:hAnsiTheme="minorHAnsi" w:cstheme="minorHAnsi"/>
        </w:rPr>
        <w:t>u daljem u tekstu:</w:t>
      </w:r>
      <w:r w:rsidRPr="00B23805">
        <w:rPr>
          <w:rFonts w:asciiTheme="minorHAnsi" w:hAnsiTheme="minorHAnsi" w:cstheme="minorHAnsi"/>
          <w:lang w:val="sr-Latn-CS"/>
        </w:rPr>
        <w:t xml:space="preserve"> </w:t>
      </w:r>
      <w:r w:rsidRPr="00B23805">
        <w:rPr>
          <w:rFonts w:asciiTheme="minorHAnsi" w:hAnsiTheme="minorHAnsi" w:cstheme="minorHAnsi"/>
        </w:rPr>
        <w:t>Pravilnik</w:t>
      </w:r>
      <w:r w:rsidRPr="00B23805">
        <w:rPr>
          <w:rFonts w:asciiTheme="minorHAnsi" w:hAnsiTheme="minorHAnsi" w:cstheme="minorHAnsi"/>
          <w:u w:val="single"/>
        </w:rPr>
        <w:t>)</w:t>
      </w:r>
      <w:r w:rsidRPr="00B23805">
        <w:rPr>
          <w:rFonts w:asciiTheme="minorHAnsi" w:hAnsiTheme="minorHAnsi" w:cstheme="minorHAnsi"/>
        </w:rPr>
        <w:t xml:space="preserve"> i drugim opštim aktima R</w:t>
      </w:r>
      <w:r w:rsidR="003B02E5" w:rsidRPr="00B23805">
        <w:rPr>
          <w:rFonts w:asciiTheme="minorHAnsi" w:hAnsiTheme="minorHAnsi" w:cstheme="minorHAnsi"/>
        </w:rPr>
        <w:t>egulatorn</w:t>
      </w:r>
      <w:r w:rsidR="003A4E3F" w:rsidRPr="00B23805">
        <w:rPr>
          <w:rFonts w:asciiTheme="minorHAnsi" w:hAnsiTheme="minorHAnsi" w:cstheme="minorHAnsi"/>
        </w:rPr>
        <w:t>e</w:t>
      </w:r>
      <w:r w:rsidRPr="00B23805">
        <w:rPr>
          <w:rFonts w:asciiTheme="minorHAnsi" w:hAnsiTheme="minorHAnsi" w:cstheme="minorHAnsi"/>
        </w:rPr>
        <w:t xml:space="preserve"> agencije za elek</w:t>
      </w:r>
      <w:r w:rsidR="00BD446F" w:rsidRPr="00B23805">
        <w:rPr>
          <w:rFonts w:asciiTheme="minorHAnsi" w:hAnsiTheme="minorHAnsi" w:cstheme="minorHAnsi"/>
        </w:rPr>
        <w:t>t</w:t>
      </w:r>
      <w:r w:rsidRPr="00B23805">
        <w:rPr>
          <w:rFonts w:asciiTheme="minorHAnsi" w:hAnsiTheme="minorHAnsi" w:cstheme="minorHAnsi"/>
        </w:rPr>
        <w:t xml:space="preserve">ronske komunikacije </w:t>
      </w:r>
      <w:r w:rsidR="00EF0552" w:rsidRPr="00B23805">
        <w:rPr>
          <w:rFonts w:asciiTheme="minorHAnsi" w:hAnsiTheme="minorHAnsi" w:cstheme="minorHAnsi"/>
        </w:rPr>
        <w:t xml:space="preserve">i poštanske usluge </w:t>
      </w:r>
      <w:r w:rsidRPr="00B23805">
        <w:rPr>
          <w:rFonts w:asciiTheme="minorHAnsi" w:hAnsiTheme="minorHAnsi" w:cstheme="minorHAnsi"/>
        </w:rPr>
        <w:t xml:space="preserve">(u daljem tekstu: Agencija), a na osnovu  Rešenja Agencije broj </w:t>
      </w:r>
      <w:r w:rsidR="00B23805" w:rsidRPr="00B23805">
        <w:rPr>
          <w:rFonts w:asciiTheme="minorHAnsi" w:hAnsiTheme="minorHAnsi" w:cstheme="minorHAnsi"/>
        </w:rPr>
        <w:t>1-03-3450-49</w:t>
      </w:r>
      <w:r w:rsidR="003A64AF" w:rsidRPr="00B23805">
        <w:rPr>
          <w:rFonts w:asciiTheme="minorHAnsi" w:hAnsiTheme="minorHAnsi" w:cstheme="minorHAnsi"/>
        </w:rPr>
        <w:t>/1</w:t>
      </w:r>
      <w:r w:rsidR="00B23805" w:rsidRPr="00B23805">
        <w:rPr>
          <w:rFonts w:asciiTheme="minorHAnsi" w:hAnsiTheme="minorHAnsi" w:cstheme="minorHAnsi"/>
        </w:rPr>
        <w:t>9</w:t>
      </w:r>
      <w:r w:rsidR="003A64AF" w:rsidRPr="00B23805">
        <w:rPr>
          <w:rFonts w:asciiTheme="minorHAnsi" w:hAnsiTheme="minorHAnsi" w:cstheme="minorHAnsi"/>
        </w:rPr>
        <w:t>-</w:t>
      </w:r>
      <w:r w:rsidR="00B23805" w:rsidRPr="00B23805">
        <w:rPr>
          <w:rFonts w:asciiTheme="minorHAnsi" w:hAnsiTheme="minorHAnsi" w:cstheme="minorHAnsi"/>
        </w:rPr>
        <w:t>1</w:t>
      </w:r>
      <w:r w:rsidR="00925AE4" w:rsidRPr="00B23805">
        <w:rPr>
          <w:rFonts w:asciiTheme="minorHAnsi" w:hAnsiTheme="minorHAnsi" w:cstheme="minorHAnsi"/>
        </w:rPr>
        <w:t xml:space="preserve"> od </w:t>
      </w:r>
      <w:r w:rsidR="00B23805" w:rsidRPr="00B23805">
        <w:rPr>
          <w:rFonts w:asciiTheme="minorHAnsi" w:hAnsiTheme="minorHAnsi" w:cstheme="minorHAnsi"/>
        </w:rPr>
        <w:t>04</w:t>
      </w:r>
      <w:r w:rsidR="003A64AF" w:rsidRPr="00B23805">
        <w:rPr>
          <w:rFonts w:asciiTheme="minorHAnsi" w:hAnsiTheme="minorHAnsi" w:cstheme="minorHAnsi"/>
        </w:rPr>
        <w:t>.</w:t>
      </w:r>
      <w:r w:rsidR="00B23805" w:rsidRPr="00B23805">
        <w:rPr>
          <w:rFonts w:asciiTheme="minorHAnsi" w:hAnsiTheme="minorHAnsi" w:cstheme="minorHAnsi"/>
        </w:rPr>
        <w:t>1</w:t>
      </w:r>
      <w:r w:rsidR="003A64AF" w:rsidRPr="00B23805">
        <w:rPr>
          <w:rFonts w:asciiTheme="minorHAnsi" w:hAnsiTheme="minorHAnsi" w:cstheme="minorHAnsi"/>
        </w:rPr>
        <w:t>1.2019</w:t>
      </w:r>
      <w:r w:rsidR="00925AE4" w:rsidRPr="00B23805">
        <w:rPr>
          <w:rFonts w:asciiTheme="minorHAnsi" w:hAnsiTheme="minorHAnsi" w:cstheme="minorHAnsi"/>
        </w:rPr>
        <w:t>. godine</w:t>
      </w:r>
      <w:r w:rsidR="004D6A80" w:rsidRPr="00B23805">
        <w:rPr>
          <w:rFonts w:asciiTheme="minorHAnsi" w:hAnsiTheme="minorHAnsi" w:cstheme="minorHAnsi"/>
        </w:rPr>
        <w:t>,</w:t>
      </w:r>
      <w:r w:rsidRPr="00B23805">
        <w:rPr>
          <w:rFonts w:asciiTheme="minorHAnsi" w:hAnsiTheme="minorHAnsi" w:cstheme="minorHAnsi"/>
        </w:rPr>
        <w:t xml:space="preserve"> kojim se </w:t>
      </w:r>
      <w:r w:rsidR="00C348EB" w:rsidRPr="00B23805">
        <w:rPr>
          <w:rFonts w:asciiTheme="minorHAnsi" w:hAnsiTheme="minorHAnsi" w:cstheme="minorHAnsi"/>
        </w:rPr>
        <w:t>SAT TV METEOR</w:t>
      </w:r>
      <w:r w:rsidR="00D86DEF" w:rsidRPr="00B23805">
        <w:rPr>
          <w:rFonts w:asciiTheme="minorHAnsi" w:hAnsiTheme="minorHAnsi" w:cstheme="minorHAnsi"/>
        </w:rPr>
        <w:t xml:space="preserve"> </w:t>
      </w:r>
      <w:r w:rsidR="0015078E">
        <w:rPr>
          <w:rFonts w:asciiTheme="minorHAnsi" w:hAnsiTheme="minorHAnsi" w:cstheme="minorHAnsi"/>
        </w:rPr>
        <w:t>upisuje u evidenciju operatora javnih komunikacionih mreža i usluga, za javnu govornu uslugu</w:t>
      </w:r>
      <w:bookmarkStart w:id="9" w:name="_GoBack"/>
      <w:bookmarkEnd w:id="9"/>
      <w:r w:rsidRPr="00B23805">
        <w:rPr>
          <w:rFonts w:asciiTheme="minorHAnsi" w:hAnsiTheme="minorHAnsi" w:cstheme="minorHAnsi"/>
        </w:rPr>
        <w:t xml:space="preserve"> (dalje u tekstu: Rešenj</w:t>
      </w:r>
      <w:r w:rsidR="00840F14" w:rsidRPr="00B23805">
        <w:rPr>
          <w:rFonts w:asciiTheme="minorHAnsi" w:hAnsiTheme="minorHAnsi" w:cstheme="minorHAnsi"/>
        </w:rPr>
        <w:t>e</w:t>
      </w:r>
      <w:r w:rsidRPr="00B23805">
        <w:rPr>
          <w:rFonts w:asciiTheme="minorHAnsi" w:hAnsiTheme="minorHAnsi" w:cstheme="minorHAnsi"/>
        </w:rPr>
        <w:t xml:space="preserve"> Agencije)</w:t>
      </w:r>
      <w:r w:rsidR="00B23805" w:rsidRPr="00B23805">
        <w:rPr>
          <w:rFonts w:asciiTheme="minorHAnsi" w:hAnsiTheme="minorHAnsi" w:cstheme="minorHAnsi"/>
        </w:rPr>
        <w:t>.</w:t>
      </w:r>
      <w:r w:rsidRPr="00B23805">
        <w:rPr>
          <w:rFonts w:asciiTheme="minorHAnsi" w:hAnsiTheme="minorHAnsi" w:cstheme="minorHAnsi"/>
          <w:lang w:val="sr-Latn-CS"/>
        </w:rPr>
        <w:t xml:space="preserve">  Standardna ponuda primenjuje se tokom obaveznosti Rešenja Agencije</w:t>
      </w:r>
      <w:r w:rsidR="00160419" w:rsidRPr="00B23805">
        <w:rPr>
          <w:rFonts w:asciiTheme="minorHAnsi" w:hAnsiTheme="minorHAnsi" w:cstheme="minorHAnsi"/>
          <w:lang w:val="sr-Latn-CS"/>
        </w:rPr>
        <w:t xml:space="preserve"> </w:t>
      </w:r>
      <w:r w:rsidRPr="00B23805">
        <w:rPr>
          <w:rFonts w:asciiTheme="minorHAnsi" w:hAnsiTheme="minorHAnsi" w:cstheme="minorHAnsi"/>
          <w:lang w:val="sr-Latn-CS"/>
        </w:rPr>
        <w:t xml:space="preserve"> i drugih akata Agencije u skladu sa kojima su utvrđeni uslovi pružanja usluga navedeni u ovoj Standardnoj ponudi.</w:t>
      </w:r>
    </w:p>
    <w:p w14:paraId="3B45316B" w14:textId="77777777" w:rsidR="00DC5FA6" w:rsidRPr="00534145" w:rsidRDefault="00DC5FA6" w:rsidP="00DC5FA6">
      <w:pPr>
        <w:autoSpaceDE w:val="0"/>
        <w:autoSpaceDN w:val="0"/>
        <w:adjustRightInd w:val="0"/>
        <w:spacing w:line="260" w:lineRule="exact"/>
        <w:rPr>
          <w:rFonts w:asciiTheme="minorHAnsi" w:hAnsiTheme="minorHAnsi" w:cstheme="minorHAnsi"/>
        </w:rPr>
      </w:pPr>
    </w:p>
    <w:p w14:paraId="6B607B44" w14:textId="51C6EC8B"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Standardna ponuda odnosi se na usluge međupovezivanja sa javnom fiksnom komunikacionom mrežom </w:t>
      </w:r>
      <w:r w:rsidR="00D86DEF" w:rsidRPr="00D86DEF">
        <w:rPr>
          <w:rFonts w:asciiTheme="minorHAnsi" w:hAnsiTheme="minorHAnsi"/>
          <w:color w:val="000000"/>
          <w:lang w:val="sr-Latn-CS"/>
        </w:rPr>
        <w:t>SAT TV METEOR</w:t>
      </w:r>
      <w:r w:rsidRPr="00D86DEF">
        <w:rPr>
          <w:rFonts w:asciiTheme="minorHAnsi" w:hAnsiTheme="minorHAnsi"/>
          <w:color w:val="000000"/>
          <w:lang w:val="sr-Latn-CS"/>
        </w:rPr>
        <w:t>,</w:t>
      </w:r>
      <w:r w:rsidRPr="00534145">
        <w:rPr>
          <w:rFonts w:asciiTheme="minorHAnsi" w:hAnsiTheme="minorHAnsi"/>
          <w:color w:val="000000"/>
          <w:lang w:val="sr-Latn-CS"/>
        </w:rPr>
        <w:t xml:space="preserve"> koje </w:t>
      </w:r>
      <w:r w:rsidR="00C348EB">
        <w:rPr>
          <w:rFonts w:asciiTheme="minorHAnsi" w:hAnsiTheme="minorHAnsi"/>
          <w:color w:val="000000"/>
          <w:lang w:val="sr-Latn-CS"/>
        </w:rPr>
        <w:t>SAT TV METEOR</w:t>
      </w:r>
      <w:r w:rsidR="00D86DEF">
        <w:rPr>
          <w:rFonts w:asciiTheme="minorHAnsi" w:hAnsiTheme="minorHAnsi"/>
          <w:color w:val="000000"/>
          <w:lang w:val="sr-Latn-CS"/>
        </w:rPr>
        <w:t xml:space="preserve"> </w:t>
      </w:r>
      <w:r w:rsidRPr="00534145">
        <w:rPr>
          <w:rFonts w:asciiTheme="minorHAnsi" w:hAnsiTheme="minorHAnsi"/>
          <w:color w:val="000000"/>
          <w:lang w:val="sr-Latn-CS"/>
        </w:rPr>
        <w:t>nudi Operatoru koji poseduje javnu komunikacionu mrežu i pruža javno dostupne telefonske usluge</w:t>
      </w:r>
      <w:r w:rsidR="00C775A9" w:rsidRPr="00534145">
        <w:rPr>
          <w:rFonts w:asciiTheme="minorHAnsi" w:hAnsiTheme="minorHAnsi"/>
          <w:color w:val="000000"/>
          <w:lang w:val="sr-Latn-CS"/>
        </w:rPr>
        <w:t>, a koji je bliže definisan članom 1.4. Standardne ponude</w:t>
      </w:r>
      <w:r w:rsidR="00840F14" w:rsidRPr="00534145">
        <w:rPr>
          <w:rFonts w:asciiTheme="minorHAnsi" w:hAnsiTheme="minorHAnsi"/>
          <w:color w:val="000000"/>
          <w:lang w:val="sr-Latn-CS"/>
        </w:rPr>
        <w:t>.</w:t>
      </w:r>
    </w:p>
    <w:p w14:paraId="6CFC3DF8" w14:textId="77777777" w:rsidR="00DC5FA6" w:rsidRPr="00534145" w:rsidRDefault="00DC5FA6" w:rsidP="00DC5FA6">
      <w:pPr>
        <w:spacing w:line="260" w:lineRule="exact"/>
        <w:rPr>
          <w:rFonts w:asciiTheme="minorHAnsi" w:hAnsiTheme="minorHAnsi"/>
          <w:color w:val="000000"/>
          <w:lang w:val="sr-Latn-CS"/>
        </w:rPr>
      </w:pPr>
    </w:p>
    <w:p w14:paraId="6F65C8D3" w14:textId="0355D359"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U cilju da se krajnjim korisnicima u javnoj komunikacionoj mreži Operatora omogući komunikacija sa krajnjim korisnicima u javnoj fiksnoj komunikacionoj mreži </w:t>
      </w:r>
      <w:r w:rsidR="00D86DEF" w:rsidRPr="00D86DEF">
        <w:rPr>
          <w:rFonts w:asciiTheme="minorHAnsi" w:hAnsiTheme="minorHAnsi"/>
          <w:color w:val="000000"/>
          <w:lang w:val="sr-Latn-CS"/>
        </w:rPr>
        <w:t>SAT TV METEOR</w:t>
      </w:r>
      <w:r w:rsidRPr="00D86DEF">
        <w:rPr>
          <w:rFonts w:asciiTheme="minorHAnsi" w:hAnsiTheme="minorHAnsi"/>
          <w:color w:val="000000"/>
          <w:lang w:val="sr-Latn-CS"/>
        </w:rPr>
        <w:t>,</w:t>
      </w:r>
      <w:r w:rsidRPr="00534145">
        <w:rPr>
          <w:rFonts w:asciiTheme="minorHAnsi" w:hAnsiTheme="minorHAnsi"/>
          <w:color w:val="000000"/>
          <w:lang w:val="sr-Latn-CS"/>
        </w:rPr>
        <w:t xml:space="preserve"> </w:t>
      </w:r>
      <w:r w:rsidR="00C348EB">
        <w:rPr>
          <w:rFonts w:asciiTheme="minorHAnsi" w:hAnsiTheme="minorHAnsi"/>
          <w:color w:val="000000"/>
          <w:lang w:val="sr-Latn-CS"/>
        </w:rPr>
        <w:t>SAT TV METEOR</w:t>
      </w:r>
      <w:r w:rsidR="00D86DEF">
        <w:rPr>
          <w:rFonts w:asciiTheme="minorHAnsi" w:hAnsiTheme="minorHAnsi"/>
          <w:color w:val="000000"/>
          <w:lang w:val="sr-Latn-CS"/>
        </w:rPr>
        <w:t xml:space="preserve"> </w:t>
      </w:r>
      <w:r w:rsidRPr="00534145">
        <w:rPr>
          <w:rFonts w:asciiTheme="minorHAnsi" w:hAnsiTheme="minorHAnsi"/>
          <w:color w:val="000000"/>
          <w:lang w:val="sr-Latn-CS"/>
        </w:rPr>
        <w:t>će obezbediti osnovne usluge međupovezivanja koje su predmet</w:t>
      </w:r>
      <w:r w:rsidR="00A36429" w:rsidRPr="00534145">
        <w:rPr>
          <w:rFonts w:asciiTheme="minorHAnsi" w:hAnsiTheme="minorHAnsi"/>
          <w:color w:val="000000"/>
          <w:lang w:val="sr-Latn-CS"/>
        </w:rPr>
        <w:t xml:space="preserve"> </w:t>
      </w:r>
      <w:r w:rsidRPr="00534145">
        <w:rPr>
          <w:rFonts w:asciiTheme="minorHAnsi" w:hAnsiTheme="minorHAnsi"/>
          <w:color w:val="000000"/>
          <w:lang w:val="sr-Latn-CS"/>
        </w:rPr>
        <w:t xml:space="preserve">Standardne ponude.    </w:t>
      </w:r>
    </w:p>
    <w:p w14:paraId="3D29765A" w14:textId="77777777" w:rsidR="00DC5FA6" w:rsidRPr="00534145" w:rsidRDefault="00DC5FA6" w:rsidP="00DC5FA6">
      <w:pPr>
        <w:spacing w:line="260" w:lineRule="exact"/>
        <w:rPr>
          <w:rFonts w:asciiTheme="minorHAnsi" w:hAnsiTheme="minorHAnsi"/>
          <w:color w:val="000000"/>
          <w:lang w:val="sr-Latn-CS"/>
        </w:rPr>
      </w:pPr>
    </w:p>
    <w:p w14:paraId="2ED640DD" w14:textId="7AAE4025" w:rsidR="005C456C" w:rsidRPr="00534145" w:rsidRDefault="005C456C"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Standardna ponuda primenjuje se samo na usluge za koje je eksplicitno navedeno da su obuhvaćene istom. </w:t>
      </w:r>
    </w:p>
    <w:p w14:paraId="09DFC966" w14:textId="77777777" w:rsidR="00DC5FA6" w:rsidRPr="00534145" w:rsidRDefault="00DC5FA6" w:rsidP="00DC5FA6">
      <w:pPr>
        <w:rPr>
          <w:lang w:val="sr-Latn-CS" w:eastAsia="en-US"/>
        </w:rPr>
      </w:pPr>
    </w:p>
    <w:p w14:paraId="55B506FD" w14:textId="693E0E91" w:rsidR="00477B06" w:rsidRPr="00534145" w:rsidRDefault="00AC6636" w:rsidP="00DC5FA6">
      <w:pPr>
        <w:autoSpaceDE w:val="0"/>
        <w:autoSpaceDN w:val="0"/>
        <w:adjustRightInd w:val="0"/>
        <w:spacing w:line="260" w:lineRule="exact"/>
        <w:rPr>
          <w:rFonts w:asciiTheme="minorHAnsi" w:hAnsiTheme="minorHAnsi"/>
        </w:rPr>
      </w:pPr>
      <w:r w:rsidRPr="00534145">
        <w:rPr>
          <w:rFonts w:asciiTheme="minorHAnsi" w:hAnsiTheme="minorHAnsi"/>
        </w:rPr>
        <w:t>U Standardnoj ponudi date su opšte odredbe, kao i tehnički i komercijalni uslovi za pružanje usluga iz Standardne ponude u skladu sa Pravilnikom i Rešenjima Agencije</w:t>
      </w:r>
      <w:r w:rsidR="00477B06" w:rsidRPr="00534145">
        <w:rPr>
          <w:rFonts w:asciiTheme="minorHAnsi" w:hAnsiTheme="minorHAnsi"/>
        </w:rPr>
        <w:t>.</w:t>
      </w:r>
    </w:p>
    <w:p w14:paraId="0CC1B994" w14:textId="77777777" w:rsidR="00DC5FA6" w:rsidRPr="00534145" w:rsidRDefault="00DC5FA6" w:rsidP="00DC5FA6">
      <w:pPr>
        <w:autoSpaceDE w:val="0"/>
        <w:autoSpaceDN w:val="0"/>
        <w:adjustRightInd w:val="0"/>
        <w:spacing w:line="260" w:lineRule="exact"/>
        <w:rPr>
          <w:rFonts w:asciiTheme="minorHAnsi" w:hAnsiTheme="minorHAnsi"/>
        </w:rPr>
      </w:pPr>
    </w:p>
    <w:p w14:paraId="72E2247A"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rPr>
      </w:pPr>
      <w:bookmarkStart w:id="10" w:name="_Toc16248209"/>
      <w:bookmarkStart w:id="11" w:name="_Toc17373691"/>
      <w:r w:rsidRPr="00534145">
        <w:rPr>
          <w:rFonts w:asciiTheme="minorHAnsi" w:hAnsiTheme="minorHAnsi" w:cs="Times New Roman"/>
          <w:b/>
          <w:bCs/>
        </w:rPr>
        <w:t>Opis i vrste usluga</w:t>
      </w:r>
      <w:bookmarkEnd w:id="10"/>
      <w:bookmarkEnd w:id="11"/>
      <w:r w:rsidRPr="00534145">
        <w:rPr>
          <w:rFonts w:asciiTheme="minorHAnsi" w:hAnsiTheme="minorHAnsi" w:cs="Times New Roman"/>
          <w:b/>
          <w:bCs/>
        </w:rPr>
        <w:t xml:space="preserve"> </w:t>
      </w:r>
    </w:p>
    <w:p w14:paraId="63B425CE" w14:textId="11A119DC" w:rsidR="0036241B" w:rsidRPr="00534145" w:rsidRDefault="0036241B"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U cilju omogućavanja komunikacije krajnjih korisnika različitih javnih elektronskih komunikacionih mreža, </w:t>
      </w:r>
      <w:r w:rsidR="00C348EB">
        <w:rPr>
          <w:rFonts w:asciiTheme="minorHAnsi" w:hAnsiTheme="minorHAnsi" w:cs="Times New Roman"/>
          <w:color w:val="000000"/>
          <w:lang w:val="sr-Latn-CS"/>
        </w:rPr>
        <w:t>SAT TV METEOR</w:t>
      </w:r>
      <w:r w:rsidR="00D86DEF">
        <w:rPr>
          <w:rFonts w:asciiTheme="minorHAnsi" w:hAnsiTheme="minorHAnsi" w:cs="Times New Roman"/>
          <w:color w:val="000000"/>
          <w:lang w:val="sr-Latn-CS"/>
        </w:rPr>
        <w:t xml:space="preserve"> </w:t>
      </w:r>
      <w:r w:rsidRPr="00534145">
        <w:rPr>
          <w:rFonts w:asciiTheme="minorHAnsi" w:hAnsiTheme="minorHAnsi" w:cs="Times New Roman"/>
          <w:color w:val="000000"/>
          <w:lang w:val="sr-Latn-CS"/>
        </w:rPr>
        <w:t xml:space="preserve">nudi pružanje usluge terminacije poziva u svoju javnu fiksnu telefonsku mrežu. Usluga terminacije poziva u javnu fiksnu telefonsku mrežu </w:t>
      </w:r>
      <w:r w:rsidR="00C348EB">
        <w:rPr>
          <w:rFonts w:asciiTheme="minorHAnsi" w:hAnsiTheme="minorHAnsi" w:cs="Times New Roman"/>
          <w:color w:val="000000"/>
          <w:lang w:val="sr-Latn-CS"/>
        </w:rPr>
        <w:t>SAT TV METEOR</w:t>
      </w:r>
      <w:r w:rsidR="00D86DEF">
        <w:rPr>
          <w:rFonts w:asciiTheme="minorHAnsi" w:hAnsiTheme="minorHAnsi" w:cs="Times New Roman"/>
          <w:color w:val="000000"/>
          <w:lang w:val="sr-Latn-CS"/>
        </w:rPr>
        <w:t xml:space="preserve"> </w:t>
      </w:r>
      <w:r w:rsidRPr="00534145">
        <w:rPr>
          <w:rFonts w:asciiTheme="minorHAnsi" w:hAnsiTheme="minorHAnsi" w:cs="Times New Roman"/>
          <w:color w:val="000000"/>
          <w:lang w:val="sr-Latn-CS"/>
        </w:rPr>
        <w:t>podrazumeva:</w:t>
      </w:r>
    </w:p>
    <w:p w14:paraId="368C068A" w14:textId="77777777" w:rsidR="00DC5FA6" w:rsidRPr="00534145" w:rsidRDefault="00DC5FA6" w:rsidP="00DC5FA6">
      <w:pPr>
        <w:rPr>
          <w:lang w:val="sr-Latn-CS" w:eastAsia="en-US"/>
        </w:rPr>
      </w:pPr>
    </w:p>
    <w:p w14:paraId="67B2AD94" w14:textId="7ABBD3A8" w:rsidR="00D075CD" w:rsidRPr="00534145" w:rsidRDefault="0036241B" w:rsidP="00F2731A">
      <w:pPr>
        <w:pStyle w:val="BodyText"/>
        <w:numPr>
          <w:ilvl w:val="0"/>
          <w:numId w:val="18"/>
        </w:numPr>
        <w:spacing w:line="260" w:lineRule="exact"/>
        <w:rPr>
          <w:rFonts w:asciiTheme="minorHAnsi" w:hAnsiTheme="minorHAnsi" w:cs="Times New Roman"/>
          <w:color w:val="000000"/>
          <w:lang w:val="sr-Latn-CS"/>
        </w:rPr>
      </w:pPr>
      <w:bookmarkStart w:id="12" w:name="_Hlk18493132"/>
      <w:r w:rsidRPr="00534145">
        <w:rPr>
          <w:rFonts w:asciiTheme="minorHAnsi" w:hAnsiTheme="minorHAnsi" w:cs="Times New Roman"/>
          <w:color w:val="000000"/>
          <w:lang w:val="sr-Latn-CS"/>
        </w:rPr>
        <w:t xml:space="preserve">terminaciju saobraćaja u javnu fiksnu telefonsku mrežu </w:t>
      </w:r>
      <w:r w:rsidR="00C348EB">
        <w:rPr>
          <w:rFonts w:asciiTheme="minorHAnsi" w:hAnsiTheme="minorHAnsi" w:cs="Times New Roman"/>
          <w:color w:val="000000"/>
          <w:lang w:val="sr-Latn-CS"/>
        </w:rPr>
        <w:t>SAT TV METEOR</w:t>
      </w:r>
      <w:r w:rsidR="00D86DEF">
        <w:rPr>
          <w:rFonts w:asciiTheme="minorHAnsi" w:hAnsiTheme="minorHAnsi" w:cs="Times New Roman"/>
          <w:color w:val="000000"/>
          <w:lang w:val="sr-Latn-CS"/>
        </w:rPr>
        <w:t xml:space="preserve"> </w:t>
      </w:r>
      <w:r w:rsidRPr="00534145">
        <w:rPr>
          <w:rFonts w:asciiTheme="minorHAnsi" w:hAnsiTheme="minorHAnsi" w:cs="Times New Roman"/>
          <w:color w:val="000000"/>
          <w:lang w:val="sr-Latn-CS"/>
        </w:rPr>
        <w:t>koji je generisan od strane pretplatnika Operatora;</w:t>
      </w:r>
    </w:p>
    <w:bookmarkEnd w:id="12"/>
    <w:p w14:paraId="5663AB1D" w14:textId="4B2C75E3" w:rsidR="0036241B" w:rsidRDefault="0036241B" w:rsidP="00F2731A">
      <w:pPr>
        <w:pStyle w:val="BodyText"/>
        <w:numPr>
          <w:ilvl w:val="0"/>
          <w:numId w:val="18"/>
        </w:numPr>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terminaciju saobraćaja u javnu fiksnu telefonsku mrežu </w:t>
      </w:r>
      <w:r w:rsidR="00C348EB">
        <w:rPr>
          <w:rFonts w:asciiTheme="minorHAnsi" w:hAnsiTheme="minorHAnsi" w:cs="Times New Roman"/>
          <w:color w:val="000000"/>
          <w:lang w:val="sr-Latn-CS"/>
        </w:rPr>
        <w:t>SAT TV METEOR</w:t>
      </w:r>
      <w:r w:rsidR="00D86DEF">
        <w:rPr>
          <w:rFonts w:asciiTheme="minorHAnsi" w:hAnsiTheme="minorHAnsi" w:cs="Times New Roman"/>
          <w:color w:val="000000"/>
          <w:lang w:val="sr-Latn-CS"/>
        </w:rPr>
        <w:t xml:space="preserve"> </w:t>
      </w:r>
      <w:r w:rsidRPr="00534145">
        <w:rPr>
          <w:rFonts w:asciiTheme="minorHAnsi" w:hAnsiTheme="minorHAnsi" w:cs="Times New Roman"/>
          <w:color w:val="000000"/>
          <w:lang w:val="sr-Latn-CS"/>
        </w:rPr>
        <w:t>koji je generisan od strane pretplatnika treće strane i upućen preko elektronske komunikacione mreže Operatora</w:t>
      </w:r>
      <w:r w:rsidR="0009634D">
        <w:rPr>
          <w:rFonts w:asciiTheme="minorHAnsi" w:hAnsiTheme="minorHAnsi" w:cs="Times New Roman"/>
          <w:color w:val="000000"/>
          <w:lang w:val="sr-Latn-CS"/>
        </w:rPr>
        <w:t>;</w:t>
      </w:r>
    </w:p>
    <w:p w14:paraId="2AA75D0D" w14:textId="7EE25436" w:rsidR="002A00ED" w:rsidRPr="002A00ED" w:rsidRDefault="002A00ED" w:rsidP="00A23FF1">
      <w:pPr>
        <w:pStyle w:val="ListParagraph"/>
        <w:numPr>
          <w:ilvl w:val="0"/>
          <w:numId w:val="18"/>
        </w:numPr>
        <w:spacing w:line="260" w:lineRule="exact"/>
        <w:ind w:left="714" w:hanging="357"/>
        <w:rPr>
          <w:rFonts w:asciiTheme="minorHAnsi" w:hAnsiTheme="minorHAnsi" w:cstheme="minorHAnsi"/>
          <w:lang w:val="sr-Latn-CS" w:eastAsia="en-US"/>
        </w:rPr>
      </w:pPr>
      <w:r w:rsidRPr="0009634D">
        <w:rPr>
          <w:rFonts w:asciiTheme="minorHAnsi" w:hAnsiTheme="minorHAnsi"/>
          <w:color w:val="000000"/>
          <w:lang w:val="sr-Latn-CS" w:eastAsia="en-US"/>
        </w:rPr>
        <w:lastRenderedPageBreak/>
        <w:t xml:space="preserve">terminaciju saobraćaja u javnu fiksnu telefonsku mrežu </w:t>
      </w:r>
      <w:r w:rsidR="00C348EB">
        <w:rPr>
          <w:rFonts w:asciiTheme="minorHAnsi" w:hAnsiTheme="minorHAnsi"/>
          <w:color w:val="000000"/>
          <w:lang w:val="sr-Latn-CS" w:eastAsia="en-US"/>
        </w:rPr>
        <w:t>SAT TV METEOR</w:t>
      </w:r>
      <w:r w:rsidR="00D86DEF">
        <w:rPr>
          <w:rFonts w:asciiTheme="minorHAnsi" w:hAnsiTheme="minorHAnsi"/>
          <w:color w:val="000000"/>
          <w:lang w:val="sr-Latn-CS" w:eastAsia="en-US"/>
        </w:rPr>
        <w:t xml:space="preserve"> </w:t>
      </w:r>
      <w:r w:rsidRPr="0009634D">
        <w:rPr>
          <w:rFonts w:asciiTheme="minorHAnsi" w:hAnsiTheme="minorHAnsi"/>
          <w:color w:val="000000"/>
          <w:lang w:val="sr-Latn-CS" w:eastAsia="en-US"/>
        </w:rPr>
        <w:t>koji je generisan iz međunarodnih mreže</w:t>
      </w:r>
      <w:r w:rsidR="0009634D">
        <w:rPr>
          <w:rFonts w:asciiTheme="minorHAnsi" w:hAnsiTheme="minorHAnsi"/>
          <w:color w:val="000000"/>
          <w:lang w:val="sr-Latn-CS" w:eastAsia="en-US"/>
        </w:rPr>
        <w:t>.</w:t>
      </w:r>
    </w:p>
    <w:p w14:paraId="58C4EFD6" w14:textId="77777777" w:rsidR="00DC5FA6" w:rsidRPr="00DC5FA6" w:rsidRDefault="00DC5FA6" w:rsidP="00DC5FA6">
      <w:pPr>
        <w:spacing w:line="260" w:lineRule="exact"/>
        <w:rPr>
          <w:lang w:val="sr-Latn-CS" w:eastAsia="en-US"/>
        </w:rPr>
      </w:pPr>
    </w:p>
    <w:p w14:paraId="1DF65DD8"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13" w:name="_Toc16248210"/>
      <w:bookmarkStart w:id="14" w:name="_Toc17373692"/>
      <w:r w:rsidRPr="00B82C5C">
        <w:rPr>
          <w:rFonts w:asciiTheme="minorHAnsi" w:hAnsiTheme="minorHAnsi" w:cs="Times New Roman"/>
          <w:b/>
          <w:bCs/>
          <w:color w:val="000000"/>
          <w:lang w:val="sr-Latn-CS"/>
        </w:rPr>
        <w:t>Datum objavljivanja, primena, izmene i dopune Standardne ponude</w:t>
      </w:r>
      <w:bookmarkEnd w:id="13"/>
      <w:bookmarkEnd w:id="14"/>
      <w:r w:rsidRPr="00B82C5C">
        <w:rPr>
          <w:rFonts w:asciiTheme="minorHAnsi" w:hAnsiTheme="minorHAnsi" w:cs="Times New Roman"/>
          <w:b/>
          <w:bCs/>
          <w:color w:val="000000"/>
          <w:lang w:val="sr-Latn-CS"/>
        </w:rPr>
        <w:t xml:space="preserve"> </w:t>
      </w:r>
    </w:p>
    <w:p w14:paraId="0F7AE823" w14:textId="66F4DE53" w:rsidR="005C456C" w:rsidRPr="00B23805" w:rsidRDefault="005C456C" w:rsidP="00DC5FA6">
      <w:pPr>
        <w:spacing w:line="260" w:lineRule="exact"/>
        <w:rPr>
          <w:rFonts w:asciiTheme="minorHAnsi" w:hAnsiTheme="minorHAnsi" w:cstheme="minorHAnsi"/>
          <w:color w:val="000000"/>
        </w:rPr>
      </w:pPr>
      <w:r w:rsidRPr="00B23805">
        <w:rPr>
          <w:rFonts w:asciiTheme="minorHAnsi" w:hAnsiTheme="minorHAnsi" w:cstheme="minorHAnsi"/>
          <w:color w:val="000000"/>
        </w:rPr>
        <w:t xml:space="preserve">Standardna ponuda je objavljena na </w:t>
      </w:r>
      <w:r w:rsidR="000C45B9" w:rsidRPr="00B23805">
        <w:rPr>
          <w:rFonts w:asciiTheme="minorHAnsi" w:hAnsiTheme="minorHAnsi" w:cstheme="minorHAnsi"/>
          <w:color w:val="000000"/>
        </w:rPr>
        <w:t>i</w:t>
      </w:r>
      <w:r w:rsidRPr="00B23805">
        <w:rPr>
          <w:rFonts w:asciiTheme="minorHAnsi" w:hAnsiTheme="minorHAnsi" w:cstheme="minorHAnsi"/>
          <w:color w:val="000000"/>
        </w:rPr>
        <w:t xml:space="preserve">nternet strani </w:t>
      </w:r>
      <w:hyperlink r:id="rId9" w:history="1">
        <w:r w:rsidR="00D075CD" w:rsidRPr="00B23805">
          <w:rPr>
            <w:rStyle w:val="Hyperlink"/>
            <w:rFonts w:asciiTheme="minorHAnsi" w:hAnsiTheme="minorHAnsi" w:cstheme="minorHAnsi"/>
          </w:rPr>
          <w:t>www.mojasupernova.rs</w:t>
        </w:r>
      </w:hyperlink>
      <w:r w:rsidR="00D075CD" w:rsidRPr="00B23805">
        <w:rPr>
          <w:rFonts w:asciiTheme="minorHAnsi" w:hAnsiTheme="minorHAnsi" w:cstheme="minorHAnsi"/>
          <w:color w:val="000000"/>
        </w:rPr>
        <w:t xml:space="preserve"> </w:t>
      </w:r>
      <w:r w:rsidRPr="00B23805">
        <w:rPr>
          <w:rFonts w:asciiTheme="minorHAnsi" w:hAnsiTheme="minorHAnsi" w:cstheme="minorHAnsi"/>
          <w:color w:val="000000"/>
        </w:rPr>
        <w:t xml:space="preserve">dana </w:t>
      </w:r>
      <w:r w:rsidR="00D86DEF" w:rsidRPr="00B23805">
        <w:rPr>
          <w:rFonts w:asciiTheme="minorHAnsi" w:hAnsiTheme="minorHAnsi" w:cstheme="minorHAnsi"/>
          <w:color w:val="000000"/>
        </w:rPr>
        <w:t>2</w:t>
      </w:r>
      <w:r w:rsidR="00B23805" w:rsidRPr="00B23805">
        <w:rPr>
          <w:rFonts w:asciiTheme="minorHAnsi" w:hAnsiTheme="minorHAnsi" w:cstheme="minorHAnsi"/>
          <w:color w:val="000000"/>
        </w:rPr>
        <w:t>3</w:t>
      </w:r>
      <w:r w:rsidR="00FD5E8D" w:rsidRPr="00B23805">
        <w:rPr>
          <w:rFonts w:asciiTheme="minorHAnsi" w:hAnsiTheme="minorHAnsi" w:cstheme="minorHAnsi"/>
          <w:color w:val="000000"/>
        </w:rPr>
        <w:t>.1</w:t>
      </w:r>
      <w:r w:rsidR="00695CE0" w:rsidRPr="00B23805">
        <w:rPr>
          <w:rFonts w:asciiTheme="minorHAnsi" w:hAnsiTheme="minorHAnsi" w:cstheme="minorHAnsi"/>
          <w:color w:val="000000"/>
        </w:rPr>
        <w:t>2</w:t>
      </w:r>
      <w:r w:rsidR="00292191" w:rsidRPr="00B23805">
        <w:rPr>
          <w:rFonts w:asciiTheme="minorHAnsi" w:hAnsiTheme="minorHAnsi" w:cstheme="minorHAnsi"/>
          <w:color w:val="000000"/>
        </w:rPr>
        <w:t>.</w:t>
      </w:r>
      <w:r w:rsidR="00255ECE" w:rsidRPr="00B23805">
        <w:rPr>
          <w:rFonts w:asciiTheme="minorHAnsi" w:hAnsiTheme="minorHAnsi" w:cstheme="minorHAnsi"/>
          <w:color w:val="000000"/>
        </w:rPr>
        <w:t>201</w:t>
      </w:r>
      <w:r w:rsidR="00647EF6" w:rsidRPr="00B23805">
        <w:rPr>
          <w:rFonts w:asciiTheme="minorHAnsi" w:hAnsiTheme="minorHAnsi" w:cstheme="minorHAnsi"/>
          <w:color w:val="000000"/>
          <w:lang w:val="sr-Latn-CS"/>
        </w:rPr>
        <w:t>9</w:t>
      </w:r>
      <w:r w:rsidR="00292191" w:rsidRPr="00B23805">
        <w:rPr>
          <w:rFonts w:asciiTheme="minorHAnsi" w:hAnsiTheme="minorHAnsi" w:cstheme="minorHAnsi"/>
          <w:color w:val="000000"/>
        </w:rPr>
        <w:t>.</w:t>
      </w:r>
      <w:r w:rsidRPr="00B23805">
        <w:rPr>
          <w:rFonts w:asciiTheme="minorHAnsi" w:hAnsiTheme="minorHAnsi" w:cstheme="minorHAnsi"/>
          <w:color w:val="000000"/>
        </w:rPr>
        <w:t xml:space="preserve"> godine.</w:t>
      </w:r>
    </w:p>
    <w:p w14:paraId="1CDA7960" w14:textId="77777777" w:rsidR="00DC5FA6" w:rsidRPr="00B23805" w:rsidRDefault="00DC5FA6" w:rsidP="00DC5FA6">
      <w:pPr>
        <w:spacing w:line="260" w:lineRule="exact"/>
        <w:rPr>
          <w:rFonts w:asciiTheme="minorHAnsi" w:hAnsiTheme="minorHAnsi" w:cstheme="minorHAnsi"/>
          <w:color w:val="000000"/>
        </w:rPr>
      </w:pPr>
    </w:p>
    <w:p w14:paraId="27DCB53B" w14:textId="046F1D30" w:rsidR="00F47877" w:rsidRDefault="00F47877" w:rsidP="00DC5FA6">
      <w:pPr>
        <w:spacing w:line="260" w:lineRule="exact"/>
        <w:rPr>
          <w:rFonts w:asciiTheme="minorHAnsi" w:hAnsiTheme="minorHAnsi" w:cstheme="minorHAnsi"/>
          <w:color w:val="000000"/>
          <w:lang w:val="sr-Latn-CS"/>
        </w:rPr>
      </w:pPr>
      <w:r w:rsidRPr="00B23805">
        <w:rPr>
          <w:rFonts w:asciiTheme="minorHAnsi" w:hAnsiTheme="minorHAnsi" w:cstheme="minorHAnsi"/>
          <w:color w:val="000000"/>
          <w:lang w:val="sr-Latn-CS"/>
        </w:rPr>
        <w:t>Standardn</w:t>
      </w:r>
      <w:r w:rsidR="00A57CBF" w:rsidRPr="00B23805">
        <w:rPr>
          <w:rFonts w:asciiTheme="minorHAnsi" w:hAnsiTheme="minorHAnsi" w:cstheme="minorHAnsi"/>
          <w:color w:val="000000"/>
          <w:lang w:val="sr-Latn-CS"/>
        </w:rPr>
        <w:t>a</w:t>
      </w:r>
      <w:r w:rsidR="00724BDE" w:rsidRPr="00B23805">
        <w:rPr>
          <w:rFonts w:asciiTheme="minorHAnsi" w:hAnsiTheme="minorHAnsi" w:cstheme="minorHAnsi"/>
          <w:color w:val="000000"/>
          <w:lang w:val="sr-Latn-RS"/>
        </w:rPr>
        <w:t xml:space="preserve"> ponuda</w:t>
      </w:r>
      <w:r w:rsidR="00034E94" w:rsidRPr="00B23805">
        <w:rPr>
          <w:rFonts w:asciiTheme="minorHAnsi" w:hAnsiTheme="minorHAnsi" w:cstheme="minorHAnsi"/>
          <w:color w:val="000000"/>
          <w:lang w:val="sr-Latn-CS"/>
        </w:rPr>
        <w:t xml:space="preserve"> se primenjuje</w:t>
      </w:r>
      <w:r w:rsidR="002D5A3F" w:rsidRPr="00B23805">
        <w:rPr>
          <w:rFonts w:asciiTheme="minorHAnsi" w:hAnsiTheme="minorHAnsi" w:cstheme="minorHAnsi"/>
          <w:color w:val="000000"/>
          <w:lang w:val="sr-Latn-CS"/>
        </w:rPr>
        <w:t xml:space="preserve"> </w:t>
      </w:r>
      <w:r w:rsidRPr="00B23805">
        <w:rPr>
          <w:rFonts w:asciiTheme="minorHAnsi" w:hAnsiTheme="minorHAnsi" w:cstheme="minorHAnsi"/>
          <w:color w:val="000000"/>
          <w:lang w:val="sr-Latn-CS"/>
        </w:rPr>
        <w:t>prvog dana kalendarskog meseca koji sledi nakon isteka</w:t>
      </w:r>
      <w:r w:rsidRPr="00724BDE">
        <w:rPr>
          <w:rFonts w:asciiTheme="minorHAnsi" w:hAnsiTheme="minorHAnsi" w:cstheme="minorHAnsi"/>
          <w:color w:val="000000"/>
          <w:lang w:val="sr-Latn-CS"/>
        </w:rPr>
        <w:t xml:space="preserve"> </w:t>
      </w:r>
      <w:r w:rsidR="000C45B9" w:rsidRPr="00724BDE">
        <w:rPr>
          <w:rFonts w:asciiTheme="minorHAnsi" w:hAnsiTheme="minorHAnsi" w:cstheme="minorHAnsi"/>
          <w:color w:val="000000"/>
          <w:lang w:val="sr-Latn-CS"/>
        </w:rPr>
        <w:t>trideset (</w:t>
      </w:r>
      <w:r w:rsidRPr="00724BDE">
        <w:rPr>
          <w:rFonts w:asciiTheme="minorHAnsi" w:hAnsiTheme="minorHAnsi" w:cstheme="minorHAnsi"/>
          <w:color w:val="000000"/>
          <w:lang w:val="sr-Latn-CS"/>
        </w:rPr>
        <w:t>30</w:t>
      </w:r>
      <w:r w:rsidR="000C45B9" w:rsidRPr="00724BDE">
        <w:rPr>
          <w:rFonts w:asciiTheme="minorHAnsi" w:hAnsiTheme="minorHAnsi" w:cstheme="minorHAnsi"/>
          <w:color w:val="000000"/>
          <w:lang w:val="sr-Latn-CS"/>
        </w:rPr>
        <w:t>)</w:t>
      </w:r>
      <w:r w:rsidRPr="00724BDE">
        <w:rPr>
          <w:rFonts w:asciiTheme="minorHAnsi" w:hAnsiTheme="minorHAnsi" w:cstheme="minorHAnsi"/>
          <w:color w:val="000000"/>
          <w:lang w:val="sr-Latn-CS"/>
        </w:rPr>
        <w:t xml:space="preserve"> dana od dana njenog objavljivanja na </w:t>
      </w:r>
      <w:r w:rsidR="000C45B9" w:rsidRPr="00724BDE">
        <w:rPr>
          <w:rFonts w:asciiTheme="minorHAnsi" w:hAnsiTheme="minorHAnsi" w:cstheme="minorHAnsi"/>
          <w:color w:val="000000"/>
          <w:lang w:val="sr-Latn-CS"/>
        </w:rPr>
        <w:t>internet strani</w:t>
      </w:r>
      <w:r w:rsidRPr="00724BDE">
        <w:rPr>
          <w:rFonts w:asciiTheme="minorHAnsi" w:hAnsiTheme="minorHAnsi" w:cstheme="minorHAnsi"/>
          <w:color w:val="000000"/>
          <w:lang w:val="sr-Latn-CS"/>
        </w:rPr>
        <w:t>.</w:t>
      </w:r>
    </w:p>
    <w:p w14:paraId="35BF6E97" w14:textId="77777777" w:rsidR="00DC5FA6" w:rsidRPr="00724BDE" w:rsidRDefault="00DC5FA6" w:rsidP="00DC5FA6">
      <w:pPr>
        <w:spacing w:line="260" w:lineRule="exact"/>
        <w:rPr>
          <w:rFonts w:asciiTheme="minorHAnsi" w:hAnsiTheme="minorHAnsi" w:cstheme="minorHAnsi"/>
          <w:color w:val="000000"/>
          <w:lang w:val="sr-Latn-CS"/>
        </w:rPr>
      </w:pPr>
    </w:p>
    <w:p w14:paraId="5157549E" w14:textId="7C4DFBD0" w:rsidR="00DC5FA6"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Za vreme važenja Standardne ponude, </w:t>
      </w:r>
      <w:r w:rsidR="00C348EB">
        <w:rPr>
          <w:rFonts w:asciiTheme="minorHAnsi" w:hAnsiTheme="minorHAnsi" w:cstheme="minorHAnsi"/>
          <w:color w:val="000000"/>
          <w:lang w:val="sr-Latn-CS"/>
        </w:rPr>
        <w:t>SAT TV METEOR</w:t>
      </w:r>
      <w:r w:rsidR="00D86DEF">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ima pravo vršiti njene izmene i dopune, odnosno može menjati cene za usluge međupovezivanja i druge uslove međupovezivanja iz Standardne ponude. Te izmene i dopune </w:t>
      </w:r>
      <w:r w:rsidR="00C348EB">
        <w:rPr>
          <w:rFonts w:asciiTheme="minorHAnsi" w:hAnsiTheme="minorHAnsi" w:cstheme="minorHAnsi"/>
          <w:color w:val="000000"/>
          <w:lang w:val="sr-Latn-CS"/>
        </w:rPr>
        <w:t>SAT TV METEOR</w:t>
      </w:r>
      <w:r w:rsidR="00D86DEF">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će učiniti javno dostupnim u skladu sa Zakonom, Pravilnikom i Rešenjem Agencije. Agencija može zahtevati izmene Standardne ponude u skladu sa Zakonom i Pravilnikom.</w:t>
      </w:r>
    </w:p>
    <w:p w14:paraId="3B51618B" w14:textId="0C025A85" w:rsidR="00A57CBF" w:rsidRPr="00724BDE"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 </w:t>
      </w:r>
    </w:p>
    <w:p w14:paraId="7A420FB7" w14:textId="1E5602FF" w:rsidR="00A57CBF"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Izmene i dopune Standardne ponude iz ov</w:t>
      </w:r>
      <w:r w:rsidR="00E5453B" w:rsidRPr="00724BDE">
        <w:rPr>
          <w:rFonts w:asciiTheme="minorHAnsi" w:hAnsiTheme="minorHAnsi" w:cstheme="minorHAnsi"/>
          <w:color w:val="000000"/>
          <w:lang w:val="sr-Latn-CS"/>
        </w:rPr>
        <w:t>og člana</w:t>
      </w:r>
      <w:r w:rsidRPr="00724BDE">
        <w:rPr>
          <w:rFonts w:asciiTheme="minorHAnsi" w:hAnsiTheme="minorHAnsi" w:cstheme="minorHAnsi"/>
          <w:color w:val="000000"/>
          <w:lang w:val="sr-Latn-CS"/>
        </w:rPr>
        <w:t xml:space="preserve"> 1.3 primenjuju  se prvog dana kalendarskog meseca koji sledi nakon isteka trideset (30) dana od dana njenog objavljivanja na  internet strani</w:t>
      </w:r>
      <w:r w:rsidR="00D075CD">
        <w:rPr>
          <w:rFonts w:asciiTheme="minorHAnsi" w:hAnsiTheme="minorHAnsi" w:cstheme="minorHAnsi"/>
          <w:color w:val="000000"/>
          <w:lang w:val="sr-Latn-CS"/>
        </w:rPr>
        <w:t xml:space="preserve"> </w:t>
      </w:r>
      <w:hyperlink r:id="rId10" w:history="1">
        <w:r w:rsidR="00D075CD" w:rsidRPr="004E6B4D">
          <w:rPr>
            <w:rStyle w:val="Hyperlink"/>
            <w:rFonts w:asciiTheme="minorHAnsi" w:hAnsiTheme="minorHAnsi" w:cstheme="minorHAnsi"/>
            <w:lang w:val="sr-Latn-CS"/>
          </w:rPr>
          <w:t>www.mojasupernova.rs</w:t>
        </w:r>
      </w:hyperlink>
      <w:r w:rsidRPr="00724BDE">
        <w:rPr>
          <w:rFonts w:asciiTheme="minorHAnsi" w:hAnsiTheme="minorHAnsi" w:cstheme="minorHAnsi"/>
          <w:color w:val="000000"/>
          <w:lang w:val="sr-Latn-CS"/>
        </w:rPr>
        <w:t>.</w:t>
      </w:r>
    </w:p>
    <w:p w14:paraId="64BDC30E" w14:textId="77777777" w:rsidR="00DC5FA6" w:rsidRPr="00724BDE" w:rsidRDefault="00DC5FA6" w:rsidP="00DC5FA6">
      <w:pPr>
        <w:spacing w:line="260" w:lineRule="exact"/>
        <w:rPr>
          <w:rFonts w:asciiTheme="minorHAnsi" w:hAnsiTheme="minorHAnsi" w:cstheme="minorHAnsi"/>
          <w:color w:val="000000"/>
          <w:lang w:val="sr-Latn-CS"/>
        </w:rPr>
      </w:pPr>
    </w:p>
    <w:p w14:paraId="15E5EBA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bookmarkStart w:id="15" w:name="_Toc16248211"/>
      <w:bookmarkStart w:id="16" w:name="_Toc17373693"/>
      <w:r w:rsidRPr="00B82C5C">
        <w:rPr>
          <w:rFonts w:asciiTheme="minorHAnsi" w:hAnsiTheme="minorHAnsi" w:cs="Times New Roman"/>
          <w:b/>
          <w:bCs/>
        </w:rPr>
        <w:t xml:space="preserve">Uslovi pod kojima važi </w:t>
      </w:r>
      <w:r w:rsidR="00292191" w:rsidRPr="00B82C5C">
        <w:rPr>
          <w:rFonts w:asciiTheme="minorHAnsi" w:hAnsiTheme="minorHAnsi" w:cs="Times New Roman"/>
          <w:b/>
          <w:bCs/>
        </w:rPr>
        <w:t xml:space="preserve">Standardna </w:t>
      </w:r>
      <w:r w:rsidRPr="00B82C5C">
        <w:rPr>
          <w:rFonts w:asciiTheme="minorHAnsi" w:hAnsiTheme="minorHAnsi" w:cs="Times New Roman"/>
          <w:b/>
          <w:bCs/>
        </w:rPr>
        <w:t>ponuda</w:t>
      </w:r>
      <w:bookmarkEnd w:id="15"/>
      <w:bookmarkEnd w:id="16"/>
    </w:p>
    <w:p w14:paraId="308DB617" w14:textId="5EF0E8CB"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Standardna ponuda namenjena je operatorima ovlašćenim za obavljanje delatnosti elektronskih komunikacija koji posredstvom sopstvene javne komunikacione mreže pružaju javno dostupne telefonske usluge</w:t>
      </w:r>
      <w:r w:rsidRPr="007160A7" w:rsidDel="009C0E69">
        <w:rPr>
          <w:rFonts w:asciiTheme="minorHAnsi" w:hAnsiTheme="minorHAnsi"/>
          <w:sz w:val="24"/>
          <w:szCs w:val="24"/>
          <w:lang w:val="sr-Latn-CS"/>
        </w:rPr>
        <w:t xml:space="preserve"> </w:t>
      </w:r>
      <w:r w:rsidRPr="007160A7">
        <w:rPr>
          <w:rFonts w:asciiTheme="minorHAnsi" w:hAnsiTheme="minorHAnsi"/>
          <w:sz w:val="24"/>
          <w:szCs w:val="24"/>
          <w:lang w:val="sr-Latn-CS"/>
        </w:rPr>
        <w:t xml:space="preserve">(dalje u tekstu pojedinačno: Operator, a zajedno: Operatori), koji to ovlašćenje imaju u skladu sa Zakonom i podzakonskim aktima Agencije. </w:t>
      </w:r>
    </w:p>
    <w:p w14:paraId="5B1FA57C" w14:textId="77777777" w:rsidR="00DC5FA6" w:rsidRPr="007160A7" w:rsidRDefault="00DC5FA6" w:rsidP="00DC5FA6">
      <w:pPr>
        <w:pStyle w:val="FootnoteText"/>
        <w:spacing w:line="260" w:lineRule="exact"/>
        <w:rPr>
          <w:rFonts w:asciiTheme="minorHAnsi" w:hAnsiTheme="minorHAnsi"/>
          <w:sz w:val="24"/>
          <w:szCs w:val="24"/>
          <w:lang w:val="sr-Latn-CS"/>
        </w:rPr>
      </w:pPr>
    </w:p>
    <w:p w14:paraId="478F5D15" w14:textId="3A9E480D"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 xml:space="preserve">Standardna ponuda je osnova za pregovore i zaključenje Ugovora o međupovezivanju javne fiksne komunikacione </w:t>
      </w:r>
      <w:r w:rsidRPr="007160A7">
        <w:rPr>
          <w:rFonts w:asciiTheme="minorHAnsi" w:hAnsiTheme="minorHAnsi"/>
          <w:sz w:val="24"/>
          <w:szCs w:val="24"/>
          <w:lang w:val="sr-Latn-CS"/>
        </w:rPr>
        <w:t xml:space="preserve">mreže </w:t>
      </w:r>
      <w:r w:rsidR="00C348EB">
        <w:rPr>
          <w:rFonts w:asciiTheme="minorHAnsi" w:hAnsiTheme="minorHAnsi"/>
          <w:sz w:val="24"/>
          <w:szCs w:val="24"/>
          <w:lang w:val="sr-Latn-CS"/>
        </w:rPr>
        <w:t>SAT TV METEOR</w:t>
      </w:r>
      <w:r w:rsidR="00D86DEF">
        <w:rPr>
          <w:rFonts w:asciiTheme="minorHAnsi" w:hAnsiTheme="minorHAnsi"/>
          <w:sz w:val="24"/>
          <w:szCs w:val="24"/>
          <w:lang w:val="sr-Latn-CS"/>
        </w:rPr>
        <w:t xml:space="preserve"> </w:t>
      </w:r>
      <w:r w:rsidRPr="007160A7">
        <w:rPr>
          <w:rFonts w:asciiTheme="minorHAnsi" w:hAnsiTheme="minorHAnsi"/>
          <w:sz w:val="24"/>
          <w:szCs w:val="24"/>
          <w:lang w:val="sr-Latn-CS"/>
        </w:rPr>
        <w:t xml:space="preserve">i javne komunikacione mreže Operatora (dalje u tekstu: Ugovor o međupovezivanju) između </w:t>
      </w:r>
      <w:r w:rsidR="00C348EB">
        <w:rPr>
          <w:rFonts w:asciiTheme="minorHAnsi" w:hAnsiTheme="minorHAnsi"/>
          <w:sz w:val="24"/>
          <w:szCs w:val="24"/>
          <w:lang w:val="sr-Latn-CS"/>
        </w:rPr>
        <w:t>SAT TV METEOR</w:t>
      </w:r>
      <w:r w:rsidR="00D86DEF">
        <w:rPr>
          <w:rFonts w:asciiTheme="minorHAnsi" w:hAnsiTheme="minorHAnsi"/>
          <w:sz w:val="24"/>
          <w:szCs w:val="24"/>
          <w:lang w:val="sr-Latn-CS"/>
        </w:rPr>
        <w:t xml:space="preserve"> </w:t>
      </w:r>
      <w:r w:rsidRPr="007160A7">
        <w:rPr>
          <w:rFonts w:asciiTheme="minorHAnsi" w:hAnsiTheme="minorHAnsi"/>
          <w:sz w:val="24"/>
          <w:szCs w:val="24"/>
          <w:lang w:val="sr-Latn-CS"/>
        </w:rPr>
        <w:t>i Operatora, kojim će ugovorne strane urediti uslove međusobnog povezivanja njihovih javnih komunikacionih mreža, a u skladu sa Zakonom i aktima Agencije. Ugovorom o međupovezivanju mogu da budu obuhvaćene one usluge međupovezivanja koje su Operatoru omogućene ovlašćenjima i dozvolama pribavljenim u skladu sa važećim propisima.</w:t>
      </w:r>
    </w:p>
    <w:p w14:paraId="073A9EDF" w14:textId="77777777" w:rsidR="00DC5FA6" w:rsidRPr="007160A7" w:rsidRDefault="00DC5FA6" w:rsidP="00DC5FA6">
      <w:pPr>
        <w:pStyle w:val="FootnoteText"/>
        <w:spacing w:line="260" w:lineRule="exact"/>
        <w:rPr>
          <w:rFonts w:asciiTheme="minorHAnsi" w:hAnsiTheme="minorHAnsi"/>
          <w:sz w:val="24"/>
          <w:szCs w:val="24"/>
          <w:lang w:val="sr-Latn-CS"/>
        </w:rPr>
      </w:pPr>
    </w:p>
    <w:p w14:paraId="61F2C877" w14:textId="6EED9006" w:rsidR="005C456C" w:rsidRDefault="005C456C" w:rsidP="00DC5FA6">
      <w:pPr>
        <w:spacing w:line="260" w:lineRule="exact"/>
        <w:rPr>
          <w:rFonts w:asciiTheme="minorHAnsi" w:hAnsiTheme="minorHAnsi"/>
          <w:lang w:val="sr-Latn-CS"/>
        </w:rPr>
      </w:pPr>
      <w:r w:rsidRPr="006E46D3">
        <w:rPr>
          <w:rFonts w:asciiTheme="minorHAnsi" w:hAnsiTheme="minorHAnsi"/>
          <w:lang w:val="sr-Latn-CS"/>
        </w:rPr>
        <w:t xml:space="preserve">Standardna ponuda važi do objavljivanja nove Standardne ponude kojom će </w:t>
      </w:r>
      <w:r w:rsidR="007F6825" w:rsidRPr="00C91678">
        <w:rPr>
          <w:rFonts w:asciiTheme="minorHAnsi" w:hAnsiTheme="minorHAnsi"/>
          <w:lang w:val="sr-Latn-CS"/>
        </w:rPr>
        <w:t>ona</w:t>
      </w:r>
      <w:r w:rsidRPr="00C91678">
        <w:rPr>
          <w:rFonts w:asciiTheme="minorHAnsi" w:hAnsiTheme="minorHAnsi"/>
          <w:lang w:val="sr-Latn-CS"/>
        </w:rPr>
        <w:t xml:space="preserve"> biti zamenjena</w:t>
      </w:r>
      <w:r w:rsidR="00FD24DF" w:rsidRPr="00D9638C">
        <w:rPr>
          <w:rFonts w:asciiTheme="minorHAnsi" w:hAnsiTheme="minorHAnsi"/>
          <w:lang w:val="sr-Latn-CS"/>
        </w:rPr>
        <w:t>,</w:t>
      </w:r>
      <w:r w:rsidRPr="00D9638C">
        <w:rPr>
          <w:rFonts w:asciiTheme="minorHAnsi" w:hAnsiTheme="minorHAnsi"/>
          <w:lang w:val="sr-Latn-CS"/>
        </w:rPr>
        <w:t xml:space="preserve"> ili </w:t>
      </w:r>
      <w:r w:rsidR="007F6825" w:rsidRPr="00D9638C">
        <w:rPr>
          <w:rFonts w:asciiTheme="minorHAnsi" w:hAnsiTheme="minorHAnsi"/>
          <w:lang w:val="sr-Latn-CS"/>
        </w:rPr>
        <w:t xml:space="preserve">njene </w:t>
      </w:r>
      <w:r w:rsidRPr="003C77EB">
        <w:rPr>
          <w:rFonts w:asciiTheme="minorHAnsi" w:hAnsiTheme="minorHAnsi"/>
          <w:lang w:val="sr-Latn-CS"/>
        </w:rPr>
        <w:t>izmene i/ili dopune</w:t>
      </w:r>
      <w:r w:rsidR="00FD24DF" w:rsidRPr="003C77EB">
        <w:rPr>
          <w:rFonts w:asciiTheme="minorHAnsi" w:hAnsiTheme="minorHAnsi"/>
          <w:lang w:val="sr-Latn-CS"/>
        </w:rPr>
        <w:t>,</w:t>
      </w:r>
      <w:r w:rsidRPr="003C77EB">
        <w:rPr>
          <w:rFonts w:asciiTheme="minorHAnsi" w:hAnsiTheme="minorHAnsi"/>
          <w:lang w:val="sr-Latn-CS"/>
        </w:rPr>
        <w:t xml:space="preserve"> ili </w:t>
      </w:r>
      <w:r w:rsidR="0005535F" w:rsidRPr="003C77EB">
        <w:rPr>
          <w:rFonts w:asciiTheme="minorHAnsi" w:hAnsiTheme="minorHAnsi"/>
          <w:lang w:val="sr-Latn-CS"/>
        </w:rPr>
        <w:t xml:space="preserve">njenog </w:t>
      </w:r>
      <w:r w:rsidRPr="003C77EB">
        <w:rPr>
          <w:rFonts w:asciiTheme="minorHAnsi" w:hAnsiTheme="minorHAnsi"/>
          <w:lang w:val="sr-Latn-CS"/>
        </w:rPr>
        <w:t xml:space="preserve">stavljanja van snage saglasno Zakonu i aktima </w:t>
      </w:r>
      <w:r w:rsidR="00BD446F" w:rsidRPr="00060694">
        <w:rPr>
          <w:rFonts w:asciiTheme="minorHAnsi" w:hAnsiTheme="minorHAnsi"/>
          <w:lang w:val="sr-Latn-CS"/>
        </w:rPr>
        <w:t>Agencije</w:t>
      </w:r>
      <w:r w:rsidRPr="00060694">
        <w:rPr>
          <w:rFonts w:asciiTheme="minorHAnsi" w:hAnsiTheme="minorHAnsi"/>
          <w:lang w:val="sr-Latn-CS"/>
        </w:rPr>
        <w:t>.</w:t>
      </w:r>
    </w:p>
    <w:p w14:paraId="2ABB2D2B" w14:textId="77777777" w:rsidR="00DC5FA6" w:rsidRPr="00060694" w:rsidRDefault="00DC5FA6" w:rsidP="00DC5FA6">
      <w:pPr>
        <w:spacing w:line="260" w:lineRule="exact"/>
        <w:rPr>
          <w:rFonts w:asciiTheme="minorHAnsi" w:hAnsiTheme="minorHAnsi"/>
          <w:lang w:val="sr-Latn-CS"/>
        </w:rPr>
      </w:pPr>
    </w:p>
    <w:p w14:paraId="3A01754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color w:val="000000"/>
          <w:lang w:val="sr-Latn-CS"/>
        </w:rPr>
      </w:pPr>
      <w:bookmarkStart w:id="17" w:name="_Toc16248212"/>
      <w:bookmarkStart w:id="18" w:name="_Toc17373694"/>
      <w:r w:rsidRPr="00B82C5C">
        <w:rPr>
          <w:rFonts w:asciiTheme="minorHAnsi" w:hAnsiTheme="minorHAnsi" w:cs="Times New Roman"/>
          <w:b/>
          <w:bCs/>
          <w:color w:val="000000"/>
          <w:lang w:val="sr-Latn-CS"/>
        </w:rPr>
        <w:t>Definicije</w:t>
      </w:r>
      <w:bookmarkEnd w:id="17"/>
      <w:bookmarkEnd w:id="18"/>
    </w:p>
    <w:p w14:paraId="64FC8B17" w14:textId="1631B990"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color w:val="000000"/>
          <w:lang w:val="sr-Latn-CS"/>
        </w:rPr>
        <w:t xml:space="preserve">Definicije i skraćenice obuhvaćene Standardnom ponudom odnose se na ovaj dokument i ne utiču na definicije iz Zakona. Termini koji se koriste </w:t>
      </w:r>
      <w:r w:rsidRPr="00B82C5C">
        <w:rPr>
          <w:rFonts w:asciiTheme="minorHAnsi" w:hAnsiTheme="minorHAnsi"/>
          <w:lang w:val="sr-Latn-CS"/>
        </w:rPr>
        <w:t>u Standardnoj ponudi  imaju sledeće značenje:</w:t>
      </w:r>
    </w:p>
    <w:p w14:paraId="0CA89478" w14:textId="77777777" w:rsidR="00DC5FA6" w:rsidRPr="00B82C5C" w:rsidRDefault="00DC5FA6" w:rsidP="00DC5FA6">
      <w:pPr>
        <w:tabs>
          <w:tab w:val="left" w:pos="0"/>
        </w:tabs>
        <w:spacing w:line="260" w:lineRule="exact"/>
        <w:rPr>
          <w:rFonts w:asciiTheme="minorHAnsi" w:hAnsiTheme="minorHAnsi"/>
          <w:lang w:val="sr-Latn-CS"/>
        </w:rPr>
      </w:pPr>
    </w:p>
    <w:p w14:paraId="4770E5F2" w14:textId="56B3A802"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DDF (</w:t>
      </w:r>
      <w:r w:rsidRPr="00534145">
        <w:rPr>
          <w:rFonts w:asciiTheme="minorHAnsi" w:hAnsiTheme="minorHAnsi"/>
          <w:b/>
          <w:bCs/>
          <w:i/>
          <w:iCs/>
          <w:lang w:val="sr-Latn-CS"/>
        </w:rPr>
        <w:t>Digital</w:t>
      </w:r>
      <w:r w:rsidRPr="00534145">
        <w:rPr>
          <w:rFonts w:asciiTheme="minorHAnsi" w:hAnsiTheme="minorHAnsi"/>
          <w:b/>
          <w:bCs/>
          <w:lang w:val="sr-Latn-CS"/>
        </w:rPr>
        <w:t xml:space="preserve"> </w:t>
      </w:r>
      <w:r w:rsidRPr="00534145">
        <w:rPr>
          <w:rFonts w:asciiTheme="minorHAnsi" w:hAnsiTheme="minorHAnsi"/>
          <w:b/>
          <w:bCs/>
          <w:i/>
          <w:iCs/>
        </w:rPr>
        <w:t>Distribution Frame)</w:t>
      </w:r>
      <w:r w:rsidRPr="00534145">
        <w:rPr>
          <w:rFonts w:asciiTheme="minorHAnsi" w:hAnsiTheme="minorHAnsi"/>
          <w:lang w:val="sr-Latn-CS"/>
        </w:rPr>
        <w:t>» - digitalni razdelnik;</w:t>
      </w:r>
    </w:p>
    <w:p w14:paraId="513240AA" w14:textId="77777777"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fiksna komunikaciona mreža</w:t>
      </w:r>
      <w:r w:rsidRPr="00534145">
        <w:rPr>
          <w:rFonts w:asciiTheme="minorHAnsi" w:hAnsiTheme="minorHAnsi"/>
          <w:lang w:val="sr-Latn-CS"/>
        </w:rPr>
        <w:t>» - komunikaciona mreža koja se, u celini ili delimično, koristi za pružanje različitih javnih komunikacionih usluga između stacionarnih terminalnih tačaka mreže, uključujući i pristupnu infrastrukturu, kao i infrastrukturu za povezivanje javnih  komunikacionih mreža na određenoj teritoriji i van nje;</w:t>
      </w:r>
    </w:p>
    <w:p w14:paraId="0FE7AC1A" w14:textId="77777777"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mobilna komunikaciona mreža</w:t>
      </w:r>
      <w:r w:rsidRPr="00534145">
        <w:rPr>
          <w:rFonts w:asciiTheme="minorHAnsi" w:hAnsiTheme="minorHAnsi"/>
          <w:lang w:val="sr-Latn-CS"/>
        </w:rPr>
        <w:t>» - javna komunikaciona mreža u kojoj terminalne tačke mreže nisu na fiksnim lokacijama, a povezivanje terminalnih tačaka mreže obavlja se radio putem;</w:t>
      </w:r>
    </w:p>
    <w:p w14:paraId="2B30A303" w14:textId="0D95A13B" w:rsidR="0026577C" w:rsidRDefault="00BE5B9F" w:rsidP="00DC5FA6">
      <w:pPr>
        <w:spacing w:line="260" w:lineRule="exact"/>
        <w:rPr>
          <w:rFonts w:asciiTheme="minorHAnsi" w:hAnsiTheme="minorHAnsi"/>
          <w:color w:val="000000"/>
          <w:lang w:val="sr-Latn-CS"/>
        </w:rPr>
      </w:pPr>
      <w:r w:rsidRPr="00534145">
        <w:rPr>
          <w:rFonts w:asciiTheme="minorHAnsi" w:hAnsiTheme="minorHAnsi"/>
          <w:lang w:val="sr-Latn-CS"/>
        </w:rPr>
        <w:t>«</w:t>
      </w:r>
      <w:r w:rsidRPr="00534145">
        <w:rPr>
          <w:rFonts w:asciiTheme="minorHAnsi" w:hAnsiTheme="minorHAnsi"/>
          <w:b/>
          <w:bCs/>
          <w:lang w:val="sr-Latn-CS"/>
        </w:rPr>
        <w:t xml:space="preserve">Kapacitet za međupovezivanje» </w:t>
      </w:r>
      <w:r w:rsidRPr="00534145">
        <w:rPr>
          <w:rFonts w:asciiTheme="minorHAnsi" w:hAnsiTheme="minorHAnsi"/>
          <w:lang w:val="sr-Latn-CS"/>
        </w:rPr>
        <w:t>-</w:t>
      </w:r>
      <w:r w:rsidRPr="00534145">
        <w:rPr>
          <w:rFonts w:asciiTheme="minorHAnsi" w:hAnsiTheme="minorHAnsi"/>
          <w:b/>
          <w:bCs/>
          <w:lang w:val="sr-Latn-CS"/>
        </w:rPr>
        <w:t xml:space="preserve"> </w:t>
      </w:r>
      <w:r w:rsidR="0098590F" w:rsidRPr="00534145">
        <w:rPr>
          <w:rFonts w:asciiTheme="minorHAnsi" w:hAnsiTheme="minorHAnsi"/>
          <w:color w:val="000000"/>
          <w:lang w:val="sr-Latn-CS"/>
        </w:rPr>
        <w:t>broj</w:t>
      </w:r>
      <w:r w:rsidRPr="00534145">
        <w:rPr>
          <w:rFonts w:asciiTheme="minorHAnsi" w:hAnsiTheme="minorHAnsi"/>
          <w:color w:val="000000"/>
          <w:lang w:val="sr-Latn-CS"/>
        </w:rPr>
        <w:t xml:space="preserve"> vod</w:t>
      </w:r>
      <w:r w:rsidR="0098590F" w:rsidRPr="00534145">
        <w:rPr>
          <w:rFonts w:asciiTheme="minorHAnsi" w:hAnsiTheme="minorHAnsi"/>
          <w:color w:val="000000"/>
          <w:lang w:val="sr-Latn-CS"/>
        </w:rPr>
        <w:t>ova</w:t>
      </w:r>
      <w:r w:rsidRPr="00534145">
        <w:rPr>
          <w:rFonts w:asciiTheme="minorHAnsi" w:hAnsiTheme="minorHAnsi"/>
          <w:color w:val="000000"/>
          <w:lang w:val="sr-Latn-CS"/>
        </w:rPr>
        <w:t xml:space="preserve"> za međupovezivanje i</w:t>
      </w:r>
      <w:r w:rsidR="0098590F" w:rsidRPr="00534145">
        <w:rPr>
          <w:rFonts w:asciiTheme="minorHAnsi" w:hAnsiTheme="minorHAnsi"/>
          <w:color w:val="000000"/>
          <w:lang w:val="sr-Latn-CS"/>
        </w:rPr>
        <w:t>zmeđu</w:t>
      </w:r>
      <w:r w:rsidRPr="00534145">
        <w:rPr>
          <w:rFonts w:asciiTheme="minorHAnsi" w:hAnsiTheme="minorHAnsi"/>
          <w:color w:val="000000"/>
          <w:lang w:val="sr-Latn-CS"/>
        </w:rPr>
        <w:t xml:space="preserve"> odgovarajuć</w:t>
      </w:r>
      <w:r w:rsidR="0098590F" w:rsidRPr="00534145">
        <w:rPr>
          <w:rFonts w:asciiTheme="minorHAnsi" w:hAnsiTheme="minorHAnsi"/>
          <w:color w:val="000000"/>
          <w:lang w:val="sr-Latn-CS"/>
        </w:rPr>
        <w:t>ih elemenata</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 xml:space="preserve">Mreže </w:t>
      </w:r>
      <w:r w:rsidR="00C348EB">
        <w:rPr>
          <w:rFonts w:asciiTheme="minorHAnsi" w:hAnsiTheme="minorHAnsi"/>
          <w:color w:val="000000"/>
          <w:lang w:val="sr-Latn-CS"/>
        </w:rPr>
        <w:t>SAT TV METEOR</w:t>
      </w:r>
      <w:r w:rsidR="0098590F" w:rsidRPr="00534145">
        <w:rPr>
          <w:rFonts w:asciiTheme="minorHAnsi" w:hAnsiTheme="minorHAnsi"/>
          <w:color w:val="000000"/>
          <w:lang w:val="sr-Latn-CS"/>
        </w:rPr>
        <w:t>i Mreže</w:t>
      </w:r>
      <w:r w:rsidRPr="00534145">
        <w:rPr>
          <w:rFonts w:asciiTheme="minorHAnsi" w:hAnsiTheme="minorHAnsi"/>
          <w:color w:val="000000"/>
          <w:lang w:val="sr-Latn-CS"/>
        </w:rPr>
        <w:t xml:space="preserve"> Operator</w:t>
      </w:r>
      <w:r w:rsidR="0098590F" w:rsidRPr="00534145">
        <w:rPr>
          <w:rFonts w:asciiTheme="minorHAnsi" w:hAnsiTheme="minorHAnsi"/>
          <w:color w:val="000000"/>
          <w:lang w:val="sr-Latn-CS"/>
        </w:rPr>
        <w:t>a</w:t>
      </w:r>
      <w:r w:rsidRPr="00534145">
        <w:rPr>
          <w:rFonts w:asciiTheme="minorHAnsi" w:hAnsiTheme="minorHAnsi"/>
          <w:color w:val="000000"/>
          <w:lang w:val="sr-Latn-CS"/>
        </w:rPr>
        <w:t xml:space="preserve"> izražen kao broj 2 Mbit/s linkova - </w:t>
      </w:r>
      <w:bookmarkStart w:id="19" w:name="_Hlk15379074"/>
      <w:r w:rsidRPr="00534145">
        <w:rPr>
          <w:rFonts w:asciiTheme="minorHAnsi" w:hAnsiTheme="minorHAnsi"/>
          <w:color w:val="000000"/>
          <w:lang w:val="sr-Latn-CS"/>
        </w:rPr>
        <w:t>E1</w:t>
      </w:r>
      <w:r w:rsidR="008570D1" w:rsidRPr="00534145">
        <w:rPr>
          <w:rFonts w:asciiTheme="minorHAnsi" w:hAnsiTheme="minorHAnsi"/>
          <w:color w:val="000000"/>
          <w:lang w:val="sr-Latn-CS"/>
        </w:rPr>
        <w:t xml:space="preserve"> za </w:t>
      </w:r>
      <w:r w:rsidR="008570D1" w:rsidRPr="00534145">
        <w:rPr>
          <w:rFonts w:asciiTheme="minorHAnsi" w:hAnsiTheme="minorHAnsi"/>
          <w:color w:val="000000"/>
          <w:lang w:val="sr-Latn-CS"/>
        </w:rPr>
        <w:lastRenderedPageBreak/>
        <w:t xml:space="preserve">TDM </w:t>
      </w:r>
      <w:r w:rsidR="0098590F" w:rsidRPr="00534145">
        <w:rPr>
          <w:rFonts w:asciiTheme="minorHAnsi" w:hAnsiTheme="minorHAnsi"/>
          <w:color w:val="000000"/>
          <w:lang w:val="sr-Latn-CS"/>
        </w:rPr>
        <w:t>vodove</w:t>
      </w:r>
      <w:bookmarkEnd w:id="19"/>
      <w:r w:rsidR="00FD5E8D">
        <w:rPr>
          <w:rFonts w:asciiTheme="minorHAnsi" w:hAnsiTheme="minorHAnsi"/>
          <w:color w:val="000000"/>
          <w:lang w:val="sr-Latn-CS"/>
        </w:rPr>
        <w:t xml:space="preserve">, </w:t>
      </w:r>
      <w:bookmarkStart w:id="20" w:name="_Hlk22038947"/>
      <w:r w:rsidR="00FD5E8D" w:rsidRPr="00D721DF">
        <w:rPr>
          <w:rFonts w:asciiTheme="minorHAnsi" w:hAnsiTheme="minorHAnsi"/>
          <w:color w:val="000000"/>
          <w:lang w:val="sr-Latn-CS"/>
        </w:rPr>
        <w:t>kao broj 1 Gbit/s linkova za IP vodove i kao broj istovremenih razgovora (SIP sesija) za SIP vodove</w:t>
      </w:r>
      <w:bookmarkEnd w:id="20"/>
      <w:r w:rsidRPr="00534145">
        <w:rPr>
          <w:rFonts w:asciiTheme="minorHAnsi" w:hAnsiTheme="minorHAnsi"/>
          <w:color w:val="000000"/>
          <w:lang w:val="sr-Latn-CS"/>
        </w:rPr>
        <w:t>;</w:t>
      </w:r>
      <w:r w:rsidR="00481805">
        <w:rPr>
          <w:rFonts w:asciiTheme="minorHAnsi" w:hAnsiTheme="minorHAnsi"/>
          <w:color w:val="000000"/>
          <w:lang w:val="sr-Latn-CS"/>
        </w:rPr>
        <w:t xml:space="preserve"> </w:t>
      </w:r>
    </w:p>
    <w:p w14:paraId="42B7A740" w14:textId="14B62831"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Krajnji korisnik</w:t>
      </w:r>
      <w:r w:rsidRPr="00534145">
        <w:rPr>
          <w:rFonts w:asciiTheme="minorHAnsi" w:hAnsiTheme="minorHAnsi"/>
          <w:lang w:val="sr-Latn-CS"/>
        </w:rPr>
        <w:t>» - korisnik koji koristi javnu komunikacionu uslugu za sopstvene potrebe, a ne za pružanje javnih komunikacionih usluga;</w:t>
      </w:r>
    </w:p>
    <w:p w14:paraId="57D97745" w14:textId="14093538"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Međupovezivanje na strani Operatora</w:t>
      </w:r>
      <w:r w:rsidRPr="00B82C5C">
        <w:rPr>
          <w:rFonts w:asciiTheme="minorHAnsi" w:hAnsiTheme="minorHAnsi"/>
          <w:lang w:val="sr-Latn-CS"/>
        </w:rPr>
        <w:t xml:space="preserve">» - Međupovezivanje kod kojeg vod za međupovezivanje do lokacije Operatora u potpunosti obezbeđuje </w:t>
      </w:r>
      <w:r w:rsidR="00D86DEF" w:rsidRPr="00D86DEF">
        <w:rPr>
          <w:rFonts w:asciiTheme="minorHAnsi" w:hAnsiTheme="minorHAnsi"/>
          <w:lang w:val="sr-Latn-CS"/>
        </w:rPr>
        <w:t>SAT TV METEOR</w:t>
      </w:r>
      <w:r w:rsidRPr="00D86DEF">
        <w:rPr>
          <w:rFonts w:asciiTheme="minorHAnsi" w:hAnsiTheme="minorHAnsi"/>
          <w:lang w:val="sr-Latn-CS"/>
        </w:rPr>
        <w:t>;</w:t>
      </w:r>
    </w:p>
    <w:p w14:paraId="4CC16C0E" w14:textId="42AB5955"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Međupovezivanje na strani </w:t>
      </w:r>
      <w:r w:rsidR="00D86DEF">
        <w:rPr>
          <w:rFonts w:asciiTheme="minorHAnsi" w:hAnsiTheme="minorHAnsi"/>
          <w:b/>
          <w:bCs/>
          <w:lang w:val="sr-Latn-CS"/>
        </w:rPr>
        <w:t>SAT TV METEOR</w:t>
      </w:r>
      <w:r w:rsidRPr="00B82C5C">
        <w:rPr>
          <w:rFonts w:asciiTheme="minorHAnsi" w:hAnsiTheme="minorHAnsi"/>
          <w:b/>
          <w:bCs/>
          <w:lang w:val="sr-Latn-CS"/>
        </w:rPr>
        <w:t xml:space="preserve">» </w:t>
      </w:r>
      <w:r w:rsidRPr="00B82C5C">
        <w:rPr>
          <w:rFonts w:asciiTheme="minorHAnsi" w:hAnsiTheme="minorHAnsi"/>
          <w:lang w:val="sr-Latn-CS"/>
        </w:rPr>
        <w:t>-</w:t>
      </w:r>
      <w:r w:rsidRPr="00B82C5C">
        <w:rPr>
          <w:rFonts w:asciiTheme="minorHAnsi" w:hAnsiTheme="minorHAnsi"/>
          <w:b/>
          <w:bCs/>
          <w:lang w:val="sr-Latn-CS"/>
        </w:rPr>
        <w:t xml:space="preserve"> </w:t>
      </w:r>
      <w:r w:rsidR="00D66FF5" w:rsidRPr="00B82C5C">
        <w:rPr>
          <w:rFonts w:asciiTheme="minorHAnsi" w:hAnsiTheme="minorHAnsi"/>
          <w:bCs/>
          <w:lang w:val="sr-Latn-CS"/>
        </w:rPr>
        <w:t>Međupovezivanje</w:t>
      </w:r>
      <w:r w:rsidRPr="00B82C5C">
        <w:rPr>
          <w:rFonts w:asciiTheme="minorHAnsi" w:hAnsiTheme="minorHAnsi"/>
          <w:lang w:val="sr-Latn-CS"/>
        </w:rPr>
        <w:t xml:space="preserve"> kod kojeg vod za međupovezivanje do lokacije </w:t>
      </w:r>
      <w:r w:rsidR="00C348EB">
        <w:rPr>
          <w:rFonts w:asciiTheme="minorHAnsi" w:hAnsiTheme="minorHAnsi"/>
          <w:lang w:val="sr-Latn-CS"/>
        </w:rPr>
        <w:t>SAT TV METEOR</w:t>
      </w:r>
      <w:r w:rsidRPr="00B82C5C">
        <w:rPr>
          <w:rFonts w:asciiTheme="minorHAnsi" w:hAnsiTheme="minorHAnsi"/>
          <w:lang w:val="sr-Latn-CS"/>
        </w:rPr>
        <w:t>u potpunosti obezbeđuje Operator;</w:t>
      </w:r>
    </w:p>
    <w:p w14:paraId="335B34B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Operatora</w:t>
      </w:r>
      <w:r w:rsidRPr="00B82C5C">
        <w:rPr>
          <w:rFonts w:asciiTheme="minorHAnsi" w:hAnsiTheme="minorHAnsi"/>
          <w:lang w:val="sr-Latn-CS"/>
        </w:rPr>
        <w:t>» - javna komunikaciona mreža Operatora;</w:t>
      </w:r>
    </w:p>
    <w:p w14:paraId="4D0161D0" w14:textId="0D7C90E9"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Mreža </w:t>
      </w:r>
      <w:r w:rsidR="00D86DEF" w:rsidRPr="00D86DEF">
        <w:rPr>
          <w:rFonts w:asciiTheme="minorHAnsi" w:hAnsiTheme="minorHAnsi"/>
          <w:b/>
          <w:bCs/>
          <w:lang w:val="sr-Latn-CS"/>
        </w:rPr>
        <w:t xml:space="preserve">SAT TV METEOR </w:t>
      </w:r>
      <w:r w:rsidRPr="00B82C5C">
        <w:rPr>
          <w:rFonts w:asciiTheme="minorHAnsi" w:hAnsiTheme="minorHAnsi"/>
          <w:lang w:val="sr-Latn-CS"/>
        </w:rPr>
        <w:t xml:space="preserve">» - javna fiksna komunikaciona mreža </w:t>
      </w:r>
      <w:r w:rsidR="00D86DEF" w:rsidRPr="00D86DEF">
        <w:rPr>
          <w:rFonts w:asciiTheme="minorHAnsi" w:hAnsiTheme="minorHAnsi"/>
          <w:lang w:val="sr-Latn-CS"/>
        </w:rPr>
        <w:t>SAT TV METEOR</w:t>
      </w:r>
      <w:r w:rsidRPr="00D86DEF">
        <w:rPr>
          <w:rFonts w:asciiTheme="minorHAnsi" w:hAnsiTheme="minorHAnsi"/>
          <w:lang w:val="sr-Latn-CS"/>
        </w:rPr>
        <w:t>;</w:t>
      </w:r>
    </w:p>
    <w:p w14:paraId="49123789" w14:textId="77777777"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Mreža Trećeg operatora</w:t>
      </w:r>
      <w:r w:rsidRPr="00B82C5C">
        <w:rPr>
          <w:rFonts w:asciiTheme="minorHAnsi" w:hAnsiTheme="minorHAnsi"/>
          <w:sz w:val="24"/>
          <w:szCs w:val="24"/>
          <w:lang w:val="sr-Latn-CS"/>
        </w:rPr>
        <w:t>» -  javna komunikaciona mreža Trećeg operatora;</w:t>
      </w:r>
    </w:p>
    <w:p w14:paraId="5AE96DD7" w14:textId="6E26549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za međupovezivanje</w:t>
      </w:r>
      <w:r w:rsidRPr="00B82C5C">
        <w:rPr>
          <w:rFonts w:asciiTheme="minorHAnsi" w:hAnsiTheme="minorHAnsi"/>
          <w:lang w:val="sr-Latn-CS"/>
        </w:rPr>
        <w:t xml:space="preserve">» – vod za međupovezivanje, odgovarajuća Pristupna tačka, signalizacioni interfejsi ili druga komunikaciona oprema neophodna za uspostavljanje veze između pristupne tačke u Mreži </w:t>
      </w:r>
      <w:r w:rsidR="00C348EB">
        <w:rPr>
          <w:rFonts w:asciiTheme="minorHAnsi" w:hAnsiTheme="minorHAnsi"/>
          <w:lang w:val="sr-Latn-CS"/>
        </w:rPr>
        <w:t>SAT TV METEOR</w:t>
      </w:r>
      <w:r w:rsidR="00D86DEF">
        <w:rPr>
          <w:rFonts w:asciiTheme="minorHAnsi" w:hAnsiTheme="minorHAnsi"/>
          <w:lang w:val="sr-Latn-CS"/>
        </w:rPr>
        <w:t xml:space="preserve"> </w:t>
      </w:r>
      <w:r w:rsidRPr="00B82C5C">
        <w:rPr>
          <w:rFonts w:asciiTheme="minorHAnsi" w:hAnsiTheme="minorHAnsi"/>
          <w:lang w:val="sr-Latn-CS"/>
        </w:rPr>
        <w:t>i pristupne tačke u Mreži Operatora;</w:t>
      </w:r>
    </w:p>
    <w:p w14:paraId="4827C099"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Numeracija</w:t>
      </w:r>
      <w:r w:rsidRPr="00B82C5C">
        <w:rPr>
          <w:rFonts w:asciiTheme="minorHAnsi" w:hAnsiTheme="minorHAnsi"/>
          <w:lang w:val="sr-Latn-CS"/>
        </w:rPr>
        <w:t>» - dodeljivanje brojeva kao dela ukupnih pozivnih kodova, kojima se omogućava uspostavljanje komunikacionih mreža u pojedinim oblastima ili vršenje određenih komunikacionih usluga;</w:t>
      </w:r>
    </w:p>
    <w:p w14:paraId="38149236"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ODF (</w:t>
      </w:r>
      <w:r w:rsidRPr="00B82C5C">
        <w:rPr>
          <w:rFonts w:asciiTheme="minorHAnsi" w:hAnsiTheme="minorHAnsi"/>
          <w:b/>
          <w:bCs/>
          <w:i/>
          <w:iCs/>
        </w:rPr>
        <w:t>Optical Distribution Frame</w:t>
      </w:r>
      <w:r w:rsidRPr="00B82C5C">
        <w:rPr>
          <w:rFonts w:asciiTheme="minorHAnsi" w:hAnsiTheme="minorHAnsi"/>
          <w:b/>
          <w:bCs/>
        </w:rPr>
        <w:t>)</w:t>
      </w:r>
      <w:r w:rsidRPr="00B82C5C">
        <w:rPr>
          <w:rFonts w:asciiTheme="minorHAnsi" w:hAnsiTheme="minorHAnsi"/>
          <w:lang w:val="sr-Latn-CS"/>
        </w:rPr>
        <w:t>» - optički razdelnik;</w:t>
      </w:r>
    </w:p>
    <w:p w14:paraId="0839F949" w14:textId="2B8BAB81"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Poziv</w:t>
      </w:r>
      <w:r w:rsidRPr="00B82C5C">
        <w:rPr>
          <w:rFonts w:asciiTheme="minorHAnsi" w:hAnsiTheme="minorHAnsi"/>
          <w:lang w:val="sr-Latn-CS"/>
        </w:rPr>
        <w:t>» -</w:t>
      </w:r>
      <w:r w:rsidR="009979E4">
        <w:rPr>
          <w:rFonts w:asciiTheme="minorHAnsi" w:hAnsiTheme="minorHAnsi"/>
          <w:lang w:val="sr-Latn-CS"/>
        </w:rPr>
        <w:t>u</w:t>
      </w:r>
      <w:r w:rsidR="009979E4">
        <w:rPr>
          <w:rFonts w:asciiTheme="minorHAnsi" w:hAnsiTheme="minorHAnsi"/>
          <w:color w:val="000000"/>
          <w:lang w:val="sr-Latn-CS"/>
        </w:rPr>
        <w:t>spostavljanje veze kroz fiksnu komunikacionu mrežu, te prenos i predaja poziva od tačke na kojoj je poziv generisan do tačke na koju je poziv adresiran, ili do mrežne platforme ili do nekog drugog uređaja koji daje automatski odziv u slučajevima kada se veza ne može uspostaviti;</w:t>
      </w:r>
      <w:r w:rsidRPr="00B82C5C">
        <w:rPr>
          <w:rFonts w:asciiTheme="minorHAnsi" w:hAnsiTheme="minorHAnsi"/>
          <w:lang w:val="sr-Latn-CS"/>
        </w:rPr>
        <w:t xml:space="preserve"> </w:t>
      </w:r>
    </w:p>
    <w:p w14:paraId="331D2CED" w14:textId="0379654F"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Pristupna tačka</w:t>
      </w:r>
      <w:r w:rsidRPr="00B82C5C">
        <w:rPr>
          <w:rFonts w:asciiTheme="minorHAnsi" w:hAnsiTheme="minorHAnsi"/>
          <w:lang w:val="sr-Latn-CS"/>
        </w:rPr>
        <w:t xml:space="preserve">» - </w:t>
      </w:r>
      <w:r w:rsidRPr="00B82C5C">
        <w:rPr>
          <w:rFonts w:asciiTheme="minorHAnsi" w:hAnsiTheme="minorHAnsi"/>
          <w:color w:val="000000"/>
          <w:lang w:val="sr-Latn-CS"/>
        </w:rPr>
        <w:t xml:space="preserve">fizički interfejs u okviru Mreže </w:t>
      </w:r>
      <w:r w:rsidR="00C348EB">
        <w:rPr>
          <w:rFonts w:asciiTheme="minorHAnsi" w:hAnsiTheme="minorHAnsi"/>
          <w:color w:val="000000"/>
          <w:lang w:val="sr-Latn-CS"/>
        </w:rPr>
        <w:t>SAT TV METEOR</w:t>
      </w:r>
      <w:r w:rsidR="00D86DEF">
        <w:rPr>
          <w:rFonts w:asciiTheme="minorHAnsi" w:hAnsiTheme="minorHAnsi"/>
          <w:color w:val="000000"/>
          <w:lang w:val="sr-Latn-CS"/>
        </w:rPr>
        <w:t xml:space="preserve"> </w:t>
      </w:r>
      <w:r w:rsidRPr="00B82C5C">
        <w:rPr>
          <w:rFonts w:asciiTheme="minorHAnsi" w:hAnsiTheme="minorHAnsi"/>
          <w:color w:val="000000"/>
          <w:lang w:val="sr-Latn-CS"/>
        </w:rPr>
        <w:t xml:space="preserve">na koji se mogu povezati vodovi za međupovezivanje (sličan fizički interfejs je definisan u Mreži Operatora); </w:t>
      </w:r>
      <w:r w:rsidR="009979E4">
        <w:rPr>
          <w:rFonts w:asciiTheme="minorHAnsi" w:hAnsiTheme="minorHAnsi"/>
          <w:color w:val="000000"/>
          <w:lang w:val="sr-Latn-CS"/>
        </w:rPr>
        <w:t xml:space="preserve"> </w:t>
      </w:r>
    </w:p>
    <w:p w14:paraId="01515DE9" w14:textId="77F22718" w:rsidR="00BE5B9F" w:rsidRPr="00B82C5C" w:rsidRDefault="00BE5B9F" w:rsidP="00DC5FA6">
      <w:pPr>
        <w:pStyle w:val="BodyText2"/>
        <w:spacing w:line="260" w:lineRule="exact"/>
        <w:rPr>
          <w:rFonts w:asciiTheme="minorHAnsi" w:hAnsiTheme="minorHAnsi" w:cs="Times New Roman"/>
          <w:i/>
          <w:iCs/>
        </w:rPr>
      </w:pPr>
      <w:r w:rsidRPr="00B82C5C">
        <w:rPr>
          <w:rFonts w:asciiTheme="minorHAnsi" w:hAnsiTheme="minorHAnsi" w:cs="Times New Roman"/>
        </w:rPr>
        <w:t>«</w:t>
      </w:r>
      <w:r w:rsidRPr="00B82C5C">
        <w:rPr>
          <w:rFonts w:asciiTheme="minorHAnsi" w:hAnsiTheme="minorHAnsi" w:cs="Times New Roman"/>
          <w:b/>
          <w:bCs/>
        </w:rPr>
        <w:t>SCCP (</w:t>
      </w:r>
      <w:r w:rsidRPr="00B82C5C">
        <w:rPr>
          <w:rFonts w:asciiTheme="minorHAnsi" w:hAnsiTheme="minorHAnsi" w:cs="Times New Roman"/>
          <w:b/>
          <w:bCs/>
          <w:i/>
          <w:iCs/>
        </w:rPr>
        <w:t>Signalling Connection Control Part)</w:t>
      </w:r>
      <w:r w:rsidRPr="00B82C5C">
        <w:rPr>
          <w:rFonts w:asciiTheme="minorHAnsi" w:hAnsiTheme="minorHAnsi" w:cs="Times New Roman"/>
        </w:rPr>
        <w:t>» - funkcija ITU-T sistema signalizacije No.</w:t>
      </w:r>
      <w:r w:rsidR="004A7BEB">
        <w:rPr>
          <w:rFonts w:asciiTheme="minorHAnsi" w:hAnsiTheme="minorHAnsi" w:cs="Times New Roman"/>
        </w:rPr>
        <w:t xml:space="preserve"> </w:t>
      </w:r>
      <w:r w:rsidRPr="00B82C5C">
        <w:rPr>
          <w:rFonts w:asciiTheme="minorHAnsi" w:hAnsiTheme="minorHAnsi" w:cs="Times New Roman"/>
        </w:rPr>
        <w:t>7: deo za kontrolu signalizacione veze;</w:t>
      </w:r>
    </w:p>
    <w:p w14:paraId="298C770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Signalizacioni link</w:t>
      </w:r>
      <w:r w:rsidRPr="00B82C5C">
        <w:rPr>
          <w:rFonts w:asciiTheme="minorHAnsi" w:hAnsiTheme="minorHAnsi"/>
          <w:lang w:val="sr-Latn-CS"/>
        </w:rPr>
        <w:t>» - Link koji povezuje signalizacione tačke.</w:t>
      </w:r>
    </w:p>
    <w:p w14:paraId="0CBE4685"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SP (</w:t>
      </w:r>
      <w:r w:rsidRPr="00B82C5C">
        <w:rPr>
          <w:rFonts w:asciiTheme="minorHAnsi" w:hAnsiTheme="minorHAnsi" w:cs="Times New Roman"/>
          <w:b/>
          <w:bCs/>
          <w:i/>
          <w:iCs/>
        </w:rPr>
        <w:t>Signalling Point</w:t>
      </w:r>
      <w:r w:rsidRPr="00B82C5C">
        <w:rPr>
          <w:rFonts w:asciiTheme="minorHAnsi" w:hAnsiTheme="minorHAnsi" w:cs="Times New Roman"/>
          <w:b/>
          <w:bCs/>
        </w:rPr>
        <w:t>)</w:t>
      </w:r>
      <w:r w:rsidRPr="00B82C5C">
        <w:rPr>
          <w:rFonts w:asciiTheme="minorHAnsi" w:hAnsiTheme="minorHAnsi" w:cs="Times New Roman"/>
        </w:rPr>
        <w:t>» - signalizaciona tačka;</w:t>
      </w:r>
    </w:p>
    <w:p w14:paraId="7AA42388"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STP (</w:t>
      </w:r>
      <w:r w:rsidRPr="00B82C5C">
        <w:rPr>
          <w:rFonts w:asciiTheme="minorHAnsi" w:hAnsiTheme="minorHAnsi" w:cs="Times New Roman"/>
          <w:b/>
          <w:bCs/>
          <w:i/>
          <w:iCs/>
        </w:rPr>
        <w:t>Signalling Transfer Point</w:t>
      </w:r>
      <w:r w:rsidRPr="00B82C5C">
        <w:rPr>
          <w:rFonts w:asciiTheme="minorHAnsi" w:hAnsiTheme="minorHAnsi" w:cs="Times New Roman"/>
          <w:b/>
          <w:bCs/>
        </w:rPr>
        <w:t>)</w:t>
      </w:r>
      <w:r w:rsidRPr="00B82C5C">
        <w:rPr>
          <w:rFonts w:asciiTheme="minorHAnsi" w:hAnsiTheme="minorHAnsi" w:cs="Times New Roman"/>
        </w:rPr>
        <w:t>» - tranzitna signalizaciona tačka;</w:t>
      </w:r>
    </w:p>
    <w:p w14:paraId="05F41E58" w14:textId="1208766D" w:rsidR="00BE5B9F" w:rsidRPr="00B82C5C" w:rsidRDefault="00BE5B9F" w:rsidP="00DC5FA6">
      <w:pPr>
        <w:spacing w:line="260" w:lineRule="exact"/>
        <w:rPr>
          <w:rFonts w:asciiTheme="minorHAnsi" w:hAnsiTheme="minorHAnsi"/>
          <w:lang w:val="sr-Latn-CS"/>
        </w:rPr>
      </w:pPr>
      <w:bookmarkStart w:id="21" w:name="_Hlk15379137"/>
      <w:r w:rsidRPr="00B82C5C">
        <w:rPr>
          <w:rFonts w:asciiTheme="minorHAnsi" w:hAnsiTheme="minorHAnsi"/>
          <w:color w:val="000000"/>
          <w:lang w:val="sr-Latn-CS"/>
        </w:rPr>
        <w:t>«</w:t>
      </w:r>
      <w:r w:rsidRPr="00B82C5C">
        <w:rPr>
          <w:rFonts w:asciiTheme="minorHAnsi" w:hAnsiTheme="minorHAnsi"/>
          <w:b/>
          <w:bCs/>
          <w:lang w:val="sr-Latn-CS"/>
        </w:rPr>
        <w:t>Tačka međupovezivanja</w:t>
      </w:r>
      <w:r w:rsidRPr="00B82C5C">
        <w:rPr>
          <w:rFonts w:asciiTheme="minorHAnsi" w:hAnsiTheme="minorHAnsi"/>
          <w:color w:val="000000"/>
          <w:lang w:val="sr-Latn-CS"/>
        </w:rPr>
        <w:t>» - mesto u kojem se vrši logičko povezivanje komunikacione opreme ili sistema operatora;</w:t>
      </w:r>
    </w:p>
    <w:bookmarkEnd w:id="21"/>
    <w:p w14:paraId="013CD07E" w14:textId="3843FECB"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Tačka razgraničenja</w:t>
      </w:r>
      <w:r w:rsidRPr="00B82C5C">
        <w:rPr>
          <w:rFonts w:asciiTheme="minorHAnsi" w:hAnsiTheme="minorHAnsi"/>
          <w:lang w:val="sr-Latn-CS"/>
        </w:rPr>
        <w:t xml:space="preserve">» - fizička tačka </w:t>
      </w:r>
      <w:r w:rsidRPr="00B82C5C">
        <w:rPr>
          <w:rFonts w:asciiTheme="minorHAnsi" w:hAnsiTheme="minorHAnsi"/>
          <w:color w:val="000000"/>
          <w:lang w:val="sr-Latn-CS"/>
        </w:rPr>
        <w:t xml:space="preserve">u kojoj se vrši međupovezivanje mreže </w:t>
      </w:r>
      <w:r w:rsidR="00C348EB">
        <w:rPr>
          <w:rFonts w:asciiTheme="minorHAnsi" w:hAnsiTheme="minorHAnsi"/>
          <w:color w:val="000000"/>
          <w:lang w:val="sr-Latn-CS"/>
        </w:rPr>
        <w:t>SAT TV METEOR</w:t>
      </w:r>
      <w:r w:rsidR="00D86DEF">
        <w:rPr>
          <w:rFonts w:asciiTheme="minorHAnsi" w:hAnsiTheme="minorHAnsi"/>
          <w:color w:val="000000"/>
          <w:lang w:val="sr-Latn-CS"/>
        </w:rPr>
        <w:t xml:space="preserve"> </w:t>
      </w:r>
      <w:r w:rsidRPr="00B82C5C">
        <w:rPr>
          <w:rFonts w:asciiTheme="minorHAnsi" w:hAnsiTheme="minorHAnsi"/>
          <w:color w:val="000000"/>
          <w:lang w:val="sr-Latn-CS"/>
        </w:rPr>
        <w:t xml:space="preserve">i mreže Operatora. Tačka razgraničenja je granica između oblasti odgovornosti </w:t>
      </w:r>
      <w:r w:rsidR="00C348EB">
        <w:rPr>
          <w:rFonts w:asciiTheme="minorHAnsi" w:hAnsiTheme="minorHAnsi"/>
          <w:color w:val="000000"/>
          <w:lang w:val="sr-Latn-CS"/>
        </w:rPr>
        <w:t>SAT TV METEOR</w:t>
      </w:r>
      <w:r w:rsidR="00D86DEF">
        <w:rPr>
          <w:rFonts w:asciiTheme="minorHAnsi" w:hAnsiTheme="minorHAnsi"/>
          <w:color w:val="000000"/>
          <w:lang w:val="sr-Latn-CS"/>
        </w:rPr>
        <w:t xml:space="preserve"> </w:t>
      </w:r>
      <w:r w:rsidRPr="00B82C5C">
        <w:rPr>
          <w:rFonts w:asciiTheme="minorHAnsi" w:hAnsiTheme="minorHAnsi"/>
          <w:color w:val="000000"/>
          <w:lang w:val="sr-Latn-CS"/>
        </w:rPr>
        <w:t>i Operatora;</w:t>
      </w:r>
    </w:p>
    <w:p w14:paraId="15171FEF" w14:textId="77777777"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Trajanje razgovora ili trajanje poziva (</w:t>
      </w:r>
      <w:r w:rsidRPr="00B82C5C">
        <w:rPr>
          <w:rFonts w:asciiTheme="minorHAnsi" w:hAnsiTheme="minorHAnsi"/>
          <w:b/>
          <w:bCs/>
          <w:i/>
          <w:iCs/>
          <w:lang w:val="sr-Latn-CS"/>
        </w:rPr>
        <w:t>call duration</w:t>
      </w:r>
      <w:r w:rsidRPr="00B82C5C">
        <w:rPr>
          <w:rFonts w:asciiTheme="minorHAnsi" w:hAnsiTheme="minorHAnsi"/>
          <w:b/>
          <w:bCs/>
          <w:lang w:val="sr-Latn-CS"/>
        </w:rPr>
        <w:t>)</w:t>
      </w:r>
      <w:r w:rsidRPr="00B82C5C">
        <w:rPr>
          <w:rFonts w:asciiTheme="minorHAnsi" w:hAnsiTheme="minorHAnsi"/>
          <w:lang w:val="sr-Latn-CS"/>
        </w:rPr>
        <w:t>» - period od prijema signala javljanja do prijema signala raskidanja veze u skladu sa ITU-T preporukom D.150;</w:t>
      </w:r>
    </w:p>
    <w:p w14:paraId="3330C31B" w14:textId="7FDE78F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r w:rsidRPr="00B82C5C">
        <w:rPr>
          <w:rFonts w:asciiTheme="minorHAnsi" w:hAnsiTheme="minorHAnsi"/>
          <w:b/>
          <w:bCs/>
          <w:lang w:val="sr-Latn-CS"/>
        </w:rPr>
        <w:t>Tranzitno područje</w:t>
      </w:r>
      <w:r w:rsidRPr="00B82C5C">
        <w:rPr>
          <w:rFonts w:asciiTheme="minorHAnsi" w:hAnsiTheme="minorHAnsi"/>
          <w:lang w:val="sr-Latn-CS"/>
        </w:rPr>
        <w:t>» - saobraćajno područje koje sadrži jednu tranzitnu centralu ili komutacioni centar koji opslužuje to saobraćajno područje, odnosno koji opslužuje sva područja koja mu pripadaju;</w:t>
      </w:r>
    </w:p>
    <w:p w14:paraId="2009F39B" w14:textId="07004227"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Treći operator</w:t>
      </w:r>
      <w:r w:rsidRPr="00B82C5C">
        <w:rPr>
          <w:rFonts w:asciiTheme="minorHAnsi" w:hAnsiTheme="minorHAnsi"/>
          <w:sz w:val="24"/>
          <w:szCs w:val="24"/>
          <w:lang w:val="sr-Latn-CS"/>
        </w:rPr>
        <w:t xml:space="preserve">» - javni komunikacioni operator ovlašćen za pružanje javnih telefonskih usluga, sa kojim </w:t>
      </w:r>
      <w:r w:rsidR="00C348EB">
        <w:rPr>
          <w:rFonts w:asciiTheme="minorHAnsi" w:hAnsiTheme="minorHAnsi"/>
          <w:sz w:val="24"/>
          <w:szCs w:val="24"/>
          <w:lang w:val="sr-Latn-CS"/>
        </w:rPr>
        <w:t>SAT TV METEOR</w:t>
      </w:r>
      <w:r w:rsidR="00D86DEF">
        <w:rPr>
          <w:rFonts w:asciiTheme="minorHAnsi" w:hAnsiTheme="minorHAnsi"/>
          <w:sz w:val="24"/>
          <w:szCs w:val="24"/>
          <w:lang w:val="sr-Latn-CS"/>
        </w:rPr>
        <w:t xml:space="preserve"> </w:t>
      </w:r>
      <w:r w:rsidRPr="00B82C5C">
        <w:rPr>
          <w:rFonts w:asciiTheme="minorHAnsi" w:hAnsiTheme="minorHAnsi"/>
          <w:sz w:val="24"/>
          <w:szCs w:val="24"/>
          <w:lang w:val="sr-Latn-CS"/>
        </w:rPr>
        <w:t>ima sklopljen Ugovor o međupovezivanju;</w:t>
      </w:r>
    </w:p>
    <w:p w14:paraId="38D33B14" w14:textId="35E37FA8"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 o međupovezivanju</w:t>
      </w:r>
      <w:r w:rsidRPr="00B82C5C">
        <w:rPr>
          <w:rFonts w:asciiTheme="minorHAnsi" w:hAnsiTheme="minorHAnsi" w:cs="Times New Roman"/>
        </w:rPr>
        <w:t xml:space="preserve">» - ugovor zaključen između </w:t>
      </w:r>
      <w:r w:rsidR="00C348EB">
        <w:rPr>
          <w:rFonts w:asciiTheme="minorHAnsi" w:hAnsiTheme="minorHAnsi" w:cs="Times New Roman"/>
        </w:rPr>
        <w:t>SAT TV METEOR</w:t>
      </w:r>
      <w:r w:rsidR="00D86DEF">
        <w:rPr>
          <w:rFonts w:asciiTheme="minorHAnsi" w:hAnsiTheme="minorHAnsi" w:cs="Times New Roman"/>
        </w:rPr>
        <w:t xml:space="preserve"> </w:t>
      </w:r>
      <w:r w:rsidRPr="00B82C5C">
        <w:rPr>
          <w:rFonts w:asciiTheme="minorHAnsi" w:hAnsiTheme="minorHAnsi" w:cs="Times New Roman"/>
        </w:rPr>
        <w:t>i Operatora koji definiše, pre svega, tehničke, komercijalne, operativne, obračunske, planske i finansijske uslove za usluge međupoveziv</w:t>
      </w:r>
      <w:r w:rsidR="00F51FAF" w:rsidRPr="00B82C5C">
        <w:rPr>
          <w:rFonts w:asciiTheme="minorHAnsi" w:hAnsiTheme="minorHAnsi" w:cs="Times New Roman"/>
        </w:rPr>
        <w:t>anja</w:t>
      </w:r>
      <w:r w:rsidRPr="00B82C5C">
        <w:rPr>
          <w:rFonts w:asciiTheme="minorHAnsi" w:hAnsiTheme="minorHAnsi" w:cs="Times New Roman"/>
        </w:rPr>
        <w:t xml:space="preserve"> između </w:t>
      </w:r>
      <w:r w:rsidR="00C348EB">
        <w:rPr>
          <w:rFonts w:asciiTheme="minorHAnsi" w:hAnsiTheme="minorHAnsi" w:cs="Times New Roman"/>
        </w:rPr>
        <w:t>SAT TV METEOR</w:t>
      </w:r>
      <w:r w:rsidR="00D86DEF">
        <w:rPr>
          <w:rFonts w:asciiTheme="minorHAnsi" w:hAnsiTheme="minorHAnsi" w:cs="Times New Roman"/>
        </w:rPr>
        <w:t xml:space="preserve"> </w:t>
      </w:r>
      <w:r w:rsidRPr="00B82C5C">
        <w:rPr>
          <w:rFonts w:asciiTheme="minorHAnsi" w:hAnsiTheme="minorHAnsi" w:cs="Times New Roman"/>
        </w:rPr>
        <w:t xml:space="preserve">i Operatora, kao i međupovezivanje dveju javnih komunikacionih mreža; </w:t>
      </w:r>
    </w:p>
    <w:p w14:paraId="1A8E49D5" w14:textId="7936B9E4"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Ugovorna strana</w:t>
      </w:r>
      <w:r w:rsidRPr="00B82C5C">
        <w:rPr>
          <w:rFonts w:asciiTheme="minorHAnsi" w:hAnsiTheme="minorHAnsi" w:cs="Times New Roman"/>
        </w:rPr>
        <w:t xml:space="preserve">» - u zavisnosti od konteksta, </w:t>
      </w:r>
      <w:r w:rsidR="00C348EB">
        <w:rPr>
          <w:rFonts w:asciiTheme="minorHAnsi" w:hAnsiTheme="minorHAnsi" w:cs="Times New Roman"/>
        </w:rPr>
        <w:t>SAT TV METEOR</w:t>
      </w:r>
      <w:r w:rsidR="00D86DEF">
        <w:rPr>
          <w:rFonts w:asciiTheme="minorHAnsi" w:hAnsiTheme="minorHAnsi" w:cs="Times New Roman"/>
        </w:rPr>
        <w:t xml:space="preserve"> </w:t>
      </w:r>
      <w:r w:rsidRPr="00B82C5C">
        <w:rPr>
          <w:rFonts w:asciiTheme="minorHAnsi" w:hAnsiTheme="minorHAnsi" w:cs="Times New Roman"/>
        </w:rPr>
        <w:t>ili Operator koji su zaključili Ugovor o međupovezivanju;</w:t>
      </w:r>
    </w:p>
    <w:p w14:paraId="763F9C8E"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Usluga javne fiksne komunikacione mreže</w:t>
      </w:r>
      <w:r w:rsidRPr="00B82C5C">
        <w:rPr>
          <w:rFonts w:asciiTheme="minorHAnsi" w:hAnsiTheme="minorHAnsi"/>
          <w:lang w:val="sr-Latn-CS"/>
        </w:rPr>
        <w:t>» - javna usluga koja korisnicima na fiksnim lokacijama obezbeđuje javnu govornu uslugu i javnu uslugu prenosa podataka u lokalnom, međugradskom i međunarodnom telefonskom saobraćaju, preko javne fiksne komunikacione mreže;</w:t>
      </w:r>
    </w:p>
    <w:p w14:paraId="0165F0CC" w14:textId="77777777" w:rsidR="00BE5B9F" w:rsidRPr="004A7BEB"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Usluga javne mobilne komunikacione mreže</w:t>
      </w:r>
      <w:r w:rsidRPr="00534145">
        <w:rPr>
          <w:rFonts w:asciiTheme="minorHAnsi" w:hAnsiTheme="minorHAnsi"/>
          <w:lang w:val="sr-Latn-CS"/>
        </w:rPr>
        <w:t>» - komunikaciona usluga koja se, u celini ili delimično, realizuje preko javne mobilne komunikacione mreže na određenim radio frekvencijama;</w:t>
      </w:r>
    </w:p>
    <w:p w14:paraId="5F5B490A" w14:textId="3C425107" w:rsidR="0098590F"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lastRenderedPageBreak/>
        <w:t>«</w:t>
      </w:r>
      <w:r w:rsidRPr="00B82C5C">
        <w:rPr>
          <w:rFonts w:asciiTheme="minorHAnsi" w:hAnsiTheme="minorHAnsi"/>
          <w:b/>
          <w:bCs/>
          <w:lang w:val="sr-Latn-CS"/>
        </w:rPr>
        <w:t>Usluge međupovezivanja</w:t>
      </w:r>
      <w:r w:rsidRPr="00B82C5C">
        <w:rPr>
          <w:rFonts w:asciiTheme="minorHAnsi" w:hAnsiTheme="minorHAnsi"/>
          <w:lang w:val="sr-Latn-CS"/>
        </w:rPr>
        <w:t xml:space="preserve">» - elektronske komunikacione </w:t>
      </w:r>
      <w:r w:rsidRPr="00B82C5C">
        <w:rPr>
          <w:rFonts w:asciiTheme="minorHAnsi" w:hAnsiTheme="minorHAnsi"/>
          <w:color w:val="000000"/>
          <w:lang w:val="sr-Latn-CS"/>
        </w:rPr>
        <w:t xml:space="preserve">usluge izričito navedene kao usluge međupovezivanja u Standardnoj ponudi, koje </w:t>
      </w:r>
      <w:r w:rsidR="00C348EB">
        <w:rPr>
          <w:rFonts w:asciiTheme="minorHAnsi" w:hAnsiTheme="minorHAnsi"/>
          <w:color w:val="000000"/>
          <w:lang w:val="sr-Latn-CS"/>
        </w:rPr>
        <w:t>SAT TV METEOR</w:t>
      </w:r>
      <w:r w:rsidR="00D86DEF">
        <w:rPr>
          <w:rFonts w:asciiTheme="minorHAnsi" w:hAnsiTheme="minorHAnsi"/>
          <w:color w:val="000000"/>
          <w:lang w:val="sr-Latn-CS"/>
        </w:rPr>
        <w:t xml:space="preserve"> </w:t>
      </w:r>
      <w:r w:rsidRPr="00B82C5C">
        <w:rPr>
          <w:rFonts w:asciiTheme="minorHAnsi" w:hAnsiTheme="minorHAnsi"/>
          <w:color w:val="000000"/>
          <w:lang w:val="sr-Latn-CS"/>
        </w:rPr>
        <w:t>pruža Operatoru na osnovu zaključenog Ugovora o međupovezivanju;</w:t>
      </w:r>
    </w:p>
    <w:p w14:paraId="4C0DDAF3" w14:textId="7E94F29A" w:rsidR="0098590F" w:rsidRPr="00B82C5C" w:rsidRDefault="0098590F" w:rsidP="00DC5FA6">
      <w:pPr>
        <w:spacing w:line="260" w:lineRule="exact"/>
        <w:rPr>
          <w:rFonts w:asciiTheme="minorHAnsi" w:hAnsiTheme="minorHAnsi"/>
          <w:lang w:val="sr-Latn-CS"/>
        </w:rPr>
      </w:pPr>
      <w:r w:rsidRPr="00B82C5C">
        <w:rPr>
          <w:rFonts w:asciiTheme="minorHAnsi" w:hAnsiTheme="minorHAnsi"/>
          <w:lang w:val="sr-Latn-CS"/>
        </w:rPr>
        <w:t>«</w:t>
      </w:r>
      <w:r w:rsidRPr="00594E12">
        <w:rPr>
          <w:rFonts w:asciiTheme="minorHAnsi" w:hAnsiTheme="minorHAnsi"/>
          <w:b/>
          <w:lang w:val="sr-Latn-CS"/>
        </w:rPr>
        <w:t>TDM v</w:t>
      </w:r>
      <w:r w:rsidRPr="00C244C3">
        <w:rPr>
          <w:rFonts w:asciiTheme="minorHAnsi" w:hAnsiTheme="minorHAnsi"/>
          <w:b/>
          <w:bCs/>
          <w:lang w:val="sr-Latn-CS"/>
        </w:rPr>
        <w:t>od za</w:t>
      </w:r>
      <w:r w:rsidRPr="00B82C5C">
        <w:rPr>
          <w:rFonts w:asciiTheme="minorHAnsi" w:hAnsiTheme="minorHAnsi"/>
          <w:b/>
          <w:bCs/>
          <w:lang w:val="sr-Latn-CS"/>
        </w:rPr>
        <w:t xml:space="preserve"> međupovezivanje</w:t>
      </w:r>
      <w:r w:rsidRPr="00B82C5C">
        <w:rPr>
          <w:rFonts w:asciiTheme="minorHAnsi" w:hAnsiTheme="minorHAnsi"/>
          <w:lang w:val="sr-Latn-CS"/>
        </w:rPr>
        <w:t xml:space="preserve">» - vod realizovan </w:t>
      </w:r>
      <w:r w:rsidRPr="008570D1">
        <w:rPr>
          <w:rFonts w:asciiTheme="minorHAnsi" w:hAnsiTheme="minorHAnsi"/>
          <w:lang w:val="sr-Latn-CS"/>
        </w:rPr>
        <w:t xml:space="preserve">korišćenjem TDM transportnih tehnologija </w:t>
      </w:r>
      <w:r w:rsidRPr="00B82C5C">
        <w:rPr>
          <w:rFonts w:asciiTheme="minorHAnsi" w:hAnsiTheme="minorHAnsi"/>
          <w:lang w:val="sr-Latn-CS"/>
        </w:rPr>
        <w:t xml:space="preserve">između pristupne tačke Mreže </w:t>
      </w:r>
      <w:r w:rsidR="00C348EB">
        <w:rPr>
          <w:rFonts w:asciiTheme="minorHAnsi" w:hAnsiTheme="minorHAnsi"/>
          <w:lang w:val="sr-Latn-CS"/>
        </w:rPr>
        <w:t>SAT TV METEOR</w:t>
      </w:r>
      <w:r w:rsidR="00D86DEF">
        <w:rPr>
          <w:rFonts w:asciiTheme="minorHAnsi" w:hAnsiTheme="minorHAnsi"/>
          <w:lang w:val="sr-Latn-CS"/>
        </w:rPr>
        <w:t xml:space="preserve"> </w:t>
      </w:r>
      <w:r w:rsidRPr="00B82C5C">
        <w:rPr>
          <w:rFonts w:asciiTheme="minorHAnsi" w:hAnsiTheme="minorHAnsi"/>
          <w:lang w:val="sr-Latn-CS"/>
        </w:rPr>
        <w:t xml:space="preserve">i pristupne tačke Mreže Operatora u cilju pružanja usluga međupovezivanja; </w:t>
      </w:r>
    </w:p>
    <w:p w14:paraId="0715BC1C" w14:textId="77777777" w:rsidR="00FD5E8D" w:rsidRPr="00D721DF" w:rsidRDefault="00FD5E8D" w:rsidP="00FD5E8D">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IP vod za međupovezivanje</w:t>
      </w:r>
      <w:r w:rsidRPr="00D721DF">
        <w:rPr>
          <w:rFonts w:asciiTheme="minorHAnsi" w:hAnsiTheme="minorHAnsi"/>
          <w:lang w:val="sr-Latn-CS"/>
        </w:rPr>
        <w:t xml:space="preserve">» - vod realizovan korišćenjem IP transportnih tehnologija između pristupne tačke Mreže Telekoma Srbija i pristupne tačke Mreže Operatora; </w:t>
      </w:r>
    </w:p>
    <w:p w14:paraId="67DE3731" w14:textId="77777777" w:rsidR="00FD5E8D" w:rsidRPr="00D721DF" w:rsidRDefault="00FD5E8D" w:rsidP="00FD5E8D">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SIP vod za međupovezivanje</w:t>
      </w:r>
      <w:r w:rsidRPr="00D721DF">
        <w:rPr>
          <w:rFonts w:asciiTheme="minorHAnsi" w:hAnsiTheme="minorHAnsi"/>
          <w:lang w:val="sr-Latn-CS"/>
        </w:rPr>
        <w:t>» - vod između tačke međupovezivanja Mreže Telekoma Srbija i tačke međupovezivanja Mreže Operatora po kome se ostvaruje jedan razgovor (SIP sesija) korišćenjem SIP signalizacije u cilju pružanja usluga međupovezivanja;</w:t>
      </w:r>
    </w:p>
    <w:p w14:paraId="1B41B945" w14:textId="2F42A8C7" w:rsidR="00DC5FA6" w:rsidRDefault="00FD5E8D" w:rsidP="00FD5E8D">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Vod za međupovezivanje</w:t>
      </w:r>
      <w:r w:rsidRPr="00D721DF">
        <w:rPr>
          <w:rFonts w:asciiTheme="minorHAnsi" w:hAnsiTheme="minorHAnsi"/>
          <w:lang w:val="sr-Latn-CS"/>
        </w:rPr>
        <w:t xml:space="preserve">» - TDM, IP ili SIP </w:t>
      </w:r>
      <w:r>
        <w:rPr>
          <w:rFonts w:asciiTheme="minorHAnsi" w:hAnsiTheme="minorHAnsi"/>
          <w:lang w:val="sr-Latn-CS"/>
        </w:rPr>
        <w:t xml:space="preserve">vod </w:t>
      </w:r>
      <w:r w:rsidR="00BE5B9F" w:rsidRPr="00B82C5C">
        <w:rPr>
          <w:rFonts w:asciiTheme="minorHAnsi" w:hAnsiTheme="minorHAnsi"/>
          <w:lang w:val="sr-Latn-CS"/>
        </w:rPr>
        <w:t xml:space="preserve">između Mreže </w:t>
      </w:r>
      <w:r w:rsidR="00C348EB">
        <w:rPr>
          <w:rFonts w:asciiTheme="minorHAnsi" w:hAnsiTheme="minorHAnsi"/>
          <w:lang w:val="sr-Latn-CS"/>
        </w:rPr>
        <w:t>SAT TV METEOR</w:t>
      </w:r>
      <w:r w:rsidR="00D86DEF">
        <w:rPr>
          <w:rFonts w:asciiTheme="minorHAnsi" w:hAnsiTheme="minorHAnsi"/>
          <w:lang w:val="sr-Latn-CS"/>
        </w:rPr>
        <w:t xml:space="preserve"> </w:t>
      </w:r>
      <w:r w:rsidR="00BE5B9F" w:rsidRPr="00B82C5C">
        <w:rPr>
          <w:rFonts w:asciiTheme="minorHAnsi" w:hAnsiTheme="minorHAnsi"/>
          <w:lang w:val="sr-Latn-CS"/>
        </w:rPr>
        <w:t>i Mreže Operatora u cilju pružanja usluga međupovezivanja</w:t>
      </w:r>
      <w:r w:rsidR="00066424">
        <w:rPr>
          <w:rFonts w:asciiTheme="minorHAnsi" w:hAnsiTheme="minorHAnsi"/>
          <w:lang w:val="sr-Latn-CS"/>
        </w:rPr>
        <w:t>.</w:t>
      </w:r>
    </w:p>
    <w:p w14:paraId="13C91245" w14:textId="69C08F2E" w:rsidR="00BE5B9F"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23CEAB66" w14:textId="436D5293" w:rsidR="005C456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22" w:name="_Toc16248213"/>
      <w:bookmarkStart w:id="23" w:name="_Toc17373695"/>
      <w:r w:rsidRPr="00B82C5C">
        <w:rPr>
          <w:rFonts w:asciiTheme="minorHAnsi" w:hAnsiTheme="minorHAnsi" w:cs="Times New Roman"/>
          <w:b/>
          <w:bCs/>
          <w:color w:val="000000"/>
          <w:lang w:val="sr-Latn-CS"/>
        </w:rPr>
        <w:t>Podnošenje zahteva za međupovezivanje, postupak pregovaranja</w:t>
      </w:r>
      <w:bookmarkEnd w:id="22"/>
      <w:bookmarkEnd w:id="23"/>
      <w:r w:rsidRPr="00B82C5C">
        <w:rPr>
          <w:rFonts w:asciiTheme="minorHAnsi" w:hAnsiTheme="minorHAnsi" w:cs="Times New Roman"/>
          <w:b/>
          <w:bCs/>
          <w:color w:val="000000"/>
          <w:lang w:val="sr-Latn-CS"/>
        </w:rPr>
        <w:t xml:space="preserve"> </w:t>
      </w:r>
    </w:p>
    <w:p w14:paraId="5405A851" w14:textId="77777777" w:rsidR="00DC5FA6" w:rsidRPr="00DC5FA6" w:rsidRDefault="00DC5FA6" w:rsidP="00DC5FA6">
      <w:pPr>
        <w:pStyle w:val="Default"/>
        <w:rPr>
          <w:lang w:val="sr-Latn-CS"/>
        </w:rPr>
      </w:pPr>
    </w:p>
    <w:p w14:paraId="4A9222B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4" w:name="_Toc16248214"/>
      <w:bookmarkStart w:id="25" w:name="_Toc17373696"/>
      <w:r w:rsidRPr="00B82C5C">
        <w:rPr>
          <w:rFonts w:asciiTheme="minorHAnsi" w:hAnsiTheme="minorHAnsi" w:cs="Times New Roman"/>
          <w:b/>
          <w:bCs/>
          <w:lang w:val="sr-Latn-CS"/>
        </w:rPr>
        <w:t>Osnovni uslov</w:t>
      </w:r>
      <w:bookmarkEnd w:id="24"/>
      <w:bookmarkEnd w:id="25"/>
    </w:p>
    <w:p w14:paraId="634AF5A9" w14:textId="70787731"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Jedan od preduslova za pružanje usluga međupovezivanja od strane </w:t>
      </w:r>
      <w:r w:rsidR="00C348EB">
        <w:rPr>
          <w:rFonts w:asciiTheme="minorHAnsi" w:hAnsiTheme="minorHAnsi"/>
          <w:lang w:val="sr-Latn-CS"/>
        </w:rPr>
        <w:t>SAT TV METEOR</w:t>
      </w:r>
      <w:r w:rsidR="00D86DEF">
        <w:rPr>
          <w:rFonts w:asciiTheme="minorHAnsi" w:hAnsiTheme="minorHAnsi"/>
          <w:lang w:val="sr-Latn-CS"/>
        </w:rPr>
        <w:t xml:space="preserve"> </w:t>
      </w:r>
      <w:r w:rsidRPr="00B82C5C">
        <w:rPr>
          <w:rFonts w:asciiTheme="minorHAnsi" w:hAnsiTheme="minorHAnsi"/>
          <w:lang w:val="sr-Latn-CS"/>
        </w:rPr>
        <w:t xml:space="preserve">je da je zahtev Operatora za uslugama međupovezivanja takav da realizacija istog neće prouzrokovati štetu u radu, odnosno integritetu i interoperabilnosti komunikacione mreže i usluga </w:t>
      </w:r>
      <w:r w:rsidR="00D86DEF" w:rsidRPr="00D86DEF">
        <w:rPr>
          <w:rFonts w:asciiTheme="minorHAnsi" w:hAnsiTheme="minorHAnsi"/>
          <w:lang w:val="sr-Latn-CS"/>
        </w:rPr>
        <w:t>SAT TV METEOR</w:t>
      </w:r>
      <w:r w:rsidRPr="00D86DEF">
        <w:rPr>
          <w:rFonts w:asciiTheme="minorHAnsi" w:hAnsiTheme="minorHAnsi"/>
          <w:lang w:val="sr-Latn-CS"/>
        </w:rPr>
        <w:t>,</w:t>
      </w:r>
      <w:r w:rsidRPr="00B82C5C">
        <w:rPr>
          <w:rFonts w:asciiTheme="minorHAnsi" w:hAnsiTheme="minorHAnsi"/>
          <w:lang w:val="sr-Latn-CS"/>
        </w:rPr>
        <w:t xml:space="preserve"> te da je sve vreme osigurana zaštita usluga i internih podataka, mrežne opreme, softvera i arhiviranih podataka, uključujući lične podatke, poverljive informacije i privatnost.</w:t>
      </w:r>
    </w:p>
    <w:p w14:paraId="2A3CA4D2" w14:textId="77777777" w:rsidR="00DC5FA6" w:rsidRPr="00B82C5C" w:rsidRDefault="00DC5FA6" w:rsidP="00DC5FA6">
      <w:pPr>
        <w:spacing w:line="260" w:lineRule="exact"/>
        <w:rPr>
          <w:rFonts w:asciiTheme="minorHAnsi" w:hAnsiTheme="minorHAnsi"/>
          <w:lang w:val="sr-Latn-CS"/>
        </w:rPr>
      </w:pPr>
    </w:p>
    <w:p w14:paraId="4DBF482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6" w:name="_Toc16248215"/>
      <w:bookmarkStart w:id="27" w:name="_Toc17373697"/>
      <w:r w:rsidRPr="00B82C5C">
        <w:rPr>
          <w:rFonts w:asciiTheme="minorHAnsi" w:hAnsiTheme="minorHAnsi" w:cs="Times New Roman"/>
          <w:b/>
          <w:bCs/>
          <w:lang w:val="sr-Latn-CS"/>
        </w:rPr>
        <w:t>Zahtev Operatora za međupovezivanje</w:t>
      </w:r>
      <w:bookmarkEnd w:id="26"/>
      <w:bookmarkEnd w:id="27"/>
    </w:p>
    <w:p w14:paraId="3E4018B9" w14:textId="36190666"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U cilju započinjanja pregovora o međupovezivanju, Operator koji želi da koristi usluge međupovezivanja koje pruža </w:t>
      </w:r>
      <w:r w:rsidR="00C348EB">
        <w:rPr>
          <w:rFonts w:asciiTheme="minorHAnsi" w:hAnsiTheme="minorHAnsi"/>
        </w:rPr>
        <w:t>SAT TV METEOR</w:t>
      </w:r>
      <w:r w:rsidR="00D86DEF">
        <w:rPr>
          <w:rFonts w:asciiTheme="minorHAnsi" w:hAnsiTheme="minorHAnsi"/>
        </w:rPr>
        <w:t xml:space="preserve"> </w:t>
      </w:r>
      <w:r w:rsidRPr="00B82C5C">
        <w:rPr>
          <w:rFonts w:asciiTheme="minorHAnsi" w:hAnsiTheme="minorHAnsi" w:cs="Times New Roman"/>
        </w:rPr>
        <w:t xml:space="preserve">dužan je da </w:t>
      </w:r>
      <w:r w:rsidR="00D86DEF" w:rsidRPr="00D86DEF">
        <w:rPr>
          <w:rFonts w:asciiTheme="minorHAnsi" w:hAnsiTheme="minorHAnsi"/>
        </w:rPr>
        <w:t xml:space="preserve">SAT TV METEOR </w:t>
      </w:r>
      <w:r w:rsidR="004A7BEB">
        <w:rPr>
          <w:rFonts w:asciiTheme="minorHAnsi" w:hAnsiTheme="minorHAnsi"/>
        </w:rPr>
        <w:t xml:space="preserve">u </w:t>
      </w:r>
      <w:r w:rsidRPr="00B82C5C">
        <w:rPr>
          <w:rFonts w:asciiTheme="minorHAnsi" w:hAnsiTheme="minorHAnsi" w:cs="Times New Roman"/>
        </w:rPr>
        <w:t>uputi pisani zahtev za međupovezivanje i priloži sledeću dokumentaciju:</w:t>
      </w:r>
    </w:p>
    <w:p w14:paraId="212E3B6D" w14:textId="77777777" w:rsidR="00DC5FA6" w:rsidRPr="00B82C5C" w:rsidRDefault="00DC5FA6" w:rsidP="00DC5FA6">
      <w:pPr>
        <w:pStyle w:val="BodyText3"/>
        <w:spacing w:line="260" w:lineRule="exact"/>
        <w:rPr>
          <w:rFonts w:asciiTheme="minorHAnsi" w:hAnsiTheme="minorHAnsi" w:cs="Times New Roman"/>
        </w:rPr>
      </w:pPr>
    </w:p>
    <w:p w14:paraId="3C01442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Operatoru: naziv, adresa odnosno sedište, matični broj, PIB, delatnost, zakonski zastupnik, </w:t>
      </w:r>
    </w:p>
    <w:p w14:paraId="17A068EF"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Fotokopiju potvrde Agencije o upisu Operatora u evidenciju operatora,</w:t>
      </w:r>
      <w:r w:rsidRPr="00B82C5C" w:rsidDel="00821862">
        <w:rPr>
          <w:rFonts w:asciiTheme="minorHAnsi" w:hAnsiTheme="minorHAnsi"/>
          <w:lang w:val="sr-Latn-CS"/>
        </w:rPr>
        <w:t xml:space="preserve"> </w:t>
      </w:r>
    </w:p>
    <w:p w14:paraId="7FE6475A"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Fotokopiju </w:t>
      </w:r>
      <w:r w:rsidR="00591225" w:rsidRPr="00B82C5C">
        <w:rPr>
          <w:rFonts w:asciiTheme="minorHAnsi" w:hAnsiTheme="minorHAnsi"/>
          <w:lang w:val="sr-Latn-CS"/>
        </w:rPr>
        <w:t xml:space="preserve">važećeg </w:t>
      </w:r>
      <w:r w:rsidR="00BC3414" w:rsidRPr="00B82C5C">
        <w:rPr>
          <w:rFonts w:asciiTheme="minorHAnsi" w:hAnsiTheme="minorHAnsi"/>
          <w:lang w:val="sr-Latn-CS"/>
        </w:rPr>
        <w:t xml:space="preserve">rešenja </w:t>
      </w:r>
      <w:r w:rsidRPr="00B82C5C">
        <w:rPr>
          <w:rFonts w:asciiTheme="minorHAnsi" w:hAnsiTheme="minorHAnsi"/>
          <w:lang w:val="sr-Latn-CS"/>
        </w:rPr>
        <w:t>za korišćenje numeracije izdat</w:t>
      </w:r>
      <w:r w:rsidR="00BC3414" w:rsidRPr="00B82C5C">
        <w:rPr>
          <w:rFonts w:asciiTheme="minorHAnsi" w:hAnsiTheme="minorHAnsi"/>
          <w:lang w:val="sr-Latn-CS"/>
        </w:rPr>
        <w:t>o</w:t>
      </w:r>
      <w:r w:rsidRPr="00B82C5C">
        <w:rPr>
          <w:rFonts w:asciiTheme="minorHAnsi" w:hAnsiTheme="minorHAnsi"/>
          <w:lang w:val="sr-Latn-CS"/>
        </w:rPr>
        <w:t xml:space="preserve"> od strane </w:t>
      </w:r>
      <w:r w:rsidR="00BD446F" w:rsidRPr="00B82C5C">
        <w:rPr>
          <w:rFonts w:asciiTheme="minorHAnsi" w:hAnsiTheme="minorHAnsi"/>
          <w:lang w:val="sr-Latn-CS"/>
        </w:rPr>
        <w:t>Agencije</w:t>
      </w:r>
      <w:r w:rsidRPr="00B82C5C">
        <w:rPr>
          <w:rFonts w:asciiTheme="minorHAnsi" w:hAnsiTheme="minorHAnsi"/>
          <w:lang w:val="sr-Latn-CS"/>
        </w:rPr>
        <w:t>,</w:t>
      </w:r>
    </w:p>
    <w:p w14:paraId="404C402E" w14:textId="44016D00" w:rsidR="005C456C" w:rsidRPr="00B82C5C" w:rsidRDefault="005C456C" w:rsidP="00D86DEF">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Dokaz o usklađenosti komunikacionih uređaja i opreme sa odgovarajućim tehničkim standardima definisanim Zakonom, opštim aktima </w:t>
      </w:r>
      <w:r w:rsidR="00BD446F" w:rsidRPr="00B82C5C">
        <w:rPr>
          <w:rFonts w:asciiTheme="minorHAnsi" w:hAnsiTheme="minorHAnsi"/>
          <w:lang w:val="sr-Latn-CS"/>
        </w:rPr>
        <w:t>Agencije</w:t>
      </w:r>
      <w:r w:rsidRPr="00B82C5C">
        <w:rPr>
          <w:rFonts w:asciiTheme="minorHAnsi" w:hAnsiTheme="minorHAnsi"/>
          <w:lang w:val="sr-Latn-CS"/>
        </w:rPr>
        <w:t xml:space="preserve">, standardima i normama ETSI, preporukama ITU-T, kao i standardima i normama koji se primenjuju u Evropskoj uniji, za uređaje i opremu u Mreži Operatora za koju se traži povezivanje na Mrežu </w:t>
      </w:r>
      <w:r w:rsidR="00D86DEF" w:rsidRPr="00D86DEF">
        <w:rPr>
          <w:rFonts w:asciiTheme="minorHAnsi" w:hAnsiTheme="minorHAnsi"/>
          <w:lang w:val="sr-Latn-CS"/>
        </w:rPr>
        <w:t>SAT TV METEOR</w:t>
      </w:r>
      <w:r w:rsidRPr="00D86DEF">
        <w:rPr>
          <w:rFonts w:asciiTheme="minorHAnsi" w:hAnsiTheme="minorHAnsi"/>
          <w:lang w:val="sr-Latn-CS"/>
        </w:rPr>
        <w:t>,</w:t>
      </w:r>
      <w:r w:rsidRPr="00B82C5C">
        <w:rPr>
          <w:rFonts w:asciiTheme="minorHAnsi" w:hAnsiTheme="minorHAnsi"/>
          <w:lang w:val="sr-Latn-CS"/>
        </w:rPr>
        <w:t xml:space="preserve"> </w:t>
      </w:r>
    </w:p>
    <w:p w14:paraId="4847018C"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Izjavu o poverljivosti (obrazac dat u Prilogu 1 Standardne ponude) potpisanu od strane ovlašćenog lica Operatora, </w:t>
      </w:r>
    </w:p>
    <w:p w14:paraId="671333B8" w14:textId="3258DD68" w:rsidR="005C456C" w:rsidRPr="00B82C5C" w:rsidRDefault="005C456C" w:rsidP="00D86DEF">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usluga međupovezivanja koje se zahtevaju od </w:t>
      </w:r>
      <w:r w:rsidR="00D86DEF" w:rsidRPr="00D86DEF">
        <w:rPr>
          <w:rFonts w:asciiTheme="minorHAnsi" w:hAnsiTheme="minorHAnsi"/>
          <w:lang w:val="sr-Latn-CS"/>
        </w:rPr>
        <w:t>SAT TV METEOR</w:t>
      </w:r>
      <w:r w:rsidRPr="00D86DEF">
        <w:rPr>
          <w:rFonts w:asciiTheme="minorHAnsi" w:hAnsiTheme="minorHAnsi"/>
          <w:lang w:val="sr-Latn-CS"/>
        </w:rPr>
        <w:t>,</w:t>
      </w:r>
    </w:p>
    <w:p w14:paraId="66B40E35" w14:textId="42513E22"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w:t>
      </w:r>
      <w:r w:rsidR="00C348EB">
        <w:rPr>
          <w:rFonts w:asciiTheme="minorHAnsi" w:hAnsiTheme="minorHAnsi"/>
          <w:lang w:val="sr-Latn-CS"/>
        </w:rPr>
        <w:t>SAT TV METEOR</w:t>
      </w:r>
      <w:r w:rsidR="00D86DEF">
        <w:rPr>
          <w:rFonts w:asciiTheme="minorHAnsi" w:hAnsiTheme="minorHAnsi"/>
          <w:lang w:val="sr-Latn-CS"/>
        </w:rPr>
        <w:t xml:space="preserve"> </w:t>
      </w:r>
      <w:r w:rsidRPr="00B82C5C">
        <w:rPr>
          <w:rFonts w:asciiTheme="minorHAnsi" w:hAnsiTheme="minorHAnsi"/>
          <w:lang w:val="sr-Latn-CS"/>
        </w:rPr>
        <w:t>na kojima se zahteva međupovezivanje,</w:t>
      </w:r>
    </w:p>
    <w:p w14:paraId="2491E47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Operatora, uključujući podatke o nazivu centrala, tipu pristupnih tačaka za međupovezivanje, </w:t>
      </w:r>
    </w:p>
    <w:p w14:paraId="0BF68193"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Saobraćajne zahteve za period od najmanje šest (6) meseci unapred, tj. šestomesečne prognoze saobraćaja koji će se realizovati međupovezivanjem, </w:t>
      </w:r>
    </w:p>
    <w:p w14:paraId="0AD59DCD"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Osnovne podatke o javnoj komunikacionoj mreži Operatora i javnim komunikacionim uslugama koje se pružaju preko nje (predložene lokacije i tehničke karakteristike komunikacionih uređaja i opreme koji će se koristiti za međupovezivanje, kao i vrste javnih komunikacionih usluga i dr</w:t>
      </w:r>
      <w:r w:rsidR="00BD446F" w:rsidRPr="00B82C5C">
        <w:rPr>
          <w:rFonts w:asciiTheme="minorHAnsi" w:hAnsiTheme="minorHAnsi"/>
          <w:lang w:val="sr-Latn-CS"/>
        </w:rPr>
        <w:t>.</w:t>
      </w:r>
      <w:r w:rsidRPr="00B82C5C">
        <w:rPr>
          <w:rFonts w:asciiTheme="minorHAnsi" w:hAnsiTheme="minorHAnsi"/>
          <w:lang w:val="sr-Latn-CS"/>
        </w:rPr>
        <w:t>),</w:t>
      </w:r>
    </w:p>
    <w:p w14:paraId="40137A32"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Podatke o zahtevanim kapacitetima vodova za međupovezivanje za period od šest (6) meseci,</w:t>
      </w:r>
    </w:p>
    <w:p w14:paraId="464396E5" w14:textId="3968D3BF"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osobama za kontakt (ime i prezime, telefon,  i </w:t>
      </w:r>
      <w:r w:rsidRPr="00B82C5C">
        <w:rPr>
          <w:rFonts w:asciiTheme="minorHAnsi" w:hAnsiTheme="minorHAnsi"/>
          <w:i/>
          <w:lang w:val="sr-Latn-CS"/>
        </w:rPr>
        <w:t>email</w:t>
      </w:r>
      <w:r w:rsidRPr="00B82C5C">
        <w:rPr>
          <w:rFonts w:asciiTheme="minorHAnsi" w:hAnsiTheme="minorHAnsi"/>
          <w:lang w:val="sr-Latn-CS"/>
        </w:rPr>
        <w:t>).</w:t>
      </w:r>
    </w:p>
    <w:p w14:paraId="616BB1C2" w14:textId="77777777" w:rsidR="00DC5FA6" w:rsidRDefault="00DC5FA6" w:rsidP="00DC5FA6">
      <w:pPr>
        <w:pStyle w:val="BodyText3"/>
        <w:spacing w:line="260" w:lineRule="exact"/>
        <w:rPr>
          <w:rFonts w:asciiTheme="minorHAnsi" w:hAnsiTheme="minorHAnsi" w:cs="Times New Roman"/>
        </w:rPr>
      </w:pPr>
    </w:p>
    <w:p w14:paraId="2A00BB04" w14:textId="37A8CA75"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lastRenderedPageBreak/>
        <w:t>Zahtev za međupovezivanj</w:t>
      </w:r>
      <w:r w:rsidR="0082113F">
        <w:rPr>
          <w:rFonts w:asciiTheme="minorHAnsi" w:hAnsiTheme="minorHAnsi" w:cs="Times New Roman"/>
        </w:rPr>
        <w:t>e</w:t>
      </w:r>
      <w:r w:rsidRPr="00B82C5C">
        <w:rPr>
          <w:rFonts w:asciiTheme="minorHAnsi" w:hAnsiTheme="minorHAnsi" w:cs="Times New Roman"/>
        </w:rPr>
        <w:t xml:space="preserve"> sa priloženom dokumentacijom dostavlja se u pisanoj formi putem pošte ili kurira na adresu:</w:t>
      </w:r>
    </w:p>
    <w:p w14:paraId="3AFCF4A3" w14:textId="77777777" w:rsidR="007A14FF" w:rsidRPr="00B82C5C" w:rsidRDefault="007A14FF" w:rsidP="00DC5FA6">
      <w:pPr>
        <w:pStyle w:val="BodyText3"/>
        <w:spacing w:line="260" w:lineRule="exact"/>
        <w:rPr>
          <w:rFonts w:asciiTheme="minorHAnsi" w:hAnsiTheme="minorHAnsi" w:cs="Times New Roman"/>
        </w:rPr>
      </w:pPr>
    </w:p>
    <w:p w14:paraId="741F71E9" w14:textId="10038737" w:rsidR="005C456C" w:rsidRPr="00B82C5C" w:rsidRDefault="00C348EB" w:rsidP="00DC5FA6">
      <w:pPr>
        <w:spacing w:line="260" w:lineRule="exact"/>
        <w:ind w:left="851"/>
        <w:jc w:val="center"/>
        <w:rPr>
          <w:rFonts w:asciiTheme="minorHAnsi" w:hAnsiTheme="minorHAnsi"/>
          <w:lang w:val="sr-Latn-CS"/>
        </w:rPr>
      </w:pPr>
      <w:r>
        <w:rPr>
          <w:rFonts w:asciiTheme="minorHAnsi" w:hAnsiTheme="minorHAnsi"/>
          <w:lang w:val="sr-Latn-CS"/>
        </w:rPr>
        <w:t>SAT TV METEOR</w:t>
      </w:r>
      <w:r w:rsidR="00D86DEF">
        <w:rPr>
          <w:rFonts w:asciiTheme="minorHAnsi" w:hAnsiTheme="minorHAnsi"/>
          <w:lang w:val="sr-Latn-CS"/>
        </w:rPr>
        <w:t xml:space="preserve"> </w:t>
      </w:r>
      <w:r w:rsidR="00AF25E4">
        <w:rPr>
          <w:rFonts w:asciiTheme="minorHAnsi" w:hAnsiTheme="minorHAnsi"/>
          <w:lang w:val="sr-Latn-CS"/>
        </w:rPr>
        <w:t xml:space="preserve">doo </w:t>
      </w:r>
      <w:r w:rsidR="00D86DEF">
        <w:rPr>
          <w:rFonts w:asciiTheme="minorHAnsi" w:hAnsiTheme="minorHAnsi"/>
          <w:lang w:val="sr-Latn-CS"/>
        </w:rPr>
        <w:t>Užice</w:t>
      </w:r>
    </w:p>
    <w:p w14:paraId="75B254CA" w14:textId="5582CAD4" w:rsidR="005C456C" w:rsidRPr="00B82C5C" w:rsidRDefault="00D86DEF" w:rsidP="00DC5FA6">
      <w:pPr>
        <w:spacing w:line="260" w:lineRule="exact"/>
        <w:ind w:left="851"/>
        <w:jc w:val="center"/>
        <w:rPr>
          <w:rFonts w:asciiTheme="minorHAnsi" w:hAnsiTheme="minorHAnsi"/>
          <w:lang w:val="sr-Latn-CS"/>
        </w:rPr>
      </w:pPr>
      <w:r>
        <w:rPr>
          <w:rFonts w:asciiTheme="minorHAnsi" w:hAnsiTheme="minorHAnsi"/>
          <w:lang w:val="sr-Latn-CS"/>
        </w:rPr>
        <w:t>Dimitrija Tucovića</w:t>
      </w:r>
      <w:r w:rsidR="001C6B3E">
        <w:rPr>
          <w:rFonts w:asciiTheme="minorHAnsi" w:hAnsiTheme="minorHAnsi"/>
          <w:lang w:val="sr-Latn-CS"/>
        </w:rPr>
        <w:t xml:space="preserve"> br. </w:t>
      </w:r>
      <w:r>
        <w:rPr>
          <w:rFonts w:asciiTheme="minorHAnsi" w:hAnsiTheme="minorHAnsi"/>
          <w:lang w:val="sr-Latn-CS"/>
        </w:rPr>
        <w:t>1</w:t>
      </w:r>
      <w:r w:rsidR="001C6B3E">
        <w:rPr>
          <w:rFonts w:asciiTheme="minorHAnsi" w:hAnsiTheme="minorHAnsi"/>
          <w:lang w:val="sr-Latn-CS"/>
        </w:rPr>
        <w:t>5</w:t>
      </w:r>
      <w:r>
        <w:rPr>
          <w:rFonts w:asciiTheme="minorHAnsi" w:hAnsiTheme="minorHAnsi"/>
          <w:lang w:val="sr-Latn-CS"/>
        </w:rPr>
        <w:t>1, 31 000</w:t>
      </w:r>
      <w:r w:rsidR="005C456C" w:rsidRPr="00B82C5C">
        <w:rPr>
          <w:rFonts w:asciiTheme="minorHAnsi" w:hAnsiTheme="minorHAnsi"/>
          <w:lang w:val="sr-Latn-CS"/>
        </w:rPr>
        <w:t xml:space="preserve"> </w:t>
      </w:r>
      <w:r>
        <w:rPr>
          <w:rFonts w:asciiTheme="minorHAnsi" w:hAnsiTheme="minorHAnsi"/>
          <w:lang w:val="sr-Latn-CS"/>
        </w:rPr>
        <w:t>Užice</w:t>
      </w:r>
    </w:p>
    <w:p w14:paraId="44D81915" w14:textId="77777777" w:rsidR="00DC5FA6" w:rsidRDefault="00DC5FA6" w:rsidP="00DC5FA6">
      <w:pPr>
        <w:pStyle w:val="BodyText3"/>
        <w:spacing w:line="260" w:lineRule="exact"/>
        <w:rPr>
          <w:rFonts w:asciiTheme="minorHAnsi" w:hAnsiTheme="minorHAnsi"/>
        </w:rPr>
      </w:pPr>
    </w:p>
    <w:p w14:paraId="556BC90F" w14:textId="00E0FC4E" w:rsidR="005C456C" w:rsidRDefault="00C348EB" w:rsidP="00DC5FA6">
      <w:pPr>
        <w:pStyle w:val="BodyText3"/>
        <w:spacing w:line="260" w:lineRule="exact"/>
        <w:rPr>
          <w:rFonts w:asciiTheme="minorHAnsi" w:hAnsiTheme="minorHAnsi" w:cs="Times New Roman"/>
        </w:rPr>
      </w:pPr>
      <w:r>
        <w:rPr>
          <w:rFonts w:asciiTheme="minorHAnsi" w:hAnsiTheme="minorHAnsi"/>
        </w:rPr>
        <w:t>SAT TV METEOR</w:t>
      </w:r>
      <w:r w:rsidR="005C456C" w:rsidRPr="00B82C5C">
        <w:rPr>
          <w:rFonts w:asciiTheme="minorHAnsi" w:hAnsiTheme="minorHAnsi" w:cs="Times New Roman"/>
        </w:rPr>
        <w:t xml:space="preserve">će odgovoriti na zahtev za međupovezivanje u roku od </w:t>
      </w:r>
      <w:r w:rsidR="005C456C" w:rsidRPr="00507CF4">
        <w:rPr>
          <w:rFonts w:asciiTheme="minorHAnsi" w:hAnsiTheme="minorHAnsi" w:cs="Times New Roman"/>
        </w:rPr>
        <w:t xml:space="preserve">petnaest (15) dana od dana prijema </w:t>
      </w:r>
      <w:r w:rsidR="00087F07" w:rsidRPr="00782401">
        <w:rPr>
          <w:rFonts w:asciiTheme="minorHAnsi" w:hAnsiTheme="minorHAnsi" w:cs="Times New Roman"/>
        </w:rPr>
        <w:t xml:space="preserve">potpunog </w:t>
      </w:r>
      <w:r w:rsidR="005C456C" w:rsidRPr="00782401">
        <w:rPr>
          <w:rFonts w:asciiTheme="minorHAnsi" w:hAnsiTheme="minorHAnsi" w:cs="Times New Roman"/>
        </w:rPr>
        <w:t xml:space="preserve">zahteva </w:t>
      </w:r>
      <w:r w:rsidR="002F1FD1" w:rsidRPr="00782401">
        <w:rPr>
          <w:rFonts w:asciiTheme="minorHAnsi" w:hAnsiTheme="minorHAnsi" w:cs="Times New Roman"/>
        </w:rPr>
        <w:t xml:space="preserve">Operatora </w:t>
      </w:r>
      <w:r w:rsidR="005C456C" w:rsidRPr="00782401">
        <w:rPr>
          <w:rFonts w:asciiTheme="minorHAnsi" w:hAnsiTheme="minorHAnsi" w:cs="Times New Roman"/>
        </w:rPr>
        <w:t>za međupovezivanje.</w:t>
      </w:r>
    </w:p>
    <w:p w14:paraId="10813EE8" w14:textId="77777777" w:rsidR="00DC5FA6" w:rsidRDefault="00DC5FA6" w:rsidP="00DC5FA6">
      <w:pPr>
        <w:pStyle w:val="BodyText3"/>
        <w:spacing w:line="260" w:lineRule="exact"/>
        <w:rPr>
          <w:rFonts w:asciiTheme="minorHAnsi" w:hAnsiTheme="minorHAnsi" w:cs="Times New Roman"/>
        </w:rPr>
      </w:pPr>
    </w:p>
    <w:p w14:paraId="230D3212" w14:textId="77777777" w:rsidR="005C456C" w:rsidRPr="00782401"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8" w:name="_Toc16248216"/>
      <w:bookmarkStart w:id="29" w:name="_Toc17373698"/>
      <w:r w:rsidRPr="00782401">
        <w:rPr>
          <w:rFonts w:asciiTheme="minorHAnsi" w:hAnsiTheme="minorHAnsi" w:cs="Times New Roman"/>
          <w:b/>
          <w:bCs/>
          <w:lang w:val="sr-Latn-CS"/>
        </w:rPr>
        <w:t>Postupak pregovaranja</w:t>
      </w:r>
      <w:bookmarkEnd w:id="28"/>
      <w:bookmarkEnd w:id="29"/>
    </w:p>
    <w:p w14:paraId="4C46AC6A" w14:textId="4956F391" w:rsidR="005C456C"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Pregovori o zaključivanju Ugovora o međupovezivanju u skladu sa Standardnom ponudom počinju kada Operator dostavi potpuni zahtev za međupovezivanj</w:t>
      </w:r>
      <w:r w:rsidR="0082113F" w:rsidRPr="00782401">
        <w:rPr>
          <w:rFonts w:asciiTheme="minorHAnsi" w:hAnsiTheme="minorHAnsi" w:cs="Times New Roman"/>
        </w:rPr>
        <w:t>e</w:t>
      </w:r>
      <w:r w:rsidRPr="00782401">
        <w:rPr>
          <w:rFonts w:asciiTheme="minorHAnsi" w:hAnsiTheme="minorHAnsi" w:cs="Times New Roman"/>
        </w:rPr>
        <w:t xml:space="preserve">, tj. svu dokumentaciju specificiranu u članu 1.6.2. stav 1 ove Standardne ponude i traju najviše </w:t>
      </w:r>
      <w:r w:rsidRPr="00507CF4">
        <w:rPr>
          <w:rFonts w:asciiTheme="minorHAnsi" w:hAnsiTheme="minorHAnsi" w:cs="Times New Roman"/>
        </w:rPr>
        <w:t xml:space="preserve">šezdeset (60) dana. </w:t>
      </w:r>
    </w:p>
    <w:p w14:paraId="6AC7CE54" w14:textId="77777777" w:rsidR="00DC5FA6" w:rsidRPr="00507CF4" w:rsidRDefault="00DC5FA6" w:rsidP="00DC5FA6">
      <w:pPr>
        <w:pStyle w:val="BodyText3"/>
        <w:spacing w:line="260" w:lineRule="exact"/>
        <w:rPr>
          <w:rFonts w:asciiTheme="minorHAnsi" w:hAnsiTheme="minorHAnsi" w:cs="Times New Roman"/>
        </w:rPr>
      </w:pPr>
    </w:p>
    <w:p w14:paraId="4E512A1C" w14:textId="77777777" w:rsidR="005C456C" w:rsidRPr="00782401"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Pružanje usluga međupovezivanja koje su obuhvaćene ovom Standardnom ponudom započeće na način i u roku definisanim Ugovorom o međupovezivanju.</w:t>
      </w:r>
    </w:p>
    <w:p w14:paraId="7E31C244" w14:textId="77777777" w:rsidR="00DC5FA6" w:rsidRDefault="00DC5FA6" w:rsidP="00DC5FA6">
      <w:pPr>
        <w:pStyle w:val="Heading1"/>
        <w:spacing w:before="0" w:after="0" w:line="260" w:lineRule="exact"/>
        <w:ind w:left="720"/>
        <w:rPr>
          <w:rFonts w:asciiTheme="minorHAnsi" w:hAnsiTheme="minorHAnsi" w:cs="Times New Roman"/>
          <w:b/>
          <w:bCs/>
          <w:lang w:val="sr-Latn-CS"/>
        </w:rPr>
      </w:pPr>
      <w:bookmarkStart w:id="30" w:name="_Toc16248217"/>
      <w:bookmarkStart w:id="31" w:name="_Toc17373699"/>
    </w:p>
    <w:p w14:paraId="1AC95894" w14:textId="03480D45" w:rsidR="005C456C" w:rsidRDefault="005C456C" w:rsidP="00F2731A">
      <w:pPr>
        <w:pStyle w:val="Heading1"/>
        <w:numPr>
          <w:ilvl w:val="2"/>
          <w:numId w:val="8"/>
        </w:numPr>
        <w:spacing w:before="0" w:after="0" w:line="260" w:lineRule="exact"/>
        <w:rPr>
          <w:rFonts w:asciiTheme="minorHAnsi" w:hAnsiTheme="minorHAnsi" w:cs="Times New Roman"/>
          <w:b/>
          <w:bCs/>
          <w:lang w:val="sr-Latn-CS"/>
        </w:rPr>
      </w:pPr>
      <w:r w:rsidRPr="00782401">
        <w:rPr>
          <w:rFonts w:asciiTheme="minorHAnsi" w:hAnsiTheme="minorHAnsi" w:cs="Times New Roman"/>
          <w:b/>
          <w:bCs/>
          <w:lang w:val="sr-Latn-CS"/>
        </w:rPr>
        <w:t>Odbijanje zahteva za međupovezivanje</w:t>
      </w:r>
      <w:bookmarkEnd w:id="30"/>
      <w:bookmarkEnd w:id="31"/>
      <w:r w:rsidRPr="00782401">
        <w:rPr>
          <w:rFonts w:asciiTheme="minorHAnsi" w:hAnsiTheme="minorHAnsi" w:cs="Times New Roman"/>
          <w:b/>
          <w:bCs/>
          <w:lang w:val="sr-Latn-CS"/>
        </w:rPr>
        <w:t xml:space="preserve"> </w:t>
      </w:r>
    </w:p>
    <w:p w14:paraId="3957E887" w14:textId="4C58B06B" w:rsidR="005C456C" w:rsidRDefault="005C456C" w:rsidP="00DC5FA6">
      <w:pPr>
        <w:spacing w:line="260" w:lineRule="exact"/>
        <w:rPr>
          <w:rFonts w:asciiTheme="minorHAnsi" w:hAnsiTheme="minorHAnsi"/>
          <w:lang w:val="sr-Latn-CS"/>
        </w:rPr>
      </w:pPr>
      <w:r w:rsidRPr="00782401">
        <w:rPr>
          <w:rFonts w:asciiTheme="minorHAnsi" w:hAnsiTheme="minorHAnsi"/>
          <w:lang w:val="sr-Latn-CS"/>
        </w:rPr>
        <w:t xml:space="preserve">Ukoliko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Pr="00782401">
        <w:rPr>
          <w:rFonts w:asciiTheme="minorHAnsi" w:hAnsiTheme="minorHAnsi"/>
          <w:lang w:val="sr-Latn-CS"/>
        </w:rPr>
        <w:t xml:space="preserve">Operatora ne sadrži sve podatke iz člana 1.6.2 stav 1 ove Standardne ponude, </w:t>
      </w:r>
      <w:r w:rsidR="00C348EB">
        <w:rPr>
          <w:rFonts w:asciiTheme="minorHAnsi" w:hAnsiTheme="minorHAnsi"/>
          <w:lang w:val="sr-Latn-CS"/>
        </w:rPr>
        <w:t>SAT TV METEOR</w:t>
      </w:r>
      <w:r w:rsidR="00D86DEF">
        <w:rPr>
          <w:rFonts w:asciiTheme="minorHAnsi" w:hAnsiTheme="minorHAnsi"/>
          <w:lang w:val="sr-Latn-CS"/>
        </w:rPr>
        <w:t xml:space="preserve"> </w:t>
      </w:r>
      <w:r w:rsidRPr="00782401">
        <w:rPr>
          <w:rFonts w:asciiTheme="minorHAnsi" w:hAnsiTheme="minorHAnsi"/>
          <w:lang w:val="sr-Latn-CS"/>
        </w:rPr>
        <w:t xml:space="preserve">će u roku od </w:t>
      </w:r>
      <w:r w:rsidRPr="00507CF4">
        <w:rPr>
          <w:rFonts w:asciiTheme="minorHAnsi" w:hAnsiTheme="minorHAnsi"/>
          <w:lang w:val="sr-Latn-CS"/>
        </w:rPr>
        <w:t>petnaest (15) dana od dana prijema istog</w:t>
      </w:r>
      <w:r w:rsidR="0082113F" w:rsidRPr="00507CF4">
        <w:rPr>
          <w:rFonts w:asciiTheme="minorHAnsi" w:hAnsiTheme="minorHAnsi"/>
          <w:lang w:val="sr-Latn-CS"/>
        </w:rPr>
        <w:t>,</w:t>
      </w:r>
      <w:r w:rsidRPr="00507CF4">
        <w:rPr>
          <w:rFonts w:asciiTheme="minorHAnsi" w:hAnsiTheme="minorHAnsi"/>
          <w:lang w:val="sr-Latn-CS"/>
        </w:rPr>
        <w:t xml:space="preserve"> zatražiti od Operatora u pisanoj formi dopunu podnetog zahteva za međupovezivanje.</w:t>
      </w:r>
    </w:p>
    <w:p w14:paraId="714CC2DF" w14:textId="77777777" w:rsidR="00DC5FA6" w:rsidRPr="00507CF4" w:rsidRDefault="00DC5FA6" w:rsidP="00DC5FA6">
      <w:pPr>
        <w:spacing w:line="260" w:lineRule="exact"/>
        <w:rPr>
          <w:rFonts w:asciiTheme="minorHAnsi" w:hAnsiTheme="minorHAnsi"/>
          <w:lang w:val="sr-Latn-CS"/>
        </w:rPr>
      </w:pPr>
    </w:p>
    <w:p w14:paraId="7C8056CF" w14:textId="79EAFAF7"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5C456C" w:rsidRPr="00782401">
        <w:rPr>
          <w:rFonts w:asciiTheme="minorHAnsi" w:hAnsiTheme="minorHAnsi"/>
          <w:lang w:val="sr-Latn-CS"/>
        </w:rPr>
        <w:t xml:space="preserve">ima pravo </w:t>
      </w:r>
      <w:r w:rsidR="000B43D9" w:rsidRPr="00782401">
        <w:rPr>
          <w:rFonts w:asciiTheme="minorHAnsi" w:hAnsiTheme="minorHAnsi"/>
          <w:lang w:val="sr-Latn-CS"/>
        </w:rPr>
        <w:t xml:space="preserve">odbaciti odnosno </w:t>
      </w:r>
      <w:r w:rsidR="005C456C" w:rsidRPr="00782401">
        <w:rPr>
          <w:rFonts w:asciiTheme="minorHAnsi" w:hAnsiTheme="minorHAnsi"/>
          <w:lang w:val="sr-Latn-CS"/>
        </w:rPr>
        <w:t>odbiti zahtev za međupovezivanje iz sledećih razloga:</w:t>
      </w:r>
    </w:p>
    <w:p w14:paraId="39448F7D" w14:textId="77777777" w:rsidR="00DC5FA6" w:rsidRPr="00782401" w:rsidRDefault="00DC5FA6" w:rsidP="00DC5FA6">
      <w:pPr>
        <w:spacing w:line="260" w:lineRule="exact"/>
        <w:rPr>
          <w:rFonts w:asciiTheme="minorHAnsi" w:hAnsiTheme="minorHAnsi"/>
          <w:lang w:val="sr-Latn-CS"/>
        </w:rPr>
      </w:pPr>
    </w:p>
    <w:p w14:paraId="628F463F" w14:textId="23E5BAE4"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ako Operator ne dopuni zahtev za međupovezivanje u roku od trideset (30) dana od dana prijema zahteva </w:t>
      </w:r>
      <w:r w:rsidR="00C348EB">
        <w:rPr>
          <w:rFonts w:asciiTheme="minorHAnsi" w:hAnsiTheme="minorHAnsi"/>
          <w:lang w:val="sr-Latn-CS"/>
        </w:rPr>
        <w:t>SAT TV METEOR</w:t>
      </w:r>
      <w:r w:rsidR="00D86DEF">
        <w:rPr>
          <w:rFonts w:asciiTheme="minorHAnsi" w:hAnsiTheme="minorHAnsi"/>
          <w:lang w:val="sr-Latn-CS"/>
        </w:rPr>
        <w:t xml:space="preserve"> </w:t>
      </w:r>
      <w:r w:rsidRPr="00782401">
        <w:rPr>
          <w:rFonts w:asciiTheme="minorHAnsi" w:hAnsiTheme="minorHAnsi"/>
          <w:lang w:val="sr-Latn-CS"/>
        </w:rPr>
        <w:t>za dopunom zahteva za međupovezivanje;</w:t>
      </w:r>
    </w:p>
    <w:p w14:paraId="2D86D340" w14:textId="5067DDD9"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ukoliko međupovezivanje nije izvodljivo iz tehničkih i/ili ekonomskih razloga, sa obavezom </w:t>
      </w:r>
      <w:r w:rsidR="00C348EB">
        <w:rPr>
          <w:rFonts w:asciiTheme="minorHAnsi" w:hAnsiTheme="minorHAnsi"/>
          <w:lang w:val="sr-Latn-CS"/>
        </w:rPr>
        <w:t>SAT TV METEOR</w:t>
      </w:r>
      <w:r w:rsidR="00D86DEF">
        <w:rPr>
          <w:rFonts w:asciiTheme="minorHAnsi" w:hAnsiTheme="minorHAnsi"/>
          <w:lang w:val="sr-Latn-CS"/>
        </w:rPr>
        <w:t xml:space="preserve"> </w:t>
      </w:r>
      <w:r w:rsidRPr="00782401">
        <w:rPr>
          <w:rFonts w:asciiTheme="minorHAnsi" w:hAnsiTheme="minorHAnsi"/>
          <w:lang w:val="sr-Latn-CS"/>
        </w:rPr>
        <w:t xml:space="preserve">da detaljno obrazloži razloge svog odbijanja i da ponudi alternativni predlog, ukoliko za to postoje tehničke mogućnosti. </w:t>
      </w:r>
    </w:p>
    <w:p w14:paraId="6BD56841" w14:textId="77777777" w:rsidR="00DC5FA6" w:rsidRDefault="00DC5FA6" w:rsidP="00DC5FA6">
      <w:pPr>
        <w:tabs>
          <w:tab w:val="left" w:pos="0"/>
        </w:tabs>
        <w:spacing w:line="260" w:lineRule="exact"/>
        <w:rPr>
          <w:rFonts w:asciiTheme="minorHAnsi" w:hAnsiTheme="minorHAnsi"/>
          <w:lang w:val="sr-Latn-CS"/>
        </w:rPr>
      </w:pPr>
    </w:p>
    <w:p w14:paraId="28631B76" w14:textId="4966179B" w:rsidR="005C456C" w:rsidRDefault="005C456C" w:rsidP="00DC5FA6">
      <w:pPr>
        <w:tabs>
          <w:tab w:val="left" w:pos="0"/>
        </w:tabs>
        <w:spacing w:line="260" w:lineRule="exact"/>
        <w:rPr>
          <w:rFonts w:asciiTheme="minorHAnsi" w:hAnsiTheme="minorHAnsi"/>
          <w:lang w:val="sr-Latn-CS"/>
        </w:rPr>
      </w:pPr>
      <w:r w:rsidRPr="00782401">
        <w:rPr>
          <w:rFonts w:asciiTheme="minorHAnsi" w:hAnsiTheme="minorHAnsi"/>
          <w:lang w:val="sr-Latn-CS"/>
        </w:rPr>
        <w:t xml:space="preserve">U slučajevima iz prethodnog stava ovog člana, </w:t>
      </w:r>
      <w:r w:rsidR="00C348EB">
        <w:rPr>
          <w:rFonts w:asciiTheme="minorHAnsi" w:hAnsiTheme="minorHAnsi"/>
          <w:lang w:val="sr-Latn-CS"/>
        </w:rPr>
        <w:t>SAT TV METEOR</w:t>
      </w:r>
      <w:r w:rsidR="00D86DEF">
        <w:rPr>
          <w:rFonts w:asciiTheme="minorHAnsi" w:hAnsiTheme="minorHAnsi"/>
          <w:lang w:val="sr-Latn-CS"/>
        </w:rPr>
        <w:t xml:space="preserve"> </w:t>
      </w:r>
      <w:r w:rsidRPr="00782401">
        <w:rPr>
          <w:rFonts w:asciiTheme="minorHAnsi" w:hAnsiTheme="minorHAnsi"/>
          <w:lang w:val="sr-Latn-CS"/>
        </w:rPr>
        <w:t xml:space="preserve">će </w:t>
      </w:r>
      <w:r w:rsidR="0082113F" w:rsidRPr="00782401">
        <w:rPr>
          <w:rFonts w:asciiTheme="minorHAnsi" w:hAnsiTheme="minorHAnsi"/>
          <w:lang w:val="sr-Latn-CS"/>
        </w:rPr>
        <w:t xml:space="preserve">u pisanoj formi </w:t>
      </w:r>
      <w:r w:rsidRPr="00782401">
        <w:rPr>
          <w:rFonts w:asciiTheme="minorHAnsi" w:hAnsiTheme="minorHAnsi"/>
          <w:lang w:val="sr-Latn-CS"/>
        </w:rPr>
        <w:t xml:space="preserve">obavestiti Operatora da je njegov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000B43D9" w:rsidRPr="00782401">
        <w:rPr>
          <w:rFonts w:asciiTheme="minorHAnsi" w:hAnsiTheme="minorHAnsi"/>
          <w:lang w:val="sr-Latn-CS"/>
        </w:rPr>
        <w:t xml:space="preserve">odbačen odnosno </w:t>
      </w:r>
      <w:r w:rsidRPr="00782401">
        <w:rPr>
          <w:rFonts w:asciiTheme="minorHAnsi" w:hAnsiTheme="minorHAnsi"/>
          <w:lang w:val="sr-Latn-CS"/>
        </w:rPr>
        <w:t xml:space="preserve">odbijen i </w:t>
      </w:r>
      <w:r w:rsidR="0082113F" w:rsidRPr="00782401">
        <w:rPr>
          <w:rFonts w:asciiTheme="minorHAnsi" w:hAnsiTheme="minorHAnsi"/>
          <w:lang w:val="sr-Latn-CS"/>
        </w:rPr>
        <w:t xml:space="preserve">o </w:t>
      </w:r>
      <w:r w:rsidRPr="00782401">
        <w:rPr>
          <w:rFonts w:asciiTheme="minorHAnsi" w:hAnsiTheme="minorHAnsi"/>
          <w:lang w:val="sr-Latn-CS"/>
        </w:rPr>
        <w:t xml:space="preserve">razlozima za </w:t>
      </w:r>
      <w:r w:rsidR="000B43D9" w:rsidRPr="00782401">
        <w:rPr>
          <w:rFonts w:asciiTheme="minorHAnsi" w:hAnsiTheme="minorHAnsi"/>
          <w:lang w:val="sr-Latn-CS"/>
        </w:rPr>
        <w:t xml:space="preserve">odbacivanje odnosno </w:t>
      </w:r>
      <w:r w:rsidRPr="00782401">
        <w:rPr>
          <w:rFonts w:asciiTheme="minorHAnsi" w:hAnsiTheme="minorHAnsi"/>
          <w:lang w:val="sr-Latn-CS"/>
        </w:rPr>
        <w:t>odbijanje.</w:t>
      </w:r>
    </w:p>
    <w:p w14:paraId="219FE270" w14:textId="77777777" w:rsidR="00DC5FA6" w:rsidRPr="00782401" w:rsidRDefault="00DC5FA6" w:rsidP="00DC5FA6">
      <w:pPr>
        <w:tabs>
          <w:tab w:val="left" w:pos="0"/>
        </w:tabs>
        <w:spacing w:line="260" w:lineRule="exact"/>
        <w:rPr>
          <w:rFonts w:asciiTheme="minorHAnsi" w:hAnsiTheme="minorHAnsi"/>
          <w:lang w:val="sr-Latn-CS"/>
        </w:rPr>
      </w:pPr>
    </w:p>
    <w:p w14:paraId="7D215634" w14:textId="77777777" w:rsidR="005C456C" w:rsidRPr="00782401" w:rsidRDefault="005C456C" w:rsidP="00F2731A">
      <w:pPr>
        <w:pStyle w:val="Heading1"/>
        <w:numPr>
          <w:ilvl w:val="1"/>
          <w:numId w:val="8"/>
        </w:numPr>
        <w:spacing w:before="0" w:after="0" w:line="260" w:lineRule="exact"/>
        <w:rPr>
          <w:rFonts w:asciiTheme="minorHAnsi" w:hAnsiTheme="minorHAnsi" w:cs="Times New Roman"/>
          <w:b/>
          <w:bCs/>
        </w:rPr>
      </w:pPr>
      <w:bookmarkStart w:id="32" w:name="_Toc16248218"/>
      <w:bookmarkStart w:id="33" w:name="_Toc17373700"/>
      <w:r w:rsidRPr="00782401">
        <w:rPr>
          <w:rFonts w:asciiTheme="minorHAnsi" w:hAnsiTheme="minorHAnsi" w:cs="Times New Roman"/>
          <w:b/>
          <w:bCs/>
        </w:rPr>
        <w:t>Rok za zaključenje ugovora</w:t>
      </w:r>
      <w:bookmarkEnd w:id="32"/>
      <w:bookmarkEnd w:id="33"/>
    </w:p>
    <w:p w14:paraId="02F50F04" w14:textId="72D66CEF" w:rsidR="009677F4"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 xml:space="preserve">Nakon dostavljanja potpunog zahteva za međupovezivanje od strane Operatora, </w:t>
      </w:r>
      <w:r w:rsidR="00C348EB">
        <w:rPr>
          <w:rFonts w:asciiTheme="minorHAnsi" w:hAnsiTheme="minorHAnsi"/>
        </w:rPr>
        <w:t>SAT TV METEOR</w:t>
      </w:r>
      <w:r w:rsidR="00D86DEF">
        <w:rPr>
          <w:rFonts w:asciiTheme="minorHAnsi" w:hAnsiTheme="minorHAnsi"/>
        </w:rPr>
        <w:t xml:space="preserve"> </w:t>
      </w:r>
      <w:r w:rsidRPr="00782401">
        <w:rPr>
          <w:rFonts w:asciiTheme="minorHAnsi" w:hAnsiTheme="minorHAnsi" w:cs="Times New Roman"/>
        </w:rPr>
        <w:t>i Operator će zaključiti Ugovor o međupovezivanju u roku od šezdeset (60) dana</w:t>
      </w:r>
      <w:r w:rsidRPr="00507CF4">
        <w:rPr>
          <w:rFonts w:asciiTheme="minorHAnsi" w:hAnsiTheme="minorHAnsi" w:cs="Times New Roman"/>
        </w:rPr>
        <w:t xml:space="preserve"> od dana dostavljanja potpunog zahteva</w:t>
      </w:r>
      <w:r w:rsidR="007B74C9" w:rsidRPr="00507CF4">
        <w:rPr>
          <w:rFonts w:asciiTheme="minorHAnsi" w:hAnsiTheme="minorHAnsi" w:cs="Times New Roman"/>
        </w:rPr>
        <w:t xml:space="preserve"> </w:t>
      </w:r>
      <w:r w:rsidR="002F1FD1" w:rsidRPr="00507CF4">
        <w:rPr>
          <w:rFonts w:asciiTheme="minorHAnsi" w:hAnsiTheme="minorHAnsi" w:cs="Times New Roman"/>
        </w:rPr>
        <w:t xml:space="preserve">Operatora </w:t>
      </w:r>
      <w:r w:rsidR="00AC6636" w:rsidRPr="00507CF4">
        <w:rPr>
          <w:rFonts w:asciiTheme="minorHAnsi" w:hAnsiTheme="minorHAnsi" w:cs="Times New Roman"/>
        </w:rPr>
        <w:t>za međupovezivanje</w:t>
      </w:r>
      <w:r w:rsidRPr="00507CF4">
        <w:rPr>
          <w:rFonts w:asciiTheme="minorHAnsi" w:hAnsiTheme="minorHAnsi" w:cs="Times New Roman"/>
        </w:rPr>
        <w:t xml:space="preserve">. </w:t>
      </w:r>
    </w:p>
    <w:p w14:paraId="665C7ADB" w14:textId="77777777" w:rsidR="00DC5FA6" w:rsidRPr="00B82C5C" w:rsidRDefault="00DC5FA6" w:rsidP="00DC5FA6">
      <w:pPr>
        <w:pStyle w:val="BodyText3"/>
        <w:spacing w:line="260" w:lineRule="exact"/>
        <w:rPr>
          <w:rFonts w:asciiTheme="minorHAnsi" w:hAnsiTheme="minorHAnsi"/>
        </w:rPr>
      </w:pPr>
    </w:p>
    <w:p w14:paraId="0E4DC55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r w:rsidRPr="00B82C5C">
        <w:rPr>
          <w:rFonts w:asciiTheme="minorHAnsi" w:hAnsiTheme="minorHAnsi" w:cs="Times New Roman"/>
          <w:b/>
          <w:bCs/>
        </w:rPr>
        <w:t xml:space="preserve"> </w:t>
      </w:r>
      <w:bookmarkStart w:id="34" w:name="_Toc16248219"/>
      <w:bookmarkStart w:id="35" w:name="_Toc17373701"/>
      <w:r w:rsidRPr="00B82C5C">
        <w:rPr>
          <w:rFonts w:asciiTheme="minorHAnsi" w:hAnsiTheme="minorHAnsi" w:cs="Times New Roman"/>
          <w:b/>
          <w:bCs/>
        </w:rPr>
        <w:t>Postupak izmene Ugovora o međupovezivanju i razlog za izmenu cena</w:t>
      </w:r>
      <w:bookmarkEnd w:id="34"/>
      <w:bookmarkEnd w:id="35"/>
    </w:p>
    <w:p w14:paraId="5897D5D3" w14:textId="65B2DF06" w:rsidR="005C456C" w:rsidRDefault="00C348EB" w:rsidP="00DC5FA6">
      <w:pPr>
        <w:pStyle w:val="BodyText3"/>
        <w:spacing w:line="260" w:lineRule="exact"/>
        <w:rPr>
          <w:rFonts w:asciiTheme="minorHAnsi" w:hAnsiTheme="minorHAnsi" w:cs="Times New Roman"/>
        </w:rPr>
      </w:pPr>
      <w:r>
        <w:rPr>
          <w:rFonts w:asciiTheme="minorHAnsi" w:hAnsiTheme="minorHAnsi"/>
        </w:rPr>
        <w:t>SAT TV METEOR</w:t>
      </w:r>
      <w:r w:rsidR="00D86DEF">
        <w:rPr>
          <w:rFonts w:asciiTheme="minorHAnsi" w:hAnsiTheme="minorHAnsi"/>
        </w:rPr>
        <w:t xml:space="preserve"> </w:t>
      </w:r>
      <w:r w:rsidR="005C456C" w:rsidRPr="00B82C5C">
        <w:rPr>
          <w:rFonts w:asciiTheme="minorHAnsi" w:hAnsiTheme="minorHAnsi" w:cs="Times New Roman"/>
        </w:rPr>
        <w:t>zadržava pravo da izmeni Standardnu ponudu u skladu sa odredbama Zakona i drugim važećim propisima. U slučaju promene cena za usluge međupovezivanja</w:t>
      </w:r>
      <w:r w:rsidR="0082113F">
        <w:rPr>
          <w:rFonts w:asciiTheme="minorHAnsi" w:hAnsiTheme="minorHAnsi" w:cs="Times New Roman"/>
        </w:rPr>
        <w:t>,</w:t>
      </w:r>
      <w:r w:rsidR="005C456C" w:rsidRPr="00B82C5C">
        <w:rPr>
          <w:rFonts w:asciiTheme="minorHAnsi" w:hAnsiTheme="minorHAnsi" w:cs="Times New Roman"/>
        </w:rPr>
        <w:t xml:space="preserve"> ili drugih uslova iz ove Standardne ponude, </w:t>
      </w:r>
      <w:r>
        <w:rPr>
          <w:rFonts w:asciiTheme="minorHAnsi" w:hAnsiTheme="minorHAnsi"/>
        </w:rPr>
        <w:t>SAT TV METEOR</w:t>
      </w:r>
      <w:r w:rsidR="00D86DEF">
        <w:rPr>
          <w:rFonts w:asciiTheme="minorHAnsi" w:hAnsiTheme="minorHAnsi"/>
        </w:rPr>
        <w:t xml:space="preserve"> </w:t>
      </w:r>
      <w:r w:rsidR="005C456C" w:rsidRPr="00B82C5C">
        <w:rPr>
          <w:rFonts w:asciiTheme="minorHAnsi" w:hAnsiTheme="minorHAnsi" w:cs="Times New Roman"/>
        </w:rPr>
        <w:t>i Operator će pristupiti usklađivanju zaključenog Ugovora o međupovezivanju u skladu sa promenom Standardne ponude i u roku od trideset (30) dana od dana početka primene navedene promene Standardne ponude</w:t>
      </w:r>
      <w:r w:rsidR="0082113F">
        <w:rPr>
          <w:rFonts w:asciiTheme="minorHAnsi" w:hAnsiTheme="minorHAnsi" w:cs="Times New Roman"/>
        </w:rPr>
        <w:t>,</w:t>
      </w:r>
      <w:r w:rsidR="005C456C" w:rsidRPr="00B82C5C">
        <w:rPr>
          <w:rFonts w:asciiTheme="minorHAnsi" w:hAnsiTheme="minorHAnsi" w:cs="Times New Roman"/>
        </w:rPr>
        <w:t xml:space="preserve"> potpisati odgovarajući aneks ili novi Ugovor o međupovezivanju, u zavisnosti od obima i predmeta promena Standardne ponude. </w:t>
      </w:r>
    </w:p>
    <w:p w14:paraId="6AB0A2C2" w14:textId="77777777" w:rsidR="00DC5FA6" w:rsidRPr="00B82C5C" w:rsidRDefault="00DC5FA6" w:rsidP="00DC5FA6">
      <w:pPr>
        <w:pStyle w:val="BodyText3"/>
        <w:spacing w:line="260" w:lineRule="exact"/>
        <w:rPr>
          <w:rFonts w:asciiTheme="minorHAnsi" w:hAnsiTheme="minorHAnsi" w:cs="Times New Roman"/>
        </w:rPr>
      </w:pPr>
    </w:p>
    <w:p w14:paraId="53F2D3DF" w14:textId="1560D887"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Svaki Ugovor o međupovezivanju koji se zaključi sa Operatorom može obuhvatiti i posebne usluge o kojima se dve </w:t>
      </w:r>
      <w:r w:rsidR="000B43D9">
        <w:rPr>
          <w:rFonts w:asciiTheme="minorHAnsi" w:hAnsiTheme="minorHAnsi" w:cs="Times New Roman"/>
        </w:rPr>
        <w:t>U</w:t>
      </w:r>
      <w:r w:rsidR="000E6DD8">
        <w:rPr>
          <w:rFonts w:asciiTheme="minorHAnsi" w:hAnsiTheme="minorHAnsi" w:cs="Times New Roman"/>
        </w:rPr>
        <w:t xml:space="preserve">govorne </w:t>
      </w:r>
      <w:r w:rsidRPr="00B82C5C">
        <w:rPr>
          <w:rFonts w:asciiTheme="minorHAnsi" w:hAnsiTheme="minorHAnsi" w:cs="Times New Roman"/>
        </w:rPr>
        <w:t>strane dogovore, a koje se ne nalaze u Standardnoj ponudi.</w:t>
      </w:r>
    </w:p>
    <w:p w14:paraId="3F5F63AC" w14:textId="77777777" w:rsidR="00DC5FA6" w:rsidRDefault="00DC5FA6" w:rsidP="00DC5FA6">
      <w:pPr>
        <w:pStyle w:val="BodyText3"/>
        <w:spacing w:line="260" w:lineRule="exact"/>
        <w:rPr>
          <w:rFonts w:asciiTheme="minorHAnsi" w:hAnsiTheme="minorHAnsi" w:cs="Times New Roman"/>
        </w:rPr>
      </w:pPr>
    </w:p>
    <w:p w14:paraId="25B6F226" w14:textId="34C39003"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Izmene cena i/ili drugih uslova Standardne ponude primenjivaće se na Operatora</w:t>
      </w:r>
      <w:r w:rsidR="00F47877">
        <w:rPr>
          <w:rFonts w:asciiTheme="minorHAnsi" w:hAnsiTheme="minorHAnsi" w:cs="Times New Roman"/>
        </w:rPr>
        <w:t xml:space="preserve"> od</w:t>
      </w:r>
      <w:r w:rsidR="00F47877" w:rsidRPr="00F47877">
        <w:rPr>
          <w:color w:val="000000"/>
        </w:rPr>
        <w:t xml:space="preserve"> </w:t>
      </w:r>
      <w:r w:rsidR="00F47877" w:rsidRPr="00F47877">
        <w:rPr>
          <w:rFonts w:asciiTheme="minorHAnsi" w:hAnsiTheme="minorHAnsi" w:cstheme="minorHAnsi"/>
          <w:color w:val="000000"/>
        </w:rPr>
        <w:t xml:space="preserve">prvog dana kalendarskog meseca koji sledi nakon isteka </w:t>
      </w:r>
      <w:r w:rsidR="000E6DD8">
        <w:rPr>
          <w:rFonts w:asciiTheme="minorHAnsi" w:hAnsiTheme="minorHAnsi" w:cstheme="minorHAnsi"/>
          <w:color w:val="000000"/>
        </w:rPr>
        <w:t>trideset (</w:t>
      </w:r>
      <w:r w:rsidR="00F47877" w:rsidRPr="00F47877">
        <w:rPr>
          <w:rFonts w:asciiTheme="minorHAnsi" w:hAnsiTheme="minorHAnsi" w:cstheme="minorHAnsi"/>
          <w:color w:val="000000"/>
        </w:rPr>
        <w:t>30</w:t>
      </w:r>
      <w:r w:rsidR="000E6DD8">
        <w:rPr>
          <w:rFonts w:asciiTheme="minorHAnsi" w:hAnsiTheme="minorHAnsi" w:cstheme="minorHAnsi"/>
          <w:color w:val="000000"/>
        </w:rPr>
        <w:t>)</w:t>
      </w:r>
      <w:r w:rsidR="00F47877" w:rsidRPr="00F47877">
        <w:rPr>
          <w:rFonts w:asciiTheme="minorHAnsi" w:hAnsiTheme="minorHAnsi" w:cstheme="minorHAnsi"/>
          <w:color w:val="000000"/>
        </w:rPr>
        <w:t xml:space="preserve"> dana od dana njenog </w:t>
      </w:r>
      <w:r w:rsidR="00F47877" w:rsidRPr="00F47877">
        <w:rPr>
          <w:rFonts w:asciiTheme="minorHAnsi" w:hAnsiTheme="minorHAnsi" w:cstheme="minorHAnsi"/>
          <w:color w:val="000000"/>
        </w:rPr>
        <w:lastRenderedPageBreak/>
        <w:t xml:space="preserve">objavljivanja na </w:t>
      </w:r>
      <w:r w:rsidR="000E6DD8">
        <w:rPr>
          <w:rFonts w:asciiTheme="minorHAnsi" w:hAnsiTheme="minorHAnsi" w:cstheme="minorHAnsi"/>
          <w:color w:val="000000"/>
        </w:rPr>
        <w:t>internet strani</w:t>
      </w:r>
      <w:r w:rsidR="00F47877" w:rsidRPr="00F47877">
        <w:rPr>
          <w:rFonts w:asciiTheme="minorHAnsi" w:hAnsiTheme="minorHAnsi" w:cstheme="minorHAnsi"/>
          <w:color w:val="000000"/>
        </w:rPr>
        <w:t xml:space="preserve"> </w:t>
      </w:r>
      <w:hyperlink r:id="rId11" w:history="1">
        <w:r w:rsidR="00AF25E4" w:rsidRPr="004E6B4D">
          <w:rPr>
            <w:rStyle w:val="Hyperlink"/>
            <w:rFonts w:asciiTheme="minorHAnsi" w:hAnsiTheme="minorHAnsi" w:cstheme="minorHAnsi"/>
          </w:rPr>
          <w:t>www.mojasupernova.rs</w:t>
        </w:r>
      </w:hyperlink>
      <w:r w:rsidR="00D36902" w:rsidRPr="00B82C5C">
        <w:rPr>
          <w:rFonts w:asciiTheme="minorHAnsi" w:hAnsiTheme="minorHAnsi" w:cs="Times New Roman"/>
        </w:rPr>
        <w:t xml:space="preserve">, </w:t>
      </w:r>
      <w:r w:rsidR="00AC6636" w:rsidRPr="00B82C5C">
        <w:rPr>
          <w:rFonts w:asciiTheme="minorHAnsi" w:hAnsiTheme="minorHAnsi" w:cs="Times New Roman"/>
        </w:rPr>
        <w:t>osim ukoliko aktima Agencije nije drugačije određena njihova primena</w:t>
      </w:r>
      <w:r w:rsidRPr="00B82C5C">
        <w:rPr>
          <w:rFonts w:asciiTheme="minorHAnsi" w:hAnsiTheme="minorHAnsi" w:cs="Times New Roman"/>
        </w:rPr>
        <w:t xml:space="preserve">. U </w:t>
      </w:r>
      <w:r w:rsidR="00E5453B">
        <w:rPr>
          <w:rFonts w:asciiTheme="minorHAnsi" w:hAnsiTheme="minorHAnsi" w:cs="Times New Roman"/>
        </w:rPr>
        <w:t xml:space="preserve">daljem </w:t>
      </w:r>
      <w:r w:rsidRPr="00B82C5C">
        <w:rPr>
          <w:rFonts w:asciiTheme="minorHAnsi" w:hAnsiTheme="minorHAnsi" w:cs="Times New Roman"/>
        </w:rPr>
        <w:t xml:space="preserve">roku od trideset (30) dana od dana primene izmena Standardne ponude iz ovog stava, </w:t>
      </w:r>
      <w:r w:rsidR="00C348EB">
        <w:rPr>
          <w:rFonts w:asciiTheme="minorHAnsi" w:hAnsiTheme="minorHAnsi"/>
        </w:rPr>
        <w:t>SAT TV METEOR</w:t>
      </w:r>
      <w:r w:rsidR="00D86DEF">
        <w:rPr>
          <w:rFonts w:asciiTheme="minorHAnsi" w:hAnsiTheme="minorHAnsi"/>
        </w:rPr>
        <w:t xml:space="preserve"> </w:t>
      </w:r>
      <w:r w:rsidRPr="00B82C5C">
        <w:rPr>
          <w:rFonts w:asciiTheme="minorHAnsi" w:hAnsiTheme="minorHAnsi" w:cs="Times New Roman"/>
        </w:rPr>
        <w:t>i Operator će pristupiti usklađivanju Ugovora o međupovezivanju i isti potpisati u navedenom roku.</w:t>
      </w:r>
    </w:p>
    <w:p w14:paraId="3E338474" w14:textId="77777777" w:rsidR="00DC5FA6" w:rsidRPr="00B82C5C" w:rsidRDefault="00DC5FA6" w:rsidP="00DC5FA6">
      <w:pPr>
        <w:pStyle w:val="BodyText3"/>
        <w:spacing w:line="260" w:lineRule="exact"/>
        <w:rPr>
          <w:rFonts w:asciiTheme="minorHAnsi" w:hAnsiTheme="minorHAnsi" w:cs="Times New Roman"/>
        </w:rPr>
      </w:pPr>
    </w:p>
    <w:p w14:paraId="76745100" w14:textId="596D3C7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Razlozi za izmenu cena, ali i drugih uslova u Standardnoj ponudi, uključuju, ali se ne ograničavaju na tehnološke izmene i promene na tržištu.</w:t>
      </w:r>
    </w:p>
    <w:p w14:paraId="4EB68C42" w14:textId="77777777" w:rsidR="00DC5FA6" w:rsidRPr="00B82C5C" w:rsidRDefault="00DC5FA6" w:rsidP="00DC5FA6">
      <w:pPr>
        <w:pStyle w:val="BodyText3"/>
        <w:spacing w:line="260" w:lineRule="exact"/>
        <w:rPr>
          <w:rFonts w:asciiTheme="minorHAnsi" w:hAnsiTheme="minorHAnsi" w:cs="Times New Roman"/>
        </w:rPr>
      </w:pPr>
    </w:p>
    <w:p w14:paraId="67546BDA" w14:textId="5BB01167"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lang w:val="sr-Latn-CS"/>
        </w:rPr>
        <w:t xml:space="preserve">Odredbe ovog člana se odnose i na usklađivanje ugovora koji su zaključeni pre objave ove Standardne ponude, a regulišu međupovezivanje sa  Mrežom </w:t>
      </w:r>
      <w:r w:rsidR="00D86DEF" w:rsidRPr="00D86DEF">
        <w:rPr>
          <w:rFonts w:asciiTheme="minorHAnsi" w:hAnsiTheme="minorHAnsi"/>
          <w:lang w:val="sr-Latn-CS"/>
        </w:rPr>
        <w:t>SAT TV METEOR</w:t>
      </w:r>
      <w:r w:rsidRPr="00D86DEF">
        <w:rPr>
          <w:rFonts w:asciiTheme="minorHAnsi" w:hAnsiTheme="minorHAnsi"/>
          <w:lang w:val="sr-Latn-CS"/>
        </w:rPr>
        <w:t>.</w:t>
      </w:r>
    </w:p>
    <w:p w14:paraId="5974955D" w14:textId="77777777" w:rsidR="00DC5FA6" w:rsidRPr="00DC5FA6" w:rsidRDefault="00DC5FA6" w:rsidP="00DC5FA6">
      <w:pPr>
        <w:tabs>
          <w:tab w:val="left" w:pos="0"/>
        </w:tabs>
        <w:spacing w:line="260" w:lineRule="exact"/>
        <w:rPr>
          <w:rFonts w:asciiTheme="minorHAnsi" w:hAnsiTheme="minorHAnsi"/>
          <w:lang w:val="sr-Latn-CS"/>
        </w:rPr>
      </w:pPr>
    </w:p>
    <w:p w14:paraId="15BD3285" w14:textId="4347CC47" w:rsidR="0003748C" w:rsidRPr="00DC5FA6" w:rsidRDefault="005C456C" w:rsidP="00F2731A">
      <w:pPr>
        <w:pStyle w:val="Heading1"/>
        <w:numPr>
          <w:ilvl w:val="0"/>
          <w:numId w:val="15"/>
        </w:numPr>
        <w:spacing w:before="0" w:after="0" w:line="260" w:lineRule="exact"/>
        <w:ind w:left="709" w:hanging="709"/>
        <w:rPr>
          <w:rFonts w:asciiTheme="minorHAnsi" w:hAnsiTheme="minorHAnsi" w:cs="Times New Roman"/>
          <w:b/>
          <w:bCs/>
          <w:lang w:val="sr-Latn-CS"/>
        </w:rPr>
      </w:pPr>
      <w:bookmarkStart w:id="36" w:name="_Toc16248235"/>
      <w:bookmarkStart w:id="37" w:name="_Toc17373718"/>
      <w:r w:rsidRPr="00DC5FA6">
        <w:rPr>
          <w:rFonts w:asciiTheme="minorHAnsi" w:hAnsiTheme="minorHAnsi" w:cs="Times New Roman"/>
          <w:b/>
          <w:bCs/>
          <w:lang w:val="sr-Latn-CS"/>
        </w:rPr>
        <w:t>Tehnički i eksploatacioni uslovi za usluge međupovezivanja</w:t>
      </w:r>
      <w:bookmarkEnd w:id="36"/>
      <w:bookmarkEnd w:id="37"/>
    </w:p>
    <w:p w14:paraId="71262E2A" w14:textId="77777777" w:rsidR="004F7C59" w:rsidRPr="00DC5FA6" w:rsidRDefault="004F7C59" w:rsidP="00DC5FA6">
      <w:pPr>
        <w:spacing w:line="260" w:lineRule="exact"/>
        <w:rPr>
          <w:rFonts w:asciiTheme="minorHAnsi" w:hAnsiTheme="minorHAnsi" w:cstheme="minorHAnsi"/>
          <w:lang w:val="sr-Latn-CS"/>
        </w:rPr>
      </w:pPr>
    </w:p>
    <w:p w14:paraId="3B5BB93A" w14:textId="63C7169A" w:rsidR="004F7C59" w:rsidRPr="00DC5FA6" w:rsidRDefault="004F7C59" w:rsidP="00F2731A">
      <w:pPr>
        <w:pStyle w:val="ListParagraph"/>
        <w:numPr>
          <w:ilvl w:val="1"/>
          <w:numId w:val="15"/>
        </w:numPr>
        <w:tabs>
          <w:tab w:val="left" w:pos="1100"/>
        </w:tabs>
        <w:spacing w:line="260" w:lineRule="exact"/>
        <w:ind w:right="280"/>
        <w:rPr>
          <w:rFonts w:asciiTheme="minorHAnsi" w:eastAsia="Verdana" w:hAnsiTheme="minorHAnsi"/>
          <w:b/>
        </w:rPr>
      </w:pPr>
      <w:r w:rsidRPr="00DC5FA6">
        <w:rPr>
          <w:rFonts w:asciiTheme="minorHAnsi" w:eastAsia="Verdana" w:hAnsiTheme="minorHAnsi"/>
          <w:b/>
        </w:rPr>
        <w:t>Podaci o mreži i ostaloj infrastrukturi koji su neophodni za međupovezivanje</w:t>
      </w:r>
    </w:p>
    <w:p w14:paraId="48DDCCB9" w14:textId="77777777" w:rsidR="004F7C59" w:rsidRPr="00DC5FA6" w:rsidRDefault="004F7C59" w:rsidP="00DC5FA6">
      <w:pPr>
        <w:tabs>
          <w:tab w:val="left" w:pos="1500"/>
        </w:tabs>
        <w:spacing w:line="260" w:lineRule="exact"/>
        <w:ind w:left="1500"/>
        <w:rPr>
          <w:rFonts w:asciiTheme="minorHAnsi" w:eastAsia="Verdana" w:hAnsiTheme="minorHAnsi"/>
          <w:i/>
        </w:rPr>
      </w:pPr>
    </w:p>
    <w:p w14:paraId="0003A935" w14:textId="0240A492" w:rsidR="004F7C59" w:rsidRPr="00DC5FA6" w:rsidRDefault="004F7C59" w:rsidP="00F2731A">
      <w:pPr>
        <w:pStyle w:val="ListParagraph"/>
        <w:numPr>
          <w:ilvl w:val="2"/>
          <w:numId w:val="15"/>
        </w:numPr>
        <w:tabs>
          <w:tab w:val="left" w:pos="1500"/>
        </w:tabs>
        <w:spacing w:line="260" w:lineRule="exact"/>
        <w:ind w:left="709" w:hanging="709"/>
        <w:jc w:val="left"/>
        <w:rPr>
          <w:rFonts w:asciiTheme="minorHAnsi" w:eastAsia="Verdana" w:hAnsiTheme="minorHAnsi"/>
          <w:b/>
          <w:bCs/>
          <w:iCs/>
        </w:rPr>
      </w:pPr>
      <w:r w:rsidRPr="00DC5FA6">
        <w:rPr>
          <w:rFonts w:asciiTheme="minorHAnsi" w:eastAsia="Verdana" w:hAnsiTheme="minorHAnsi"/>
          <w:b/>
          <w:bCs/>
          <w:iCs/>
        </w:rPr>
        <w:t>Arhitektura međupovezivanja</w:t>
      </w:r>
    </w:p>
    <w:p w14:paraId="277EFB1F" w14:textId="77777777" w:rsidR="004F7C59" w:rsidRPr="00DC5FA6" w:rsidRDefault="004F7C59" w:rsidP="00DC5FA6">
      <w:pPr>
        <w:spacing w:line="260" w:lineRule="exact"/>
        <w:rPr>
          <w:rFonts w:asciiTheme="minorHAnsi" w:hAnsiTheme="minorHAnsi"/>
        </w:rPr>
      </w:pPr>
    </w:p>
    <w:p w14:paraId="4D7495D3" w14:textId="1B68D89B" w:rsidR="004F7C59" w:rsidRPr="00DC5FA6" w:rsidRDefault="004F7C59" w:rsidP="00DC5FA6">
      <w:pPr>
        <w:spacing w:line="260" w:lineRule="exact"/>
        <w:ind w:right="280"/>
        <w:rPr>
          <w:rFonts w:asciiTheme="minorHAnsi" w:eastAsia="Verdana" w:hAnsiTheme="minorHAnsi"/>
          <w:strike/>
        </w:rPr>
      </w:pPr>
      <w:r w:rsidRPr="00DC5FA6">
        <w:rPr>
          <w:rFonts w:asciiTheme="minorHAnsi" w:eastAsia="Verdana" w:hAnsiTheme="minorHAnsi"/>
        </w:rPr>
        <w:t xml:space="preserve">Povezivanje javne fiksne telefonske mreže </w:t>
      </w:r>
      <w:r w:rsidR="00C348EB">
        <w:rPr>
          <w:rFonts w:asciiTheme="minorHAnsi" w:eastAsia="Verdana" w:hAnsiTheme="minorHAnsi"/>
        </w:rPr>
        <w:t>SAT TV METEOR</w:t>
      </w:r>
      <w:r w:rsidR="00D86DEF">
        <w:rPr>
          <w:rFonts w:asciiTheme="minorHAnsi" w:eastAsia="Verdana" w:hAnsiTheme="minorHAnsi"/>
        </w:rPr>
        <w:t xml:space="preserve"> </w:t>
      </w:r>
      <w:r w:rsidRPr="00DC5FA6">
        <w:rPr>
          <w:rFonts w:asciiTheme="minorHAnsi" w:eastAsia="Verdana" w:hAnsiTheme="minorHAnsi"/>
        </w:rPr>
        <w:t xml:space="preserve">i mreže Operatora </w:t>
      </w:r>
      <w:r w:rsidR="00DC5FA6">
        <w:rPr>
          <w:rFonts w:asciiTheme="minorHAnsi" w:eastAsia="Verdana" w:hAnsiTheme="minorHAnsi"/>
        </w:rPr>
        <w:t>i</w:t>
      </w:r>
      <w:r w:rsidRPr="00DC5FA6">
        <w:rPr>
          <w:rFonts w:asciiTheme="minorHAnsi" w:eastAsia="Verdana" w:hAnsiTheme="minorHAnsi"/>
        </w:rPr>
        <w:t>zvršiće se u skladu sa važećim nacionalnim i međunarodnim standardima I preporukama.</w:t>
      </w:r>
    </w:p>
    <w:p w14:paraId="2354C4E4" w14:textId="77777777" w:rsidR="004F7C59" w:rsidRPr="00DC5FA6" w:rsidRDefault="004F7C59" w:rsidP="00DC5FA6">
      <w:pPr>
        <w:spacing w:line="260" w:lineRule="exact"/>
        <w:rPr>
          <w:rFonts w:asciiTheme="minorHAnsi" w:hAnsiTheme="minorHAnsi"/>
          <w:highlight w:val="yellow"/>
        </w:rPr>
      </w:pPr>
    </w:p>
    <w:p w14:paraId="6E58E311" w14:textId="77777777" w:rsidR="00FD5E8D" w:rsidRPr="00D721DF" w:rsidRDefault="00FD5E8D" w:rsidP="00FD5E8D">
      <w:pPr>
        <w:spacing w:line="260" w:lineRule="exact"/>
        <w:ind w:right="280"/>
        <w:rPr>
          <w:rFonts w:asciiTheme="minorHAnsi" w:eastAsia="Verdana" w:hAnsiTheme="minorHAnsi"/>
          <w:b/>
          <w:strike/>
        </w:rPr>
      </w:pPr>
      <w:bookmarkStart w:id="38" w:name="_Hlk22039058"/>
      <w:r>
        <w:rPr>
          <w:rFonts w:asciiTheme="minorHAnsi" w:eastAsia="Verdana" w:hAnsiTheme="minorHAnsi"/>
          <w:b/>
        </w:rPr>
        <w:t xml:space="preserve">2.1.2. </w:t>
      </w:r>
      <w:r>
        <w:rPr>
          <w:rFonts w:asciiTheme="minorHAnsi" w:eastAsia="Verdana" w:hAnsiTheme="minorHAnsi"/>
          <w:b/>
        </w:rPr>
        <w:tab/>
      </w:r>
      <w:r w:rsidRPr="00D721DF">
        <w:rPr>
          <w:rFonts w:asciiTheme="minorHAnsi" w:eastAsia="Verdana" w:hAnsiTheme="minorHAnsi"/>
          <w:b/>
        </w:rPr>
        <w:t>TDM</w:t>
      </w:r>
    </w:p>
    <w:p w14:paraId="630C02A1" w14:textId="77777777" w:rsidR="00FD5E8D" w:rsidRPr="00D721DF" w:rsidRDefault="00FD5E8D" w:rsidP="00FD5E8D">
      <w:pPr>
        <w:spacing w:line="260" w:lineRule="exact"/>
        <w:rPr>
          <w:rFonts w:asciiTheme="minorHAnsi" w:hAnsiTheme="minorHAnsi"/>
        </w:rPr>
      </w:pPr>
    </w:p>
    <w:p w14:paraId="5ECDB347" w14:textId="77777777" w:rsidR="00FD5E8D" w:rsidRPr="00D721DF" w:rsidRDefault="00FD5E8D" w:rsidP="00FD5E8D">
      <w:pPr>
        <w:tabs>
          <w:tab w:val="left" w:pos="1134"/>
        </w:tabs>
        <w:spacing w:line="260" w:lineRule="exact"/>
        <w:rPr>
          <w:rFonts w:asciiTheme="minorHAnsi" w:hAnsiTheme="minorHAnsi"/>
          <w:b/>
          <w:bCs/>
        </w:rPr>
      </w:pPr>
      <w:r w:rsidRPr="00D721DF">
        <w:rPr>
          <w:rFonts w:asciiTheme="minorHAnsi" w:hAnsiTheme="minorHAnsi"/>
          <w:b/>
          <w:bCs/>
        </w:rPr>
        <w:t>2.1.</w:t>
      </w:r>
      <w:r>
        <w:rPr>
          <w:rFonts w:asciiTheme="minorHAnsi" w:hAnsiTheme="minorHAnsi"/>
          <w:b/>
          <w:bCs/>
        </w:rPr>
        <w:t>2</w:t>
      </w:r>
      <w:r w:rsidRPr="00D721DF">
        <w:rPr>
          <w:rFonts w:asciiTheme="minorHAnsi" w:hAnsiTheme="minorHAnsi"/>
          <w:b/>
          <w:bCs/>
        </w:rPr>
        <w:t>.</w:t>
      </w:r>
      <w:r>
        <w:rPr>
          <w:rFonts w:asciiTheme="minorHAnsi" w:hAnsiTheme="minorHAnsi"/>
          <w:b/>
          <w:bCs/>
        </w:rPr>
        <w:t>1.</w:t>
      </w:r>
      <w:r w:rsidRPr="00D721DF">
        <w:rPr>
          <w:rFonts w:asciiTheme="minorHAnsi" w:hAnsiTheme="minorHAnsi"/>
          <w:b/>
          <w:bCs/>
        </w:rPr>
        <w:tab/>
        <w:t>Interfejsi</w:t>
      </w:r>
    </w:p>
    <w:p w14:paraId="14638E00" w14:textId="77777777" w:rsidR="00FD5E8D" w:rsidRPr="00D721DF" w:rsidRDefault="00FD5E8D" w:rsidP="00FD5E8D">
      <w:pPr>
        <w:spacing w:line="260" w:lineRule="exact"/>
        <w:ind w:right="280"/>
        <w:rPr>
          <w:rFonts w:asciiTheme="minorHAnsi" w:eastAsia="Verdana" w:hAnsiTheme="minorHAnsi"/>
        </w:rPr>
      </w:pPr>
      <w:r w:rsidRPr="00D721DF">
        <w:rPr>
          <w:rFonts w:asciiTheme="minorHAnsi" w:eastAsia="Verdana" w:hAnsiTheme="minorHAnsi"/>
        </w:rPr>
        <w:t>Pristupne tačke se realizuju kao skup 2 Mbit/s interfejsa (ITU-T G.703).</w:t>
      </w:r>
    </w:p>
    <w:p w14:paraId="4A4B5C5B" w14:textId="77777777" w:rsidR="00FD5E8D" w:rsidRPr="00D721DF" w:rsidRDefault="00FD5E8D" w:rsidP="00FD5E8D">
      <w:pPr>
        <w:spacing w:line="260" w:lineRule="exact"/>
        <w:ind w:right="280"/>
        <w:rPr>
          <w:rFonts w:asciiTheme="minorHAnsi" w:eastAsia="Verdana" w:hAnsiTheme="minorHAnsi"/>
        </w:rPr>
      </w:pPr>
    </w:p>
    <w:p w14:paraId="4822FE67" w14:textId="77777777" w:rsidR="00FD5E8D" w:rsidRPr="00D721DF" w:rsidRDefault="00FD5E8D" w:rsidP="00FD5E8D">
      <w:pPr>
        <w:spacing w:line="260" w:lineRule="exact"/>
        <w:ind w:right="280"/>
        <w:rPr>
          <w:rFonts w:asciiTheme="minorHAnsi" w:eastAsia="Verdana" w:hAnsiTheme="minorHAnsi"/>
        </w:rPr>
      </w:pPr>
      <w:r w:rsidRPr="00D721DF">
        <w:rPr>
          <w:rFonts w:asciiTheme="minorHAnsi" w:eastAsia="Verdana" w:hAnsiTheme="minorHAnsi"/>
        </w:rPr>
        <w:t xml:space="preserve">Električne karakteristike 2048 kbit/s voda za međupovezivanje moraju biti u skladu sa ITU-T preporukom G.703. Za povezivanje opreme na sistem prenosa i DDF-a definiše se simetrični kabl otpornosti (impedanse) 120 Ohm-a. Zaštitni omotač kabla (širm) treba da bude uzemljen preko DDF-a. </w:t>
      </w:r>
    </w:p>
    <w:p w14:paraId="01868C1D" w14:textId="77777777" w:rsidR="00FD5E8D" w:rsidRPr="00D721DF" w:rsidRDefault="00FD5E8D" w:rsidP="00FD5E8D">
      <w:pPr>
        <w:spacing w:line="260" w:lineRule="exact"/>
        <w:rPr>
          <w:rFonts w:asciiTheme="minorHAnsi" w:eastAsia="Symbol" w:hAnsiTheme="minorHAnsi"/>
        </w:rPr>
      </w:pPr>
    </w:p>
    <w:p w14:paraId="21B9EE15" w14:textId="77777777" w:rsidR="00FD5E8D" w:rsidRPr="00A04A54" w:rsidRDefault="00FD5E8D" w:rsidP="00FD5E8D">
      <w:pPr>
        <w:pStyle w:val="ListParagraph"/>
        <w:numPr>
          <w:ilvl w:val="3"/>
          <w:numId w:val="27"/>
        </w:numPr>
        <w:tabs>
          <w:tab w:val="left" w:pos="1500"/>
        </w:tabs>
        <w:spacing w:line="260" w:lineRule="exact"/>
        <w:jc w:val="left"/>
        <w:rPr>
          <w:rFonts w:asciiTheme="minorHAnsi" w:eastAsia="Verdana" w:hAnsiTheme="minorHAnsi"/>
          <w:b/>
          <w:bCs/>
          <w:iCs/>
        </w:rPr>
      </w:pPr>
      <w:r w:rsidRPr="00A04A54">
        <w:rPr>
          <w:rFonts w:asciiTheme="minorHAnsi" w:eastAsia="Verdana" w:hAnsiTheme="minorHAnsi"/>
          <w:b/>
          <w:bCs/>
          <w:iCs/>
        </w:rPr>
        <w:t>Sistem prenosa</w:t>
      </w:r>
    </w:p>
    <w:p w14:paraId="74EF6249" w14:textId="77777777" w:rsidR="00FD5E8D" w:rsidRPr="00D721DF" w:rsidRDefault="00FD5E8D" w:rsidP="00FD5E8D">
      <w:pPr>
        <w:spacing w:line="260" w:lineRule="exact"/>
        <w:rPr>
          <w:rFonts w:asciiTheme="minorHAnsi" w:eastAsia="Symbol" w:hAnsiTheme="minorHAnsi"/>
          <w:lang w:val="sr-Latn-RS"/>
        </w:rPr>
      </w:pPr>
      <w:r w:rsidRPr="00D721DF">
        <w:rPr>
          <w:rFonts w:asciiTheme="minorHAnsi" w:eastAsia="Symbol" w:hAnsiTheme="minorHAnsi"/>
          <w:lang w:val="sr-Latn-RS"/>
        </w:rPr>
        <w:t xml:space="preserve">Sistemi prenosa u Mreži Operatora moraju da budu u skladu sa relevantnim ITU-T preporukama: </w:t>
      </w:r>
    </w:p>
    <w:p w14:paraId="1E9A7AE0" w14:textId="77777777" w:rsidR="00FD5E8D" w:rsidRPr="00D721DF" w:rsidRDefault="00FD5E8D" w:rsidP="00FD5E8D">
      <w:pPr>
        <w:spacing w:line="260" w:lineRule="exact"/>
        <w:ind w:left="1500"/>
        <w:rPr>
          <w:rFonts w:asciiTheme="minorHAnsi" w:eastAsia="Symbol" w:hAnsiTheme="minorHAnsi"/>
          <w:lang w:val="sr-Latn-RS"/>
        </w:rPr>
      </w:pPr>
    </w:p>
    <w:p w14:paraId="2768B845"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G.703 (11/01): </w:t>
      </w:r>
      <w:r w:rsidRPr="00D721DF">
        <w:rPr>
          <w:rFonts w:asciiTheme="minorHAnsi" w:eastAsia="Symbol" w:hAnsiTheme="minorHAnsi"/>
          <w:i/>
          <w:iCs/>
          <w:lang w:val="sr-Latn-RS"/>
        </w:rPr>
        <w:t xml:space="preserve">Physical/electrical characteristics of hierarchical digital interfaces </w:t>
      </w:r>
    </w:p>
    <w:p w14:paraId="7772012F"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G.704 (10/98): </w:t>
      </w:r>
      <w:r w:rsidRPr="00D721DF">
        <w:rPr>
          <w:rFonts w:asciiTheme="minorHAnsi" w:eastAsia="Symbol" w:hAnsiTheme="minorHAnsi"/>
          <w:i/>
          <w:iCs/>
          <w:lang w:val="sr-Latn-RS"/>
        </w:rPr>
        <w:t xml:space="preserve">Synchronous frame structures used at 1544, 6312, 2048, 8488 and 44736 kbps hierarchical levels </w:t>
      </w:r>
    </w:p>
    <w:p w14:paraId="6BA46B45"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G.707 (01/07): </w:t>
      </w:r>
      <w:r w:rsidRPr="00D721DF">
        <w:rPr>
          <w:rFonts w:asciiTheme="minorHAnsi" w:eastAsia="Symbol" w:hAnsiTheme="minorHAnsi"/>
          <w:i/>
          <w:iCs/>
          <w:lang w:val="sr-Latn-RS"/>
        </w:rPr>
        <w:t xml:space="preserve">Network node interface for the synchronous digital hierarchy (SDH) </w:t>
      </w:r>
    </w:p>
    <w:p w14:paraId="1DB4385E"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G.783 (03/06): </w:t>
      </w:r>
      <w:r w:rsidRPr="00D721DF">
        <w:rPr>
          <w:rFonts w:asciiTheme="minorHAnsi" w:eastAsia="Symbol" w:hAnsiTheme="minorHAnsi"/>
          <w:i/>
          <w:iCs/>
          <w:lang w:val="sr-Latn-RS"/>
        </w:rPr>
        <w:t xml:space="preserve">Characteristics of synchronous digital hierarchy (SDH) equipment functional blocks </w:t>
      </w:r>
    </w:p>
    <w:p w14:paraId="25E34332"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G.784 (0799/99): </w:t>
      </w:r>
      <w:r w:rsidRPr="00D721DF">
        <w:rPr>
          <w:rFonts w:asciiTheme="minorHAnsi" w:eastAsia="Symbol" w:hAnsiTheme="minorHAnsi"/>
          <w:i/>
          <w:iCs/>
          <w:lang w:val="sr-Latn-RS"/>
        </w:rPr>
        <w:t xml:space="preserve">Synchronous digital hierarchy (SDH) management </w:t>
      </w:r>
    </w:p>
    <w:p w14:paraId="1A958EDD"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G.803 (03/00 i </w:t>
      </w:r>
      <w:r w:rsidRPr="00D721DF">
        <w:rPr>
          <w:rFonts w:asciiTheme="minorHAnsi" w:eastAsia="Symbol" w:hAnsiTheme="minorHAnsi"/>
          <w:i/>
          <w:iCs/>
          <w:lang w:val="sr-Latn-RS"/>
        </w:rPr>
        <w:t xml:space="preserve">Amendment 1 </w:t>
      </w:r>
      <w:r w:rsidRPr="00D721DF">
        <w:rPr>
          <w:rFonts w:asciiTheme="minorHAnsi" w:eastAsia="Symbol" w:hAnsiTheme="minorHAnsi"/>
          <w:lang w:val="sr-Latn-RS"/>
        </w:rPr>
        <w:t xml:space="preserve">06/05): </w:t>
      </w:r>
      <w:r w:rsidRPr="00D721DF">
        <w:rPr>
          <w:rFonts w:asciiTheme="minorHAnsi" w:eastAsia="Symbol" w:hAnsiTheme="minorHAnsi"/>
          <w:i/>
          <w:iCs/>
          <w:lang w:val="sr-Latn-RS"/>
        </w:rPr>
        <w:t xml:space="preserve">Architecture of transport network based on the synchronous digital hierarchy (SDH) </w:t>
      </w:r>
    </w:p>
    <w:p w14:paraId="76966283"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G.810 (08/96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11/01): </w:t>
      </w:r>
      <w:r w:rsidRPr="00D721DF">
        <w:rPr>
          <w:rFonts w:asciiTheme="minorHAnsi" w:eastAsia="Symbol" w:hAnsiTheme="minorHAnsi"/>
          <w:i/>
          <w:iCs/>
          <w:lang w:val="sr-Latn-RS"/>
        </w:rPr>
        <w:t xml:space="preserve">Definitions and terminology for synhronization networks </w:t>
      </w:r>
    </w:p>
    <w:p w14:paraId="024E3E92"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G.811 (09/97): </w:t>
      </w:r>
      <w:r w:rsidRPr="00D721DF">
        <w:rPr>
          <w:rFonts w:asciiTheme="minorHAnsi" w:eastAsia="Symbol" w:hAnsiTheme="minorHAnsi"/>
          <w:i/>
          <w:iCs/>
          <w:lang w:val="sr-Latn-RS"/>
        </w:rPr>
        <w:t xml:space="preserve">Timing Caracteristics of primary reference clocks </w:t>
      </w:r>
    </w:p>
    <w:p w14:paraId="0EC307A3"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G.812 (06/04): </w:t>
      </w:r>
      <w:r w:rsidRPr="00D721DF">
        <w:rPr>
          <w:rFonts w:asciiTheme="minorHAnsi" w:eastAsia="Symbol" w:hAnsiTheme="minorHAnsi"/>
          <w:i/>
          <w:iCs/>
          <w:lang w:val="sr-Latn-RS"/>
        </w:rPr>
        <w:t xml:space="preserve">Timing requirements of slave clocks suitable for use as node clocks in synchronization networks </w:t>
      </w:r>
    </w:p>
    <w:p w14:paraId="6B08AC37"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G.813 (03/03 i </w:t>
      </w:r>
      <w:r w:rsidRPr="00D721DF">
        <w:rPr>
          <w:rFonts w:asciiTheme="minorHAnsi" w:eastAsia="Symbol" w:hAnsiTheme="minorHAnsi"/>
          <w:i/>
          <w:iCs/>
          <w:lang w:val="sr-Latn-RS"/>
        </w:rPr>
        <w:t>Corrigendum 1 06/05</w:t>
      </w:r>
      <w:r w:rsidRPr="00D721DF">
        <w:rPr>
          <w:rFonts w:asciiTheme="minorHAnsi" w:eastAsia="Symbol" w:hAnsiTheme="minorHAnsi"/>
          <w:lang w:val="sr-Latn-RS"/>
        </w:rPr>
        <w:t xml:space="preserve">): </w:t>
      </w:r>
      <w:r w:rsidRPr="00D721DF">
        <w:rPr>
          <w:rFonts w:asciiTheme="minorHAnsi" w:eastAsia="Symbol" w:hAnsiTheme="minorHAnsi"/>
          <w:i/>
          <w:iCs/>
          <w:lang w:val="sr-Latn-RS"/>
        </w:rPr>
        <w:t xml:space="preserve">Timing characteristics of SDH equipment slave clocks (SEC) </w:t>
      </w:r>
    </w:p>
    <w:p w14:paraId="46C3AD12"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lastRenderedPageBreak/>
        <w:t xml:space="preserve">- ITU-T Preporuka G.821 (12/02): </w:t>
      </w:r>
      <w:r w:rsidRPr="00D721DF">
        <w:rPr>
          <w:rFonts w:asciiTheme="minorHAnsi" w:eastAsia="Symbol" w:hAnsiTheme="minorHAnsi"/>
          <w:i/>
          <w:iCs/>
          <w:lang w:val="sr-Latn-RS"/>
        </w:rPr>
        <w:t xml:space="preserve">Error performance of an international digital connection operating at a bit rate below the primary rate and forming part of an Integrated Sevices Digital Network </w:t>
      </w:r>
    </w:p>
    <w:p w14:paraId="5BD36560"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G.822 (11/88): </w:t>
      </w:r>
      <w:r w:rsidRPr="00D721DF">
        <w:rPr>
          <w:rFonts w:asciiTheme="minorHAnsi" w:eastAsia="Symbol" w:hAnsiTheme="minorHAnsi"/>
          <w:i/>
          <w:iCs/>
          <w:lang w:val="sr-Latn-RS"/>
        </w:rPr>
        <w:t xml:space="preserve">Controlled slip rate objectives on an international digital connection </w:t>
      </w:r>
    </w:p>
    <w:p w14:paraId="57E50BE9"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G.823 (03/00): </w:t>
      </w:r>
      <w:r w:rsidRPr="00D721DF">
        <w:rPr>
          <w:rFonts w:asciiTheme="minorHAnsi" w:eastAsia="Symbol" w:hAnsiTheme="minorHAnsi"/>
          <w:i/>
          <w:iCs/>
          <w:lang w:val="sr-Latn-RS"/>
        </w:rPr>
        <w:t xml:space="preserve">The control of jitter and wander within digital networks which are based on the 2048 kbps hierarchy </w:t>
      </w:r>
    </w:p>
    <w:p w14:paraId="0906C30A"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G.826 (12/02): </w:t>
      </w:r>
      <w:r w:rsidRPr="00D721DF">
        <w:rPr>
          <w:rFonts w:asciiTheme="minorHAnsi" w:eastAsia="Symbol" w:hAnsiTheme="minorHAnsi"/>
          <w:i/>
          <w:iCs/>
          <w:lang w:val="sr-Latn-RS"/>
        </w:rPr>
        <w:t xml:space="preserve">End-to-end error performance parameters and objectives for international, constant bit-rate digital paths and connections. </w:t>
      </w:r>
    </w:p>
    <w:p w14:paraId="6374FE7E"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G.841 (10/98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08/02) - </w:t>
      </w:r>
      <w:r w:rsidRPr="00D721DF">
        <w:rPr>
          <w:rFonts w:asciiTheme="minorHAnsi" w:eastAsia="Symbol" w:hAnsiTheme="minorHAnsi"/>
          <w:i/>
          <w:iCs/>
          <w:lang w:val="sr-Latn-RS"/>
        </w:rPr>
        <w:t xml:space="preserve">Types and characteristics of SDH network protection architectures </w:t>
      </w:r>
    </w:p>
    <w:p w14:paraId="1A5419E4"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G.957 (03/06) - </w:t>
      </w:r>
      <w:r w:rsidRPr="00D721DF">
        <w:rPr>
          <w:rFonts w:asciiTheme="minorHAnsi" w:eastAsia="Symbol" w:hAnsiTheme="minorHAnsi"/>
          <w:i/>
          <w:iCs/>
          <w:lang w:val="sr-Latn-RS"/>
        </w:rPr>
        <w:t xml:space="preserve">Optical interfaces for equipment and systems relating to synchronous digital hierarchy </w:t>
      </w:r>
    </w:p>
    <w:p w14:paraId="27720BCF"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G.798 (1206/06) - </w:t>
      </w:r>
      <w:r w:rsidRPr="00D721DF">
        <w:rPr>
          <w:rFonts w:asciiTheme="minorHAnsi" w:eastAsia="Symbol" w:hAnsiTheme="minorHAnsi"/>
          <w:i/>
          <w:iCs/>
          <w:lang w:val="sr-Latn-RS"/>
        </w:rPr>
        <w:t xml:space="preserve">Characteristics of optical transport network hierarchy equipment functional blocks </w:t>
      </w:r>
    </w:p>
    <w:p w14:paraId="5D3BBEB7"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G.114 (05/03) - </w:t>
      </w:r>
      <w:r w:rsidRPr="00D721DF">
        <w:rPr>
          <w:rFonts w:asciiTheme="minorHAnsi" w:eastAsia="Symbol" w:hAnsiTheme="minorHAnsi"/>
          <w:i/>
          <w:iCs/>
          <w:lang w:val="sr-Latn-RS"/>
        </w:rPr>
        <w:t xml:space="preserve">One-way transmission time </w:t>
      </w:r>
    </w:p>
    <w:p w14:paraId="58106D5D"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K.27 (05/96) - </w:t>
      </w:r>
      <w:r w:rsidRPr="00D721DF">
        <w:rPr>
          <w:rFonts w:asciiTheme="minorHAnsi" w:eastAsia="Symbol" w:hAnsiTheme="minorHAnsi"/>
          <w:i/>
          <w:iCs/>
          <w:lang w:val="sr-Latn-RS"/>
        </w:rPr>
        <w:t xml:space="preserve">Bonding configurations and earthing inside a telecommunication building </w:t>
      </w:r>
    </w:p>
    <w:p w14:paraId="09405E6F"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K.35 (05/96) - </w:t>
      </w:r>
      <w:r w:rsidRPr="00D721DF">
        <w:rPr>
          <w:rFonts w:asciiTheme="minorHAnsi" w:eastAsia="Symbol" w:hAnsiTheme="minorHAnsi"/>
          <w:i/>
          <w:iCs/>
          <w:lang w:val="sr-Latn-RS"/>
        </w:rPr>
        <w:t xml:space="preserve">Bonding Configurations and earthing at remote electronic sites </w:t>
      </w:r>
    </w:p>
    <w:p w14:paraId="05736D0B"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K.40 (10/96) - </w:t>
      </w:r>
      <w:r w:rsidRPr="00D721DF">
        <w:rPr>
          <w:rFonts w:asciiTheme="minorHAnsi" w:eastAsia="Symbol" w:hAnsiTheme="minorHAnsi"/>
          <w:i/>
          <w:iCs/>
          <w:lang w:val="sr-Latn-RS"/>
        </w:rPr>
        <w:t xml:space="preserve">Protection against LEMP in telecommunications centres </w:t>
      </w:r>
    </w:p>
    <w:p w14:paraId="382AF29F"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K.20 (0703/03) - </w:t>
      </w:r>
      <w:r w:rsidRPr="00D721DF">
        <w:rPr>
          <w:rFonts w:asciiTheme="minorHAnsi" w:eastAsia="Symbol" w:hAnsiTheme="minorHAnsi"/>
          <w:i/>
          <w:iCs/>
          <w:lang w:val="sr-Latn-RS"/>
        </w:rPr>
        <w:t xml:space="preserve">Resistibility of telecommunication equipment installed in a telecommunications centre to overvoltages and overcurrents </w:t>
      </w:r>
    </w:p>
    <w:p w14:paraId="62AA9D5E"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M.2110 (07/02) - </w:t>
      </w:r>
      <w:r w:rsidRPr="00D721DF">
        <w:rPr>
          <w:rFonts w:asciiTheme="minorHAnsi" w:eastAsia="Symbol" w:hAnsiTheme="minorHAnsi"/>
          <w:i/>
          <w:iCs/>
          <w:lang w:val="sr-Latn-RS"/>
        </w:rPr>
        <w:t xml:space="preserve">Bringing into service international multi-operator paths, sections and transmission systems. </w:t>
      </w:r>
    </w:p>
    <w:p w14:paraId="466416A9" w14:textId="77777777" w:rsidR="00FD5E8D" w:rsidRPr="00D721DF" w:rsidRDefault="00FD5E8D" w:rsidP="00FD5E8D">
      <w:pPr>
        <w:spacing w:line="260" w:lineRule="exact"/>
        <w:rPr>
          <w:rFonts w:asciiTheme="minorHAnsi" w:eastAsia="Symbol" w:hAnsiTheme="minorHAnsi"/>
        </w:rPr>
      </w:pPr>
    </w:p>
    <w:p w14:paraId="08C6205F" w14:textId="77777777" w:rsidR="00FD5E8D" w:rsidRPr="00A04A54" w:rsidRDefault="00FD5E8D" w:rsidP="00FD5E8D">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Sinhronizacija</w:t>
      </w:r>
    </w:p>
    <w:p w14:paraId="33D4A139" w14:textId="77777777" w:rsidR="00FD5E8D" w:rsidRPr="00D721DF" w:rsidRDefault="00FD5E8D" w:rsidP="00FD5E8D">
      <w:pPr>
        <w:spacing w:line="260" w:lineRule="exact"/>
        <w:ind w:right="4"/>
        <w:rPr>
          <w:rFonts w:asciiTheme="minorHAnsi" w:eastAsia="Verdana" w:hAnsiTheme="minorHAnsi"/>
          <w:strike/>
        </w:rPr>
      </w:pPr>
      <w:r w:rsidRPr="00D721DF">
        <w:rPr>
          <w:rFonts w:asciiTheme="minorHAnsi" w:eastAsia="Verdana" w:hAnsiTheme="minorHAnsi"/>
        </w:rPr>
        <w:t xml:space="preserve">Oprema obe ugovorne strane mora da bude sinhronizovana u skladu ITU </w:t>
      </w:r>
      <w:r w:rsidRPr="00D721DF">
        <w:rPr>
          <w:rFonts w:asciiTheme="minorHAnsi" w:eastAsia="Verdana" w:hAnsiTheme="minorHAnsi"/>
          <w:lang w:val="sr-Latn-RS"/>
        </w:rPr>
        <w:t xml:space="preserve">preporukama G. 811, G.812 i G.813. </w:t>
      </w:r>
    </w:p>
    <w:p w14:paraId="7F39D0D5" w14:textId="77777777" w:rsidR="00FD5E8D" w:rsidRPr="00D721DF" w:rsidRDefault="00FD5E8D" w:rsidP="00FD5E8D">
      <w:pPr>
        <w:spacing w:line="260" w:lineRule="exact"/>
        <w:rPr>
          <w:rFonts w:asciiTheme="minorHAnsi" w:eastAsia="Symbol" w:hAnsiTheme="minorHAnsi"/>
          <w:strike/>
        </w:rPr>
      </w:pPr>
    </w:p>
    <w:p w14:paraId="680D865E" w14:textId="77777777" w:rsidR="00FD5E8D" w:rsidRPr="00A04A54" w:rsidRDefault="00FD5E8D" w:rsidP="00FD5E8D">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Signalizaciona SS7 mreža</w:t>
      </w:r>
    </w:p>
    <w:p w14:paraId="69E8C240"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Povezivanje sa Operatorom se ostvaruje preko signalizacionih linkova sistema signalizacije No.7. Signalizacioni linkovi Operatora moraju da budu povezani na STP čvorove u signalizacionoj mreži Telekoma Srbija. Signalizacioni link dimenzioniše se na opterećenje od 0,2 Erlanga. </w:t>
      </w:r>
      <w:bookmarkStart w:id="39" w:name="_Hlk9335796"/>
      <w:r w:rsidRPr="00D721DF">
        <w:rPr>
          <w:rFonts w:asciiTheme="minorHAnsi" w:eastAsia="Verdana" w:hAnsiTheme="minorHAnsi"/>
        </w:rPr>
        <w:t>Mreže ugovornih strana moraju biti međusobno povezane preko najmanje dva signalizaciona linka. Ovi linkovi moraju biti fizički razdvojeni.</w:t>
      </w:r>
    </w:p>
    <w:bookmarkEnd w:id="39"/>
    <w:p w14:paraId="217105FE" w14:textId="77777777" w:rsidR="00FD5E8D" w:rsidRPr="00D721DF" w:rsidRDefault="00FD5E8D" w:rsidP="00FD5E8D">
      <w:pPr>
        <w:spacing w:line="260" w:lineRule="exact"/>
        <w:rPr>
          <w:rFonts w:asciiTheme="minorHAnsi" w:eastAsia="Symbol" w:hAnsiTheme="minorHAnsi"/>
        </w:rPr>
      </w:pPr>
    </w:p>
    <w:p w14:paraId="07FF949A" w14:textId="77777777" w:rsidR="00FD5E8D" w:rsidRPr="00D721DF" w:rsidRDefault="00FD5E8D" w:rsidP="00FD5E8D">
      <w:pPr>
        <w:spacing w:line="260" w:lineRule="exact"/>
        <w:rPr>
          <w:rFonts w:asciiTheme="minorHAnsi" w:eastAsia="Symbol" w:hAnsiTheme="minorHAnsi"/>
        </w:rPr>
      </w:pPr>
      <w:r w:rsidRPr="00D721DF">
        <w:rPr>
          <w:rFonts w:asciiTheme="minorHAnsi" w:eastAsia="Symbol" w:hAnsiTheme="minorHAnsi"/>
        </w:rPr>
        <w:t>Sistem signalizacije No.7 Mreže Operatora mora biti kompatibilan sa sistemom signalizacije No.7 koji se primenjuje u nacionalnoj mreži:</w:t>
      </w:r>
    </w:p>
    <w:p w14:paraId="72F49BAD" w14:textId="77777777" w:rsidR="00FD5E8D" w:rsidRPr="00D721DF" w:rsidRDefault="00FD5E8D" w:rsidP="00FD5E8D">
      <w:pPr>
        <w:spacing w:line="260" w:lineRule="exact"/>
        <w:rPr>
          <w:rFonts w:asciiTheme="minorHAnsi" w:eastAsia="Symbol" w:hAnsiTheme="minorHAnsi"/>
          <w:lang w:val="sr-Latn-RS"/>
        </w:rPr>
      </w:pPr>
    </w:p>
    <w:p w14:paraId="2D0543D8" w14:textId="77777777" w:rsidR="00FD5E8D" w:rsidRPr="00D721DF" w:rsidRDefault="00FD5E8D" w:rsidP="00FD5E8D">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lang w:val="sr-Latn-RS"/>
        </w:rPr>
        <w:t xml:space="preserve">ISDN User Part (ISUP), baziran na na ITU-T White book of recommendations, treba da je u skladu sa preporukama Q.730, Q761-Q764 i Q.850, kao  i ETSI ISUP V2 standardima ETS 300 356 (Part 1 i Part 2) i ETS 300 360. </w:t>
      </w:r>
    </w:p>
    <w:p w14:paraId="3E088305" w14:textId="77777777" w:rsidR="00FD5E8D" w:rsidRPr="00D721DF" w:rsidRDefault="00FD5E8D" w:rsidP="00FD5E8D">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rPr>
        <w:t xml:space="preserve">Message Transfer Part (MTP), baziran na ITU-T White Book of recommendations, treba da je u skladu sa preporukama Q.701 – Q.709. </w:t>
      </w:r>
    </w:p>
    <w:p w14:paraId="67973094" w14:textId="77777777" w:rsidR="00FD5E8D" w:rsidRPr="00D721DF" w:rsidRDefault="00FD5E8D" w:rsidP="00FD5E8D">
      <w:pPr>
        <w:spacing w:line="260" w:lineRule="exact"/>
        <w:rPr>
          <w:rFonts w:asciiTheme="minorHAnsi" w:eastAsia="Symbol" w:hAnsiTheme="minorHAnsi"/>
        </w:rPr>
      </w:pPr>
    </w:p>
    <w:p w14:paraId="2E2F8ED5" w14:textId="77777777" w:rsidR="00FD5E8D" w:rsidRPr="00A04A54" w:rsidRDefault="00FD5E8D" w:rsidP="00FD5E8D">
      <w:pPr>
        <w:pStyle w:val="ListParagraph"/>
        <w:numPr>
          <w:ilvl w:val="2"/>
          <w:numId w:val="27"/>
        </w:numPr>
        <w:spacing w:line="260" w:lineRule="exact"/>
        <w:rPr>
          <w:rFonts w:asciiTheme="minorHAnsi" w:eastAsia="Symbol" w:hAnsiTheme="minorHAnsi"/>
          <w:b/>
        </w:rPr>
      </w:pPr>
      <w:r w:rsidRPr="00A04A54">
        <w:rPr>
          <w:rFonts w:asciiTheme="minorHAnsi" w:eastAsia="Symbol" w:hAnsiTheme="minorHAnsi"/>
          <w:b/>
        </w:rPr>
        <w:t>IP</w:t>
      </w:r>
    </w:p>
    <w:p w14:paraId="71875EE3" w14:textId="77777777" w:rsidR="00FD5E8D" w:rsidRPr="00A04A54" w:rsidRDefault="00FD5E8D" w:rsidP="00FD5E8D">
      <w:pPr>
        <w:numPr>
          <w:ilvl w:val="1"/>
          <w:numId w:val="25"/>
        </w:numPr>
        <w:autoSpaceDE w:val="0"/>
        <w:autoSpaceDN w:val="0"/>
        <w:adjustRightInd w:val="0"/>
        <w:jc w:val="left"/>
        <w:rPr>
          <w:rFonts w:ascii="Verdana" w:hAnsi="Verdana" w:cs="Verdana"/>
          <w:color w:val="000000"/>
          <w:sz w:val="22"/>
          <w:szCs w:val="22"/>
          <w:lang w:val="en-US"/>
        </w:rPr>
      </w:pPr>
    </w:p>
    <w:p w14:paraId="71501EAD" w14:textId="77777777" w:rsidR="00FD5E8D" w:rsidRPr="00D721DF" w:rsidRDefault="00FD5E8D" w:rsidP="00FD5E8D">
      <w:pPr>
        <w:numPr>
          <w:ilvl w:val="1"/>
          <w:numId w:val="25"/>
        </w:numPr>
        <w:autoSpaceDE w:val="0"/>
        <w:autoSpaceDN w:val="0"/>
        <w:adjustRightInd w:val="0"/>
        <w:jc w:val="left"/>
        <w:rPr>
          <w:rFonts w:ascii="Verdana" w:hAnsi="Verdana" w:cs="Verdana"/>
          <w:color w:val="000000"/>
          <w:sz w:val="22"/>
          <w:szCs w:val="22"/>
          <w:lang w:val="en-US"/>
        </w:rPr>
      </w:pPr>
      <w:r>
        <w:rPr>
          <w:rFonts w:asciiTheme="minorHAnsi" w:eastAsia="Verdana" w:hAnsiTheme="minorHAnsi"/>
          <w:b/>
          <w:bCs/>
          <w:iCs/>
        </w:rPr>
        <w:t xml:space="preserve">2.1.3.1. </w:t>
      </w:r>
      <w:r w:rsidRPr="00D721DF">
        <w:rPr>
          <w:rFonts w:asciiTheme="minorHAnsi" w:eastAsia="Verdana" w:hAnsiTheme="minorHAnsi"/>
          <w:b/>
          <w:bCs/>
          <w:iCs/>
        </w:rPr>
        <w:t>Interfejsi</w:t>
      </w:r>
      <w:r w:rsidRPr="00D721DF">
        <w:rPr>
          <w:rFonts w:ascii="Verdana" w:hAnsi="Verdana" w:cs="Verdana"/>
          <w:i/>
          <w:iCs/>
          <w:color w:val="000000"/>
          <w:sz w:val="22"/>
          <w:szCs w:val="22"/>
          <w:lang w:val="en-US"/>
        </w:rPr>
        <w:t xml:space="preserve"> </w:t>
      </w:r>
    </w:p>
    <w:p w14:paraId="29B5C890" w14:textId="77777777" w:rsidR="00FD5E8D"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Interfejsi za međupovezivanje mogu biti električni (1000Base-TX GigaEthernet), ili optički (1000BaseSX/LX). Ovi interfejsi su i tačka razgraničenja. </w:t>
      </w:r>
    </w:p>
    <w:p w14:paraId="63DE105B" w14:textId="77777777" w:rsidR="00FD5E8D" w:rsidRPr="00D721DF" w:rsidRDefault="00FD5E8D" w:rsidP="00FD5E8D">
      <w:pPr>
        <w:spacing w:line="260" w:lineRule="exact"/>
        <w:ind w:right="4"/>
        <w:rPr>
          <w:rFonts w:asciiTheme="minorHAnsi" w:eastAsia="Verdana" w:hAnsiTheme="minorHAnsi"/>
        </w:rPr>
      </w:pPr>
    </w:p>
    <w:p w14:paraId="59265FDA" w14:textId="77777777" w:rsidR="00FD5E8D" w:rsidRPr="00D721DF" w:rsidRDefault="00FD5E8D" w:rsidP="00FD5E8D">
      <w:pPr>
        <w:numPr>
          <w:ilvl w:val="1"/>
          <w:numId w:val="25"/>
        </w:numPr>
        <w:autoSpaceDE w:val="0"/>
        <w:autoSpaceDN w:val="0"/>
        <w:adjustRightInd w:val="0"/>
        <w:jc w:val="left"/>
        <w:rPr>
          <w:rFonts w:ascii="Verdana" w:hAnsi="Verdana" w:cs="Verdana"/>
          <w:color w:val="000000"/>
          <w:sz w:val="22"/>
          <w:szCs w:val="22"/>
          <w:lang w:val="en-US"/>
        </w:rPr>
      </w:pPr>
      <w:r w:rsidRPr="00A04A54">
        <w:rPr>
          <w:rFonts w:ascii="Verdana" w:hAnsi="Verdana" w:cs="Verdana"/>
          <w:b/>
          <w:bCs/>
          <w:color w:val="000000"/>
          <w:sz w:val="22"/>
          <w:szCs w:val="22"/>
          <w:lang w:val="en-US"/>
        </w:rPr>
        <w:t>2.1.3.2.</w:t>
      </w:r>
      <w:r>
        <w:rPr>
          <w:rFonts w:ascii="Verdana" w:hAnsi="Verdana" w:cs="Verdana"/>
          <w:color w:val="000000"/>
          <w:sz w:val="22"/>
          <w:szCs w:val="22"/>
          <w:lang w:val="en-US"/>
        </w:rPr>
        <w:t xml:space="preserve"> </w:t>
      </w:r>
      <w:r w:rsidRPr="00D721DF">
        <w:rPr>
          <w:rFonts w:asciiTheme="minorHAnsi" w:eastAsia="Verdana" w:hAnsiTheme="minorHAnsi"/>
          <w:b/>
          <w:bCs/>
          <w:iCs/>
        </w:rPr>
        <w:t>Sistem prenosa</w:t>
      </w:r>
      <w:r w:rsidRPr="00D721DF">
        <w:rPr>
          <w:rFonts w:ascii="Verdana" w:hAnsi="Verdana" w:cs="Verdana"/>
          <w:i/>
          <w:iCs/>
          <w:color w:val="000000"/>
          <w:sz w:val="22"/>
          <w:szCs w:val="22"/>
          <w:lang w:val="en-US"/>
        </w:rPr>
        <w:t xml:space="preserve"> </w:t>
      </w:r>
    </w:p>
    <w:p w14:paraId="30382482" w14:textId="51B2D785"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lastRenderedPageBreak/>
        <w:t xml:space="preserve">Povezivanje Mreže Operatora korisnika i Mreže </w:t>
      </w:r>
      <w:r w:rsidR="00C348EB">
        <w:rPr>
          <w:rFonts w:asciiTheme="minorHAnsi" w:eastAsia="Verdana" w:hAnsiTheme="minorHAnsi"/>
        </w:rPr>
        <w:t>SAT TV METEOR</w:t>
      </w:r>
      <w:r w:rsidR="00D86DEF">
        <w:rPr>
          <w:rFonts w:asciiTheme="minorHAnsi" w:eastAsia="Verdana" w:hAnsiTheme="minorHAnsi"/>
        </w:rPr>
        <w:t xml:space="preserve"> </w:t>
      </w:r>
      <w:r w:rsidRPr="00D721DF">
        <w:rPr>
          <w:rFonts w:asciiTheme="minorHAnsi" w:eastAsia="Verdana" w:hAnsiTheme="minorHAnsi"/>
        </w:rPr>
        <w:t xml:space="preserve">vršiće se preko optičkih vodova. Na strani </w:t>
      </w:r>
      <w:r w:rsidR="00C348EB">
        <w:rPr>
          <w:rFonts w:asciiTheme="minorHAnsi" w:eastAsia="Verdana" w:hAnsiTheme="minorHAnsi"/>
        </w:rPr>
        <w:t>SAT TV METEOR</w:t>
      </w:r>
      <w:r w:rsidR="00D86DEF">
        <w:rPr>
          <w:rFonts w:asciiTheme="minorHAnsi" w:eastAsia="Verdana" w:hAnsiTheme="minorHAnsi"/>
        </w:rPr>
        <w:t xml:space="preserve"> </w:t>
      </w:r>
      <w:r w:rsidRPr="00D721DF">
        <w:rPr>
          <w:rFonts w:asciiTheme="minorHAnsi" w:eastAsia="Verdana" w:hAnsiTheme="minorHAnsi"/>
        </w:rPr>
        <w:t xml:space="preserve">optički vod se povezuje na optički sistem prenosa i povezuje na odgovarajući uređaj koji vrši povezivanje na višem sloju (L3). Preko optičkog voda se uspostavlja L3 tj. IP konekcija. Kada korisnik dobije IP adresu ostvaruje se IP konektivnost sa odgovarajućim SIP serverima. Optički sistem prenosa zadovoljava tehničke karakteristike u skladu sa sledećim standardima i preporukama: </w:t>
      </w:r>
    </w:p>
    <w:p w14:paraId="74DD61CB" w14:textId="77777777" w:rsidR="00FD5E8D" w:rsidRPr="00D721DF" w:rsidRDefault="00FD5E8D" w:rsidP="00FD5E8D">
      <w:pPr>
        <w:spacing w:line="260" w:lineRule="exact"/>
        <w:ind w:right="4"/>
        <w:rPr>
          <w:rFonts w:asciiTheme="minorHAnsi" w:eastAsia="Verdana" w:hAnsiTheme="minorHAnsi"/>
        </w:rPr>
      </w:pPr>
    </w:p>
    <w:p w14:paraId="6BFDAF64"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G.650.1 - </w:t>
      </w:r>
      <w:r w:rsidRPr="00D721DF">
        <w:rPr>
          <w:rFonts w:asciiTheme="minorHAnsi" w:eastAsia="Symbol" w:hAnsiTheme="minorHAnsi"/>
          <w:i/>
          <w:lang w:val="sr-Latn-RS"/>
        </w:rPr>
        <w:t>Definitions and test methods for linear, deterministic attributes of single-mode fibre and cable</w:t>
      </w:r>
      <w:r w:rsidRPr="00D721DF">
        <w:rPr>
          <w:rFonts w:asciiTheme="minorHAnsi" w:eastAsia="Symbol" w:hAnsiTheme="minorHAnsi"/>
          <w:lang w:val="sr-Latn-RS"/>
        </w:rPr>
        <w:t xml:space="preserve"> </w:t>
      </w:r>
    </w:p>
    <w:p w14:paraId="7E3E78E6" w14:textId="77777777" w:rsidR="00FD5E8D" w:rsidRPr="00D721DF" w:rsidRDefault="00FD5E8D" w:rsidP="00FD5E8D">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G.650.2 - </w:t>
      </w:r>
      <w:r w:rsidRPr="00D721DF">
        <w:rPr>
          <w:rFonts w:asciiTheme="minorHAnsi" w:eastAsia="Verdana" w:hAnsiTheme="minorHAnsi"/>
          <w:i/>
        </w:rPr>
        <w:t>Definitions and test methods for statistical and non-linear related attributes of single-mode fibre and cable</w:t>
      </w:r>
      <w:r w:rsidRPr="00D721DF">
        <w:rPr>
          <w:rFonts w:asciiTheme="minorHAnsi" w:eastAsia="Verdana" w:hAnsiTheme="minorHAnsi"/>
        </w:rPr>
        <w:t xml:space="preserve"> </w:t>
      </w:r>
    </w:p>
    <w:p w14:paraId="3DB10D36" w14:textId="77777777" w:rsidR="00FD5E8D" w:rsidRPr="00D721DF" w:rsidRDefault="00FD5E8D" w:rsidP="00FD5E8D">
      <w:pPr>
        <w:spacing w:line="260" w:lineRule="exact"/>
        <w:ind w:left="142" w:hanging="142"/>
        <w:rPr>
          <w:rFonts w:asciiTheme="minorHAnsi" w:eastAsia="Symbol" w:hAnsiTheme="minorHAnsi"/>
          <w: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G.650.3 - </w:t>
      </w:r>
      <w:r w:rsidRPr="00D721DF">
        <w:rPr>
          <w:rFonts w:asciiTheme="minorHAnsi" w:eastAsia="Verdana" w:hAnsiTheme="minorHAnsi"/>
          <w:i/>
        </w:rPr>
        <w:t xml:space="preserve">Test methods for installed single-mode optical fibre cable links </w:t>
      </w:r>
    </w:p>
    <w:p w14:paraId="4C549B9F"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G.651 - </w:t>
      </w:r>
      <w:r w:rsidRPr="00D721DF">
        <w:rPr>
          <w:rFonts w:asciiTheme="minorHAnsi" w:eastAsia="Verdana" w:hAnsiTheme="minorHAnsi"/>
          <w:i/>
        </w:rPr>
        <w:t>Characteristics of a 50/125 μm multimode graded index optical fibre cable</w:t>
      </w:r>
      <w:r w:rsidRPr="00D721DF">
        <w:rPr>
          <w:rFonts w:asciiTheme="minorHAnsi" w:eastAsia="Verdana" w:hAnsiTheme="minorHAnsi"/>
        </w:rPr>
        <w:t xml:space="preserve"> </w:t>
      </w:r>
    </w:p>
    <w:p w14:paraId="64E2F5C8"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G.651.1 - </w:t>
      </w:r>
      <w:r w:rsidRPr="00D721DF">
        <w:rPr>
          <w:rFonts w:asciiTheme="minorHAnsi" w:eastAsia="Verdana" w:hAnsiTheme="minorHAnsi"/>
          <w:i/>
        </w:rPr>
        <w:t>Characteristics of a 50/125 μm multimode graded index optical fibre cable for the optical access network 14</w:t>
      </w:r>
      <w:r w:rsidRPr="00D721DF">
        <w:rPr>
          <w:rFonts w:asciiTheme="minorHAnsi" w:eastAsia="Verdana" w:hAnsiTheme="minorHAnsi"/>
        </w:rPr>
        <w:t xml:space="preserve"> </w:t>
      </w:r>
    </w:p>
    <w:p w14:paraId="71FBDD62" w14:textId="77777777" w:rsidR="00FD5E8D" w:rsidRPr="00D721DF" w:rsidRDefault="00FD5E8D" w:rsidP="00FD5E8D">
      <w:pPr>
        <w:spacing w:line="260" w:lineRule="exact"/>
        <w:ind w:right="4"/>
        <w:rPr>
          <w:rFonts w:asciiTheme="minorHAnsi" w:eastAsia="Verdana" w:hAnsiTheme="minorHAnsi"/>
          <w:i/>
        </w:rPr>
      </w:pPr>
      <w:r w:rsidRPr="00D721DF">
        <w:rPr>
          <w:rFonts w:asciiTheme="minorHAnsi" w:eastAsia="Verdana" w:hAnsiTheme="minorHAnsi"/>
        </w:rPr>
        <w:t xml:space="preserve">- G.652 - </w:t>
      </w:r>
      <w:r w:rsidRPr="00D721DF">
        <w:rPr>
          <w:rFonts w:asciiTheme="minorHAnsi" w:eastAsia="Verdana" w:hAnsiTheme="minorHAnsi"/>
          <w:i/>
        </w:rPr>
        <w:t xml:space="preserve">Characteristics of a single-mode optical fibre and cable </w:t>
      </w:r>
    </w:p>
    <w:p w14:paraId="6668EFBC"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G.653 - </w:t>
      </w:r>
      <w:r w:rsidRPr="00D721DF">
        <w:rPr>
          <w:rFonts w:asciiTheme="minorHAnsi" w:eastAsia="Verdana" w:hAnsiTheme="minorHAnsi"/>
          <w:i/>
        </w:rPr>
        <w:t>Characteristics of a dispersion-shifted, single-mode optical fibre and cable</w:t>
      </w:r>
      <w:r w:rsidRPr="00D721DF">
        <w:rPr>
          <w:rFonts w:asciiTheme="minorHAnsi" w:eastAsia="Verdana" w:hAnsiTheme="minorHAnsi"/>
        </w:rPr>
        <w:t xml:space="preserve"> </w:t>
      </w:r>
    </w:p>
    <w:p w14:paraId="62C1F84E"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G.654 - </w:t>
      </w:r>
      <w:r w:rsidRPr="00D721DF">
        <w:rPr>
          <w:rFonts w:asciiTheme="minorHAnsi" w:eastAsia="Verdana" w:hAnsiTheme="minorHAnsi"/>
          <w:i/>
        </w:rPr>
        <w:t>Characteristics of a cut-off shifted, single-mode optical fibre and cable</w:t>
      </w:r>
      <w:r w:rsidRPr="00D721DF">
        <w:rPr>
          <w:rFonts w:asciiTheme="minorHAnsi" w:eastAsia="Verdana" w:hAnsiTheme="minorHAnsi"/>
        </w:rPr>
        <w:t xml:space="preserve"> </w:t>
      </w:r>
    </w:p>
    <w:p w14:paraId="465FAF96"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G.655 - </w:t>
      </w:r>
      <w:r w:rsidRPr="00D721DF">
        <w:rPr>
          <w:rFonts w:asciiTheme="minorHAnsi" w:eastAsia="Verdana" w:hAnsiTheme="minorHAnsi"/>
          <w:i/>
        </w:rPr>
        <w:t>Characteristics of a non-zero dispersion-shifted single-mode optical fibre and cable</w:t>
      </w:r>
      <w:r w:rsidRPr="00D721DF">
        <w:rPr>
          <w:rFonts w:asciiTheme="minorHAnsi" w:eastAsia="Verdana" w:hAnsiTheme="minorHAnsi"/>
        </w:rPr>
        <w:t xml:space="preserve"> </w:t>
      </w:r>
    </w:p>
    <w:p w14:paraId="5FDFF2DE" w14:textId="77777777" w:rsidR="00FD5E8D" w:rsidRPr="00D721DF" w:rsidRDefault="00FD5E8D" w:rsidP="00FD5E8D">
      <w:pPr>
        <w:spacing w:line="260" w:lineRule="exact"/>
        <w:ind w:right="4"/>
        <w:rPr>
          <w:rFonts w:asciiTheme="minorHAnsi" w:eastAsia="Verdana" w:hAnsiTheme="minorHAnsi"/>
          <w:i/>
        </w:rPr>
      </w:pPr>
      <w:r w:rsidRPr="00D721DF">
        <w:rPr>
          <w:rFonts w:asciiTheme="minorHAnsi" w:eastAsia="Verdana" w:hAnsiTheme="minorHAnsi"/>
        </w:rPr>
        <w:t xml:space="preserve">- G.656 - </w:t>
      </w:r>
      <w:r w:rsidRPr="00D721DF">
        <w:rPr>
          <w:rFonts w:asciiTheme="minorHAnsi" w:eastAsia="Verdana" w:hAnsiTheme="minorHAnsi"/>
          <w:i/>
        </w:rPr>
        <w:t xml:space="preserve">Characteristics of a fibre and cable with non-zero dispersion for wideband optical transport </w:t>
      </w:r>
    </w:p>
    <w:p w14:paraId="2D7525A3"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G.657 - </w:t>
      </w:r>
      <w:r w:rsidRPr="00D721DF">
        <w:rPr>
          <w:rFonts w:asciiTheme="minorHAnsi" w:eastAsia="Verdana" w:hAnsiTheme="minorHAnsi"/>
          <w:i/>
        </w:rPr>
        <w:t>Characteristics of a bending-loss insensitive single-mode optical fibre and cable for the access network</w:t>
      </w:r>
      <w:r w:rsidRPr="00D721DF">
        <w:rPr>
          <w:rFonts w:asciiTheme="minorHAnsi" w:eastAsia="Verdana" w:hAnsiTheme="minorHAnsi"/>
        </w:rPr>
        <w:t xml:space="preserve"> </w:t>
      </w:r>
    </w:p>
    <w:p w14:paraId="0231A2C7" w14:textId="77777777" w:rsidR="00FD5E8D" w:rsidRPr="00D721DF" w:rsidRDefault="00FD5E8D" w:rsidP="00FD5E8D">
      <w:pPr>
        <w:spacing w:line="260" w:lineRule="exact"/>
        <w:ind w:right="4"/>
        <w:rPr>
          <w:rFonts w:asciiTheme="minorHAnsi" w:eastAsia="Verdana" w:hAnsiTheme="minorHAnsi"/>
        </w:rPr>
      </w:pPr>
    </w:p>
    <w:p w14:paraId="453E677D" w14:textId="77777777" w:rsidR="00FD5E8D" w:rsidRPr="00D721DF" w:rsidRDefault="00FD5E8D" w:rsidP="00FD5E8D">
      <w:pPr>
        <w:numPr>
          <w:ilvl w:val="1"/>
          <w:numId w:val="26"/>
        </w:numPr>
        <w:autoSpaceDE w:val="0"/>
        <w:autoSpaceDN w:val="0"/>
        <w:adjustRightInd w:val="0"/>
        <w:jc w:val="left"/>
        <w:rPr>
          <w:rFonts w:asciiTheme="minorHAnsi" w:eastAsia="Verdana" w:hAnsiTheme="minorHAnsi"/>
          <w:b/>
          <w:bCs/>
          <w:iCs/>
        </w:rPr>
      </w:pPr>
      <w:r w:rsidRPr="00A04A54">
        <w:rPr>
          <w:rFonts w:ascii="Verdana" w:hAnsi="Verdana" w:cs="Verdana"/>
          <w:b/>
          <w:bCs/>
          <w:sz w:val="22"/>
          <w:szCs w:val="22"/>
          <w:lang w:val="en-US"/>
        </w:rPr>
        <w:t>2.1.3.3.</w:t>
      </w:r>
      <w:r>
        <w:rPr>
          <w:rFonts w:ascii="Verdana" w:hAnsi="Verdana" w:cs="Verdana"/>
          <w:sz w:val="22"/>
          <w:szCs w:val="22"/>
          <w:lang w:val="en-US"/>
        </w:rPr>
        <w:t xml:space="preserve"> </w:t>
      </w:r>
      <w:r w:rsidRPr="00D721DF">
        <w:rPr>
          <w:rFonts w:asciiTheme="minorHAnsi" w:eastAsia="Verdana" w:hAnsiTheme="minorHAnsi"/>
          <w:b/>
          <w:bCs/>
          <w:iCs/>
        </w:rPr>
        <w:t xml:space="preserve">SIP Signalizacija </w:t>
      </w:r>
    </w:p>
    <w:p w14:paraId="0614ECED" w14:textId="37797557" w:rsidR="00FD5E8D" w:rsidRPr="00D721DF" w:rsidRDefault="00C348EB" w:rsidP="00FD5E8D">
      <w:pPr>
        <w:autoSpaceDE w:val="0"/>
        <w:autoSpaceDN w:val="0"/>
        <w:adjustRightInd w:val="0"/>
        <w:rPr>
          <w:rFonts w:asciiTheme="minorHAnsi" w:eastAsia="Verdana" w:hAnsiTheme="minorHAnsi"/>
        </w:rPr>
      </w:pPr>
      <w:r>
        <w:rPr>
          <w:rFonts w:asciiTheme="minorHAnsi" w:eastAsia="Verdana" w:hAnsiTheme="minorHAnsi"/>
        </w:rPr>
        <w:t>SAT TV METEOR</w:t>
      </w:r>
      <w:r w:rsidR="00D86DEF">
        <w:rPr>
          <w:rFonts w:asciiTheme="minorHAnsi" w:eastAsia="Verdana" w:hAnsiTheme="minorHAnsi"/>
        </w:rPr>
        <w:t xml:space="preserve"> </w:t>
      </w:r>
      <w:r w:rsidR="00FD5E8D" w:rsidRPr="00D721DF">
        <w:rPr>
          <w:rFonts w:asciiTheme="minorHAnsi" w:eastAsia="Verdana" w:hAnsiTheme="minorHAnsi"/>
        </w:rPr>
        <w:t xml:space="preserve">podržava SIP signalizaciju definisanu preporukom IETF RFC 3261. Detaljne tehničke specifikacije uključujući i specifičnosti, ukoliko postoje, biće opisane u konkretnom Ugovoru o interkonekciji. </w:t>
      </w:r>
    </w:p>
    <w:p w14:paraId="6BD1E14A" w14:textId="77777777" w:rsidR="00FD5E8D" w:rsidRPr="00D721DF" w:rsidRDefault="00FD5E8D" w:rsidP="00FD5E8D">
      <w:pPr>
        <w:autoSpaceDE w:val="0"/>
        <w:autoSpaceDN w:val="0"/>
        <w:adjustRightInd w:val="0"/>
        <w:rPr>
          <w:rFonts w:asciiTheme="minorHAnsi" w:eastAsia="Verdana" w:hAnsiTheme="minorHAnsi"/>
        </w:rPr>
      </w:pPr>
    </w:p>
    <w:p w14:paraId="6DBCBFA1" w14:textId="324AC8EF" w:rsidR="00FD5E8D" w:rsidRPr="00D721DF" w:rsidRDefault="00FD5E8D" w:rsidP="00FD5E8D">
      <w:pPr>
        <w:autoSpaceDE w:val="0"/>
        <w:autoSpaceDN w:val="0"/>
        <w:adjustRightInd w:val="0"/>
        <w:rPr>
          <w:rFonts w:ascii="Calibri" w:hAnsi="Calibri" w:cs="Calibri"/>
          <w:color w:val="000000"/>
          <w:sz w:val="23"/>
          <w:szCs w:val="23"/>
          <w:lang w:val="sr-Latn-RS"/>
        </w:rPr>
      </w:pPr>
      <w:r w:rsidRPr="00D721DF">
        <w:rPr>
          <w:rFonts w:ascii="Calibri" w:hAnsi="Calibri" w:cs="Calibri"/>
          <w:color w:val="000000"/>
          <w:sz w:val="23"/>
          <w:szCs w:val="23"/>
          <w:lang w:val="sr-Latn-RS"/>
        </w:rPr>
        <w:t xml:space="preserve">U mreži </w:t>
      </w:r>
      <w:r w:rsidR="00C348EB">
        <w:rPr>
          <w:rFonts w:asciiTheme="minorHAnsi" w:eastAsia="Verdana" w:hAnsiTheme="minorHAnsi"/>
        </w:rPr>
        <w:t>SAT TV METEOR</w:t>
      </w:r>
      <w:r w:rsidR="00D86DEF">
        <w:rPr>
          <w:rFonts w:asciiTheme="minorHAnsi" w:eastAsia="Verdana" w:hAnsiTheme="minorHAnsi"/>
        </w:rPr>
        <w:t xml:space="preserve"> </w:t>
      </w:r>
      <w:r w:rsidRPr="00D721DF">
        <w:rPr>
          <w:rFonts w:ascii="Calibri" w:hAnsi="Calibri" w:cs="Calibri"/>
          <w:color w:val="000000"/>
          <w:sz w:val="23"/>
          <w:szCs w:val="23"/>
          <w:lang w:val="sr-Latn-RS"/>
        </w:rPr>
        <w:t xml:space="preserve">implementiran je sistem signalizacije SIP u skladu sa sledećim dokumentima: </w:t>
      </w:r>
    </w:p>
    <w:p w14:paraId="7D10651E" w14:textId="77777777" w:rsidR="00FD5E8D" w:rsidRPr="00D721DF" w:rsidRDefault="00FD5E8D" w:rsidP="00FD5E8D">
      <w:pPr>
        <w:autoSpaceDE w:val="0"/>
        <w:autoSpaceDN w:val="0"/>
        <w:adjustRightInd w:val="0"/>
        <w:rPr>
          <w:rFonts w:ascii="Calibri" w:hAnsi="Calibri" w:cs="Calibri"/>
          <w:color w:val="000000"/>
          <w:sz w:val="23"/>
          <w:szCs w:val="23"/>
          <w:lang w:val="sr-Latn-RS"/>
        </w:rPr>
      </w:pPr>
    </w:p>
    <w:p w14:paraId="790423CF"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SIP (RFC 3261); </w:t>
      </w:r>
    </w:p>
    <w:p w14:paraId="2EDEBC67"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SIP OPTIONS, za proveru dostupnosti I raspolo</w:t>
      </w:r>
      <w:r w:rsidRPr="00D721DF">
        <w:rPr>
          <w:rFonts w:asciiTheme="minorHAnsi" w:eastAsia="Verdana" w:hAnsiTheme="minorHAnsi" w:hint="eastAsia"/>
        </w:rPr>
        <w:t>ž</w:t>
      </w:r>
      <w:r w:rsidRPr="00D721DF">
        <w:rPr>
          <w:rFonts w:asciiTheme="minorHAnsi" w:eastAsia="Verdana" w:hAnsiTheme="minorHAnsi"/>
        </w:rPr>
        <w:t xml:space="preserve">ivisti peering partnera; </w:t>
      </w:r>
    </w:p>
    <w:p w14:paraId="31EE8D2A"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DTMF (RFC 4733); </w:t>
      </w:r>
    </w:p>
    <w:p w14:paraId="27AA649E"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Privacy header (RFC 3323); </w:t>
      </w:r>
    </w:p>
    <w:p w14:paraId="4EE2CB80"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P-Asserted-Identity (RFC 3325); </w:t>
      </w:r>
    </w:p>
    <w:p w14:paraId="6DA5DFFD" w14:textId="77777777" w:rsidR="00FD5E8D" w:rsidRPr="00D721DF" w:rsidRDefault="00FD5E8D" w:rsidP="00FD5E8D">
      <w:pPr>
        <w:spacing w:line="260" w:lineRule="exact"/>
        <w:ind w:right="4"/>
        <w:rPr>
          <w:rFonts w:ascii="Calibri" w:eastAsia="Arial Unicode MS" w:hAnsi="Calibri" w:cs="Calibri"/>
          <w:color w:val="000000"/>
          <w:sz w:val="23"/>
          <w:szCs w:val="23"/>
          <w:lang w:val="sr-Latn-RS"/>
        </w:rPr>
      </w:pPr>
      <w:r w:rsidRPr="00D721DF">
        <w:rPr>
          <w:rFonts w:asciiTheme="minorHAnsi" w:eastAsia="Verdana" w:hAnsiTheme="minorHAnsi"/>
        </w:rPr>
        <w:t>- Diversion header (RFC 5806</w:t>
      </w:r>
      <w:r w:rsidRPr="00D721DF">
        <w:rPr>
          <w:rFonts w:ascii="Calibri" w:eastAsia="Arial Unicode MS" w:hAnsi="Calibri" w:cs="Calibri"/>
          <w:color w:val="000000"/>
          <w:sz w:val="23"/>
          <w:szCs w:val="23"/>
          <w:lang w:val="sr-Latn-RS"/>
        </w:rPr>
        <w:t xml:space="preserve">) za Call Deflection/Forwarding; </w:t>
      </w:r>
    </w:p>
    <w:p w14:paraId="0F8EDBBB"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SIP Session Timers (RFC 4028); </w:t>
      </w:r>
    </w:p>
    <w:p w14:paraId="76906148"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INFO Method (RFC 2976); </w:t>
      </w:r>
    </w:p>
    <w:p w14:paraId="1BF10AE2"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SIP Update Method (RFC 3311) kao alternativa preferiranom Re-INVITE; </w:t>
      </w:r>
    </w:p>
    <w:p w14:paraId="093B402B"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An offer/answer model with SDP (RFC 3264); </w:t>
      </w:r>
    </w:p>
    <w:p w14:paraId="411970B6"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Provisional Responses in SIP (RFC 3262); </w:t>
      </w:r>
    </w:p>
    <w:p w14:paraId="0805CDB6"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 Preconditions with Offer/Answer (RFC 3312); </w:t>
      </w:r>
    </w:p>
    <w:p w14:paraId="61B17F8E"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Reason header field for SIP (RFC 3326); </w:t>
      </w:r>
    </w:p>
    <w:p w14:paraId="71774C84" w14:textId="77777777"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Razmena SDP ponuda i odgovora (RFC 3261, RFC 3264 i RFC 4566). SDP informacija je podržana jedino u telu INVITE, re-INVITE, ACK, 200 OK (INVITE, re-INVITE) i 18x (INVITE) poruka. </w:t>
      </w:r>
    </w:p>
    <w:p w14:paraId="63C2B651" w14:textId="77777777" w:rsidR="00FD5E8D" w:rsidRPr="00D721DF" w:rsidRDefault="00FD5E8D" w:rsidP="00FD5E8D">
      <w:pPr>
        <w:spacing w:line="260" w:lineRule="exact"/>
        <w:rPr>
          <w:rFonts w:asciiTheme="minorHAnsi" w:eastAsia="Symbol" w:hAnsiTheme="minorHAnsi"/>
          <w:lang w:val="sr-Latn-RS"/>
        </w:rPr>
      </w:pPr>
    </w:p>
    <w:p w14:paraId="3FD93437" w14:textId="77777777" w:rsidR="00FD5E8D" w:rsidRPr="00D721DF" w:rsidRDefault="00FD5E8D" w:rsidP="00FD5E8D">
      <w:pPr>
        <w:pStyle w:val="ListParagraph"/>
        <w:numPr>
          <w:ilvl w:val="1"/>
          <w:numId w:val="27"/>
        </w:numPr>
        <w:tabs>
          <w:tab w:val="left" w:pos="1100"/>
        </w:tabs>
        <w:spacing w:line="260" w:lineRule="exact"/>
        <w:jc w:val="left"/>
        <w:rPr>
          <w:rFonts w:asciiTheme="minorHAnsi" w:eastAsia="Verdana" w:hAnsiTheme="minorHAnsi"/>
          <w:b/>
        </w:rPr>
      </w:pPr>
      <w:bookmarkStart w:id="40" w:name="page13"/>
      <w:bookmarkEnd w:id="40"/>
      <w:r w:rsidRPr="00D721DF">
        <w:rPr>
          <w:rFonts w:asciiTheme="minorHAnsi" w:eastAsia="Verdana" w:hAnsiTheme="minorHAnsi"/>
          <w:b/>
        </w:rPr>
        <w:t>Uspostava međupovezivanja (tačka i način međupovezivanja)</w:t>
      </w:r>
    </w:p>
    <w:p w14:paraId="0AB50650" w14:textId="02752B21" w:rsidR="00FD5E8D" w:rsidRPr="00D721DF" w:rsidRDefault="00FD5E8D" w:rsidP="00FD5E8D">
      <w:pPr>
        <w:spacing w:line="260" w:lineRule="exact"/>
        <w:ind w:right="4"/>
        <w:rPr>
          <w:rFonts w:asciiTheme="minorHAnsi" w:eastAsia="Verdana" w:hAnsiTheme="minorHAnsi"/>
        </w:rPr>
      </w:pPr>
      <w:r w:rsidRPr="00D721DF">
        <w:rPr>
          <w:rFonts w:asciiTheme="minorHAnsi" w:eastAsia="Verdana" w:hAnsiTheme="minorHAnsi"/>
        </w:rPr>
        <w:t xml:space="preserve">Jezgro </w:t>
      </w:r>
      <w:r w:rsidR="00C348EB">
        <w:rPr>
          <w:rFonts w:asciiTheme="minorHAnsi" w:eastAsia="Verdana" w:hAnsiTheme="minorHAnsi"/>
        </w:rPr>
        <w:t>SAT TV METEOR</w:t>
      </w:r>
      <w:r w:rsidR="00D86DEF">
        <w:rPr>
          <w:rFonts w:asciiTheme="minorHAnsi" w:eastAsia="Verdana" w:hAnsiTheme="minorHAnsi"/>
        </w:rPr>
        <w:t xml:space="preserve"> </w:t>
      </w:r>
      <w:r w:rsidRPr="00D721DF">
        <w:rPr>
          <w:rFonts w:asciiTheme="minorHAnsi" w:eastAsia="Verdana" w:hAnsiTheme="minorHAnsi"/>
        </w:rPr>
        <w:t xml:space="preserve">javne fiksne telefonske mreže je realizivano u okviru infrastrukture fiksne mreže kompanije Telekom Srbija a.d. Interkonekciju sa zainteresovanim Operatorima, </w:t>
      </w:r>
      <w:r w:rsidR="00C348EB">
        <w:rPr>
          <w:rFonts w:asciiTheme="minorHAnsi" w:eastAsia="Verdana" w:hAnsiTheme="minorHAnsi"/>
        </w:rPr>
        <w:t>SAT TV METEOR</w:t>
      </w:r>
      <w:r w:rsidR="00D86DEF">
        <w:rPr>
          <w:rFonts w:asciiTheme="minorHAnsi" w:eastAsia="Verdana" w:hAnsiTheme="minorHAnsi"/>
        </w:rPr>
        <w:t xml:space="preserve"> </w:t>
      </w:r>
      <w:r w:rsidRPr="00D721DF">
        <w:rPr>
          <w:rFonts w:asciiTheme="minorHAnsi" w:eastAsia="Verdana" w:hAnsiTheme="minorHAnsi"/>
        </w:rPr>
        <w:t>može realizovati isključivo preko centrale kompanije Telekom Srbija a.d.</w:t>
      </w:r>
    </w:p>
    <w:p w14:paraId="5DBFE6DB" w14:textId="77777777" w:rsidR="00FD5E8D" w:rsidRPr="00D721DF" w:rsidRDefault="00FD5E8D" w:rsidP="00FD5E8D">
      <w:pPr>
        <w:spacing w:line="260" w:lineRule="exact"/>
        <w:rPr>
          <w:rFonts w:asciiTheme="minorHAnsi" w:hAnsiTheme="minorHAnsi"/>
        </w:rPr>
      </w:pPr>
    </w:p>
    <w:p w14:paraId="26083774" w14:textId="309CE6F6" w:rsidR="00FD5E8D" w:rsidRPr="00D721DF" w:rsidRDefault="00C348EB" w:rsidP="00FD5E8D">
      <w:pPr>
        <w:spacing w:line="260" w:lineRule="exact"/>
        <w:rPr>
          <w:rFonts w:asciiTheme="minorHAnsi" w:eastAsia="Symbol" w:hAnsiTheme="minorHAnsi"/>
        </w:rPr>
      </w:pPr>
      <w:r>
        <w:rPr>
          <w:rFonts w:asciiTheme="minorHAnsi" w:eastAsia="Verdana" w:hAnsiTheme="minorHAnsi"/>
        </w:rPr>
        <w:t>SAT TV METEOR</w:t>
      </w:r>
      <w:r w:rsidR="000E1F20">
        <w:rPr>
          <w:rFonts w:asciiTheme="minorHAnsi" w:eastAsia="Verdana" w:hAnsiTheme="minorHAnsi"/>
        </w:rPr>
        <w:t xml:space="preserve"> </w:t>
      </w:r>
      <w:r w:rsidR="00FD5E8D" w:rsidRPr="00D721DF">
        <w:rPr>
          <w:rFonts w:asciiTheme="minorHAnsi" w:eastAsia="Symbol" w:hAnsiTheme="minorHAnsi"/>
        </w:rPr>
        <w:t>nudi Operatorima priključivanje na fiksnu telefonsku mrežu preko pristupnih tačaka, navedenih u Tabeli 1 za medjupovezivanje putem TDM tehnologije i u tabeli 2 za medjupovezivanje putem IP transportne tehnologije:</w:t>
      </w:r>
    </w:p>
    <w:p w14:paraId="24441317" w14:textId="77777777" w:rsidR="00FD5E8D" w:rsidRPr="00D721DF" w:rsidRDefault="00FD5E8D" w:rsidP="00FD5E8D">
      <w:pPr>
        <w:spacing w:line="260" w:lineRule="exact"/>
        <w:rPr>
          <w:rFonts w:asciiTheme="minorHAnsi" w:hAnsiTheme="minorHAnsi"/>
        </w:rPr>
      </w:pPr>
    </w:p>
    <w:p w14:paraId="629D2ACD" w14:textId="77777777" w:rsidR="00FD5E8D" w:rsidRPr="00D721DF" w:rsidRDefault="00FD5E8D" w:rsidP="00FD5E8D">
      <w:pPr>
        <w:spacing w:line="260" w:lineRule="exact"/>
        <w:rPr>
          <w:rFonts w:asciiTheme="minorHAnsi" w:eastAsia="Verdana" w:hAnsiTheme="minorHAnsi"/>
        </w:rPr>
      </w:pPr>
      <w:bookmarkStart w:id="41" w:name="_Hlk9340980"/>
      <w:r w:rsidRPr="00D721DF">
        <w:rPr>
          <w:rFonts w:asciiTheme="minorHAnsi" w:eastAsia="Verdana" w:hAnsiTheme="minorHAnsi"/>
          <w:b/>
        </w:rPr>
        <w:t>Tabela 1</w:t>
      </w:r>
    </w:p>
    <w:p w14:paraId="427FE552" w14:textId="77777777" w:rsidR="00FD5E8D" w:rsidRPr="00D721DF" w:rsidRDefault="00FD5E8D" w:rsidP="00FD5E8D">
      <w:pPr>
        <w:spacing w:line="260" w:lineRule="exact"/>
        <w:rPr>
          <w:rFonts w:asciiTheme="minorHAnsi" w:hAnsiTheme="minorHAnsi"/>
        </w:rPr>
      </w:pPr>
    </w:p>
    <w:tbl>
      <w:tblPr>
        <w:tblW w:w="8500" w:type="dxa"/>
        <w:tblInd w:w="425" w:type="dxa"/>
        <w:tblLook w:val="04A0" w:firstRow="1" w:lastRow="0" w:firstColumn="1" w:lastColumn="0" w:noHBand="0" w:noVBand="1"/>
      </w:tblPr>
      <w:tblGrid>
        <w:gridCol w:w="2274"/>
        <w:gridCol w:w="2268"/>
        <w:gridCol w:w="2551"/>
        <w:gridCol w:w="1407"/>
      </w:tblGrid>
      <w:tr w:rsidR="00FD5E8D" w:rsidRPr="00D721DF" w14:paraId="1EAB96D5" w14:textId="77777777" w:rsidTr="00FD5E8D">
        <w:trPr>
          <w:trHeight w:val="915"/>
        </w:trPr>
        <w:tc>
          <w:tcPr>
            <w:tcW w:w="22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F8D5561" w14:textId="77777777" w:rsidR="00FD5E8D" w:rsidRPr="00D721DF" w:rsidRDefault="00FD5E8D" w:rsidP="00FD5E8D">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Centrala</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2C1134DE" w14:textId="77777777" w:rsidR="00FD5E8D" w:rsidRPr="00D721DF" w:rsidRDefault="00FD5E8D" w:rsidP="00FD5E8D">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Kod signalizacione tačke</w:t>
            </w:r>
          </w:p>
        </w:tc>
        <w:tc>
          <w:tcPr>
            <w:tcW w:w="2551" w:type="dxa"/>
            <w:tcBorders>
              <w:top w:val="single" w:sz="4" w:space="0" w:color="auto"/>
              <w:left w:val="nil"/>
              <w:bottom w:val="double" w:sz="6" w:space="0" w:color="auto"/>
              <w:right w:val="single" w:sz="4" w:space="0" w:color="auto"/>
            </w:tcBorders>
            <w:shd w:val="clear" w:color="auto" w:fill="auto"/>
            <w:vAlign w:val="center"/>
            <w:hideMark/>
          </w:tcPr>
          <w:p w14:paraId="2B25FF31" w14:textId="77777777" w:rsidR="00FD5E8D" w:rsidRPr="00D721DF" w:rsidRDefault="00FD5E8D" w:rsidP="00FD5E8D">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c>
          <w:tcPr>
            <w:tcW w:w="1407" w:type="dxa"/>
            <w:tcBorders>
              <w:top w:val="single" w:sz="4" w:space="0" w:color="auto"/>
              <w:left w:val="nil"/>
              <w:bottom w:val="double" w:sz="6" w:space="0" w:color="auto"/>
              <w:right w:val="single" w:sz="4" w:space="0" w:color="auto"/>
            </w:tcBorders>
            <w:shd w:val="clear" w:color="auto" w:fill="auto"/>
            <w:vAlign w:val="center"/>
            <w:hideMark/>
          </w:tcPr>
          <w:p w14:paraId="6BBBCCC5" w14:textId="77777777" w:rsidR="00FD5E8D" w:rsidRPr="00D721DF" w:rsidRDefault="00FD5E8D" w:rsidP="00FD5E8D">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Tip interfejsa</w:t>
            </w:r>
          </w:p>
        </w:tc>
      </w:tr>
      <w:tr w:rsidR="00FD5E8D" w:rsidRPr="00D721DF" w14:paraId="3BEF90D7" w14:textId="77777777" w:rsidTr="00FD5E8D">
        <w:trPr>
          <w:trHeight w:val="900"/>
        </w:trPr>
        <w:tc>
          <w:tcPr>
            <w:tcW w:w="2274" w:type="dxa"/>
            <w:tcBorders>
              <w:top w:val="nil"/>
              <w:left w:val="single" w:sz="4" w:space="0" w:color="auto"/>
              <w:bottom w:val="single" w:sz="4" w:space="0" w:color="auto"/>
              <w:right w:val="single" w:sz="4" w:space="0" w:color="auto"/>
            </w:tcBorders>
            <w:shd w:val="clear" w:color="auto" w:fill="auto"/>
            <w:vAlign w:val="center"/>
            <w:hideMark/>
          </w:tcPr>
          <w:p w14:paraId="37C62732" w14:textId="77777777" w:rsidR="00FD5E8D" w:rsidRPr="00D721DF" w:rsidRDefault="00FD5E8D" w:rsidP="00FD5E8D">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MN3/TN2</w:t>
            </w:r>
          </w:p>
          <w:p w14:paraId="47DA7D62" w14:textId="77777777" w:rsidR="00FD5E8D" w:rsidRPr="00D721DF" w:rsidRDefault="00FD5E8D" w:rsidP="00FD5E8D">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w:t>
            </w:r>
          </w:p>
        </w:tc>
        <w:tc>
          <w:tcPr>
            <w:tcW w:w="2268" w:type="dxa"/>
            <w:tcBorders>
              <w:top w:val="nil"/>
              <w:left w:val="nil"/>
              <w:bottom w:val="single" w:sz="4" w:space="0" w:color="auto"/>
              <w:right w:val="single" w:sz="4" w:space="0" w:color="auto"/>
            </w:tcBorders>
            <w:shd w:val="clear" w:color="auto" w:fill="auto"/>
            <w:vAlign w:val="center"/>
            <w:hideMark/>
          </w:tcPr>
          <w:p w14:paraId="2408F8BD" w14:textId="77777777" w:rsidR="00FD5E8D" w:rsidRPr="00D721DF" w:rsidRDefault="00FD5E8D" w:rsidP="00FD5E8D">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1413</w:t>
            </w:r>
          </w:p>
        </w:tc>
        <w:tc>
          <w:tcPr>
            <w:tcW w:w="2551" w:type="dxa"/>
            <w:tcBorders>
              <w:top w:val="nil"/>
              <w:left w:val="nil"/>
              <w:bottom w:val="single" w:sz="4" w:space="0" w:color="auto"/>
              <w:right w:val="single" w:sz="4" w:space="0" w:color="auto"/>
            </w:tcBorders>
            <w:shd w:val="clear" w:color="auto" w:fill="auto"/>
            <w:vAlign w:val="center"/>
            <w:hideMark/>
          </w:tcPr>
          <w:p w14:paraId="073B1FDD" w14:textId="77777777" w:rsidR="00FD5E8D" w:rsidRPr="00D721DF" w:rsidRDefault="00FD5E8D" w:rsidP="00FD5E8D">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c>
          <w:tcPr>
            <w:tcW w:w="1407" w:type="dxa"/>
            <w:tcBorders>
              <w:top w:val="nil"/>
              <w:left w:val="nil"/>
              <w:bottom w:val="single" w:sz="4" w:space="0" w:color="auto"/>
              <w:right w:val="single" w:sz="4" w:space="0" w:color="auto"/>
            </w:tcBorders>
            <w:shd w:val="clear" w:color="auto" w:fill="auto"/>
            <w:vAlign w:val="center"/>
            <w:hideMark/>
          </w:tcPr>
          <w:p w14:paraId="0242136B" w14:textId="77777777" w:rsidR="00FD5E8D" w:rsidRPr="00D721DF" w:rsidRDefault="00FD5E8D" w:rsidP="00FD5E8D">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2 Mbit/s</w:t>
            </w:r>
          </w:p>
        </w:tc>
      </w:tr>
    </w:tbl>
    <w:p w14:paraId="70945EF2" w14:textId="77777777" w:rsidR="00FD5E8D" w:rsidRPr="00D721DF" w:rsidRDefault="00FD5E8D" w:rsidP="00FD5E8D">
      <w:pPr>
        <w:spacing w:line="260" w:lineRule="exact"/>
        <w:ind w:left="440" w:right="280"/>
        <w:rPr>
          <w:rFonts w:asciiTheme="minorHAnsi" w:eastAsia="Verdana" w:hAnsiTheme="minorHAnsi"/>
        </w:rPr>
      </w:pPr>
    </w:p>
    <w:p w14:paraId="070B6EC4" w14:textId="77777777" w:rsidR="00FD5E8D" w:rsidRPr="00D721DF" w:rsidRDefault="00FD5E8D" w:rsidP="00FD5E8D">
      <w:pPr>
        <w:spacing w:line="260" w:lineRule="exact"/>
        <w:rPr>
          <w:rFonts w:asciiTheme="minorHAnsi" w:hAnsiTheme="minorHAnsi"/>
        </w:rPr>
      </w:pPr>
    </w:p>
    <w:p w14:paraId="5CA50AA0" w14:textId="77777777" w:rsidR="00FD5E8D" w:rsidRPr="00D721DF" w:rsidRDefault="00FD5E8D" w:rsidP="00FD5E8D">
      <w:pPr>
        <w:spacing w:line="260" w:lineRule="exact"/>
        <w:rPr>
          <w:rFonts w:asciiTheme="minorHAnsi" w:eastAsia="Verdana" w:hAnsiTheme="minorHAnsi"/>
        </w:rPr>
      </w:pPr>
      <w:r w:rsidRPr="00D721DF">
        <w:rPr>
          <w:rFonts w:asciiTheme="minorHAnsi" w:eastAsia="Verdana" w:hAnsiTheme="minorHAnsi"/>
          <w:b/>
        </w:rPr>
        <w:t>Tabela 2</w:t>
      </w:r>
    </w:p>
    <w:p w14:paraId="42958985" w14:textId="77777777" w:rsidR="00FD5E8D" w:rsidRPr="00D721DF" w:rsidRDefault="00FD5E8D" w:rsidP="00FD5E8D">
      <w:pPr>
        <w:spacing w:line="260" w:lineRule="exact"/>
        <w:rPr>
          <w:rFonts w:asciiTheme="minorHAnsi" w:hAnsiTheme="minorHAnsi"/>
        </w:rPr>
      </w:pPr>
    </w:p>
    <w:tbl>
      <w:tblPr>
        <w:tblW w:w="7130" w:type="dxa"/>
        <w:tblInd w:w="425" w:type="dxa"/>
        <w:tblLook w:val="04A0" w:firstRow="1" w:lastRow="0" w:firstColumn="1" w:lastColumn="0" w:noHBand="0" w:noVBand="1"/>
      </w:tblPr>
      <w:tblGrid>
        <w:gridCol w:w="3260"/>
        <w:gridCol w:w="3870"/>
      </w:tblGrid>
      <w:tr w:rsidR="00FD5E8D" w:rsidRPr="00D721DF" w14:paraId="12A44680" w14:textId="77777777" w:rsidTr="00FD5E8D">
        <w:trPr>
          <w:trHeight w:val="915"/>
        </w:trPr>
        <w:tc>
          <w:tcPr>
            <w:tcW w:w="32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DC994A5" w14:textId="77777777" w:rsidR="00FD5E8D" w:rsidRPr="00D721DF" w:rsidRDefault="00FD5E8D" w:rsidP="00FD5E8D">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Pristupna tačka</w:t>
            </w:r>
          </w:p>
        </w:tc>
        <w:tc>
          <w:tcPr>
            <w:tcW w:w="3870" w:type="dxa"/>
            <w:tcBorders>
              <w:top w:val="single" w:sz="4" w:space="0" w:color="auto"/>
              <w:left w:val="nil"/>
              <w:bottom w:val="double" w:sz="6" w:space="0" w:color="auto"/>
              <w:right w:val="single" w:sz="4" w:space="0" w:color="auto"/>
            </w:tcBorders>
            <w:shd w:val="clear" w:color="auto" w:fill="auto"/>
            <w:vAlign w:val="center"/>
            <w:hideMark/>
          </w:tcPr>
          <w:p w14:paraId="39587C45" w14:textId="77777777" w:rsidR="00FD5E8D" w:rsidRPr="00D721DF" w:rsidRDefault="00FD5E8D" w:rsidP="00FD5E8D">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r>
      <w:tr w:rsidR="00FD5E8D" w:rsidRPr="00D721DF" w14:paraId="3C57C616" w14:textId="77777777" w:rsidTr="00FD5E8D">
        <w:trPr>
          <w:trHeight w:val="9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3315166" w14:textId="77777777" w:rsidR="00FD5E8D" w:rsidRPr="00D721DF" w:rsidRDefault="00FD5E8D" w:rsidP="00FD5E8D">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 – TK centar</w:t>
            </w:r>
          </w:p>
        </w:tc>
        <w:tc>
          <w:tcPr>
            <w:tcW w:w="3870" w:type="dxa"/>
            <w:tcBorders>
              <w:top w:val="nil"/>
              <w:left w:val="nil"/>
              <w:bottom w:val="single" w:sz="4" w:space="0" w:color="auto"/>
              <w:right w:val="single" w:sz="4" w:space="0" w:color="auto"/>
            </w:tcBorders>
            <w:shd w:val="clear" w:color="auto" w:fill="auto"/>
            <w:vAlign w:val="center"/>
            <w:hideMark/>
          </w:tcPr>
          <w:p w14:paraId="560C9909" w14:textId="77777777" w:rsidR="00FD5E8D" w:rsidRPr="00D721DF" w:rsidRDefault="00FD5E8D" w:rsidP="00FD5E8D">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r>
    </w:tbl>
    <w:p w14:paraId="3CF42BD0" w14:textId="77777777" w:rsidR="00FD5E8D" w:rsidRPr="00D721DF" w:rsidRDefault="00FD5E8D" w:rsidP="00FD5E8D">
      <w:pPr>
        <w:spacing w:line="260" w:lineRule="exact"/>
        <w:ind w:right="280"/>
        <w:rPr>
          <w:rFonts w:asciiTheme="minorHAnsi" w:eastAsia="Verdana" w:hAnsiTheme="minorHAnsi"/>
        </w:rPr>
      </w:pPr>
    </w:p>
    <w:bookmarkEnd w:id="41"/>
    <w:p w14:paraId="7195CE8D" w14:textId="7E418EAB" w:rsidR="004F7C59" w:rsidRPr="00DC5FA6" w:rsidRDefault="00FD5E8D" w:rsidP="00FD5E8D">
      <w:pPr>
        <w:spacing w:line="260" w:lineRule="exact"/>
        <w:ind w:right="280"/>
        <w:rPr>
          <w:rFonts w:asciiTheme="minorHAnsi" w:eastAsia="Verdana" w:hAnsiTheme="minorHAnsi"/>
          <w:strike/>
        </w:rPr>
      </w:pPr>
      <w:r w:rsidRPr="00D721DF">
        <w:rPr>
          <w:rFonts w:asciiTheme="minorHAnsi" w:eastAsia="Verdana" w:hAnsiTheme="minorHAnsi"/>
        </w:rPr>
        <w:t>Operator će o svom trošku obezbediti Vodove za interkonekciju od svojih Tačaka interkonekcije do napred navedene Tačke interkonekcije</w:t>
      </w:r>
      <w:bookmarkEnd w:id="38"/>
      <w:r w:rsidR="004F7C59" w:rsidRPr="00DC5FA6">
        <w:rPr>
          <w:rFonts w:asciiTheme="minorHAnsi" w:eastAsia="Verdana" w:hAnsiTheme="minorHAnsi"/>
        </w:rPr>
        <w:t xml:space="preserve">. </w:t>
      </w:r>
    </w:p>
    <w:p w14:paraId="04D651F9" w14:textId="77777777" w:rsidR="004F7C59" w:rsidRPr="00DC5FA6" w:rsidRDefault="004F7C59" w:rsidP="00DC5FA6">
      <w:pPr>
        <w:spacing w:line="260" w:lineRule="exact"/>
        <w:rPr>
          <w:rFonts w:asciiTheme="minorHAnsi" w:hAnsiTheme="minorHAnsi"/>
        </w:rPr>
      </w:pPr>
    </w:p>
    <w:p w14:paraId="39A2A60D" w14:textId="77777777" w:rsidR="009D3D5A" w:rsidRPr="00B82C5C" w:rsidRDefault="009D3D5A" w:rsidP="00F2731A">
      <w:pPr>
        <w:pStyle w:val="ListParagraph"/>
        <w:widowControl w:val="0"/>
        <w:numPr>
          <w:ilvl w:val="0"/>
          <w:numId w:val="20"/>
        </w:numPr>
        <w:autoSpaceDE w:val="0"/>
        <w:autoSpaceDN w:val="0"/>
        <w:adjustRightInd w:val="0"/>
        <w:spacing w:line="260" w:lineRule="exact"/>
        <w:outlineLvl w:val="0"/>
        <w:rPr>
          <w:rFonts w:asciiTheme="minorHAnsi" w:hAnsiTheme="minorHAnsi"/>
          <w:b/>
          <w:bCs/>
          <w:vanish/>
          <w:lang w:val="sr-Latn-CS" w:eastAsia="en-US"/>
        </w:rPr>
      </w:pPr>
      <w:bookmarkStart w:id="42" w:name="_Toc16248236"/>
      <w:bookmarkStart w:id="43" w:name="_Toc16248357"/>
      <w:bookmarkStart w:id="44" w:name="_Toc16248466"/>
      <w:bookmarkStart w:id="45" w:name="_Toc16248575"/>
      <w:bookmarkStart w:id="46" w:name="_Toc16499704"/>
      <w:bookmarkStart w:id="47" w:name="_Toc16499885"/>
      <w:bookmarkStart w:id="48" w:name="_Toc16499991"/>
      <w:bookmarkStart w:id="49" w:name="_Toc16500099"/>
      <w:bookmarkStart w:id="50" w:name="_Toc16500207"/>
      <w:bookmarkStart w:id="51" w:name="_Toc16503887"/>
      <w:bookmarkStart w:id="52" w:name="_Toc16673664"/>
      <w:bookmarkStart w:id="53" w:name="_Toc16673883"/>
      <w:bookmarkStart w:id="54" w:name="_Toc16674021"/>
      <w:bookmarkStart w:id="55" w:name="_Toc16676425"/>
      <w:bookmarkStart w:id="56" w:name="_Toc16678144"/>
      <w:bookmarkStart w:id="57" w:name="_Toc16678256"/>
      <w:bookmarkStart w:id="58" w:name="_Toc16859837"/>
      <w:bookmarkStart w:id="59" w:name="_Toc17102179"/>
      <w:bookmarkStart w:id="60" w:name="_Toc17362510"/>
      <w:bookmarkStart w:id="61" w:name="_Toc1737371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71FB7E4" w14:textId="6F54C36E" w:rsidR="005C456C" w:rsidRPr="00B82C5C" w:rsidRDefault="00F01C2A" w:rsidP="00F01C2A">
      <w:pPr>
        <w:pStyle w:val="Heading1"/>
        <w:spacing w:before="0" w:after="0" w:line="260" w:lineRule="exact"/>
        <w:ind w:left="567" w:hanging="567"/>
        <w:rPr>
          <w:rFonts w:asciiTheme="minorHAnsi" w:hAnsiTheme="minorHAnsi"/>
          <w:b/>
          <w:bCs/>
          <w:lang w:val="nb-NO"/>
        </w:rPr>
      </w:pPr>
      <w:bookmarkStart w:id="62" w:name="_Toc16248260"/>
      <w:bookmarkStart w:id="63" w:name="_Toc17373743"/>
      <w:r>
        <w:rPr>
          <w:rFonts w:asciiTheme="minorHAnsi" w:hAnsiTheme="minorHAnsi"/>
          <w:b/>
          <w:bCs/>
          <w:lang w:val="nb-NO"/>
        </w:rPr>
        <w:t xml:space="preserve">2.3.  </w:t>
      </w:r>
      <w:r w:rsidR="005C456C" w:rsidRPr="00B82C5C">
        <w:rPr>
          <w:rFonts w:asciiTheme="minorHAnsi" w:hAnsiTheme="minorHAnsi"/>
          <w:b/>
          <w:bCs/>
          <w:lang w:val="nb-NO"/>
        </w:rPr>
        <w:t>Ostali tehnički uslovi</w:t>
      </w:r>
      <w:bookmarkEnd w:id="62"/>
      <w:bookmarkEnd w:id="63"/>
    </w:p>
    <w:p w14:paraId="79B9E12B" w14:textId="77777777" w:rsidR="00F01C2A" w:rsidRDefault="00F01C2A" w:rsidP="00F01C2A">
      <w:pPr>
        <w:pStyle w:val="Heading1"/>
        <w:spacing w:before="0" w:after="0" w:line="260" w:lineRule="exact"/>
        <w:rPr>
          <w:rFonts w:asciiTheme="minorHAnsi" w:hAnsiTheme="minorHAnsi" w:cs="Times New Roman"/>
          <w:b/>
        </w:rPr>
      </w:pPr>
      <w:bookmarkStart w:id="64" w:name="_Toc16248261"/>
      <w:bookmarkStart w:id="65" w:name="_Toc17373744"/>
    </w:p>
    <w:p w14:paraId="06DE5C9B" w14:textId="67CCA226" w:rsidR="005C456C" w:rsidRPr="00B82C5C" w:rsidRDefault="005C456C" w:rsidP="00F2731A">
      <w:pPr>
        <w:pStyle w:val="Heading1"/>
        <w:numPr>
          <w:ilvl w:val="2"/>
          <w:numId w:val="22"/>
        </w:numPr>
        <w:spacing w:before="0" w:after="0" w:line="260" w:lineRule="exact"/>
        <w:rPr>
          <w:rFonts w:asciiTheme="minorHAnsi" w:hAnsiTheme="minorHAnsi" w:cs="Times New Roman"/>
          <w:b/>
        </w:rPr>
      </w:pPr>
      <w:r w:rsidRPr="00B82C5C">
        <w:rPr>
          <w:rFonts w:asciiTheme="minorHAnsi" w:hAnsiTheme="minorHAnsi" w:cs="Times New Roman"/>
          <w:b/>
        </w:rPr>
        <w:t>Oprema za sisteme prenosa</w:t>
      </w:r>
      <w:bookmarkEnd w:id="64"/>
      <w:bookmarkEnd w:id="65"/>
    </w:p>
    <w:p w14:paraId="1B935152" w14:textId="31959BD0"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Opremu sistema prenosa koja je potrebna za realizaciju međupovezivanja do definisanih tačaka razgraničenja planira, nabavlja i instalira ona strana koja uspostavlja vod za međupovezivanje. </w:t>
      </w:r>
    </w:p>
    <w:p w14:paraId="53874052" w14:textId="77777777" w:rsidR="00F01C2A" w:rsidRPr="00B82C5C" w:rsidRDefault="00F01C2A" w:rsidP="00DC5FA6">
      <w:pPr>
        <w:pStyle w:val="BodyText3"/>
        <w:spacing w:line="260" w:lineRule="exact"/>
        <w:rPr>
          <w:rFonts w:asciiTheme="minorHAnsi" w:hAnsiTheme="minorHAnsi" w:cs="Times New Roman"/>
        </w:rPr>
      </w:pPr>
    </w:p>
    <w:p w14:paraId="7DA3744D" w14:textId="47DCAC79"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Sva oprema koju za potrebe međupovezivanja instalira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lang w:val="sr-Latn-CS"/>
        </w:rPr>
        <w:t xml:space="preserve">u objektu na lokaciji Operatora, ostaje u vlasništvu </w:t>
      </w:r>
      <w:r w:rsidR="000E1F20" w:rsidRPr="000E1F20">
        <w:rPr>
          <w:rFonts w:asciiTheme="minorHAnsi" w:hAnsiTheme="minorHAnsi"/>
          <w:lang w:val="sr-Latn-CS"/>
        </w:rPr>
        <w:t>SAT TV METEOR</w:t>
      </w:r>
      <w:r w:rsidRPr="000E1F20">
        <w:rPr>
          <w:rFonts w:asciiTheme="minorHAnsi" w:hAnsiTheme="minorHAnsi"/>
          <w:lang w:val="sr-Latn-CS"/>
        </w:rPr>
        <w:t>.</w:t>
      </w:r>
    </w:p>
    <w:p w14:paraId="0021F3E0" w14:textId="77777777" w:rsidR="00F01C2A" w:rsidRPr="00B82C5C" w:rsidRDefault="00F01C2A" w:rsidP="00DC5FA6">
      <w:pPr>
        <w:spacing w:line="260" w:lineRule="exact"/>
        <w:rPr>
          <w:rFonts w:asciiTheme="minorHAnsi" w:hAnsiTheme="minorHAnsi"/>
          <w:lang w:val="sr-Latn-CS"/>
        </w:rPr>
      </w:pPr>
    </w:p>
    <w:p w14:paraId="198161C5" w14:textId="7330DD20" w:rsidR="00F46EB8"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Takođe, sva oprema koju za potrebe međupovezivanja instalira Operator u objektu na lokaciji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lang w:val="sr-Latn-CS"/>
        </w:rPr>
        <w:t>u slučaju kolokacije, ostaje u vlasništvu Operatora.</w:t>
      </w:r>
    </w:p>
    <w:p w14:paraId="787754FF" w14:textId="77777777" w:rsidR="00F01C2A" w:rsidRDefault="00F01C2A" w:rsidP="00DC5FA6">
      <w:pPr>
        <w:spacing w:line="260" w:lineRule="exact"/>
        <w:rPr>
          <w:rFonts w:asciiTheme="minorHAnsi" w:hAnsiTheme="minorHAnsi"/>
          <w:lang w:val="sr-Latn-CS"/>
        </w:rPr>
      </w:pPr>
    </w:p>
    <w:p w14:paraId="762E9D9C"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6" w:name="_Toc16248262"/>
      <w:bookmarkStart w:id="67" w:name="_Toc17373745"/>
      <w:r w:rsidRPr="00B82C5C">
        <w:rPr>
          <w:rFonts w:asciiTheme="minorHAnsi" w:hAnsiTheme="minorHAnsi" w:cs="Times New Roman"/>
          <w:b/>
        </w:rPr>
        <w:t>Prenosni put</w:t>
      </w:r>
      <w:bookmarkEnd w:id="66"/>
      <w:bookmarkEnd w:id="67"/>
      <w:r w:rsidRPr="00B82C5C">
        <w:rPr>
          <w:rFonts w:asciiTheme="minorHAnsi" w:hAnsiTheme="minorHAnsi" w:cs="Times New Roman"/>
          <w:b/>
        </w:rPr>
        <w:t xml:space="preserve"> </w:t>
      </w:r>
    </w:p>
    <w:p w14:paraId="75616A19" w14:textId="10FFFFE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Osnovni način realizacije voda za međupovezivanje je preko jednog prenosnog puta. Ukoliko Operator želi realizaciju međupovezivanja sa potpunom zaštitom prenosnog puta, potrebno je obezbediti najmanje dva nezavisna prenosna puta za pristup lokaciji Operatora. </w:t>
      </w:r>
    </w:p>
    <w:p w14:paraId="480A08CE" w14:textId="77777777" w:rsidR="007F6674" w:rsidRDefault="007F6674" w:rsidP="00DC5FA6">
      <w:pPr>
        <w:pStyle w:val="BodyText3"/>
        <w:spacing w:line="260" w:lineRule="exact"/>
        <w:rPr>
          <w:rFonts w:asciiTheme="minorHAnsi" w:hAnsiTheme="minorHAnsi" w:cs="Times New Roman"/>
        </w:rPr>
      </w:pPr>
    </w:p>
    <w:p w14:paraId="35303EBD"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8" w:name="_Toc16248263"/>
      <w:bookmarkStart w:id="69" w:name="_Toc17373746"/>
      <w:r w:rsidRPr="00B82C5C">
        <w:rPr>
          <w:rFonts w:asciiTheme="minorHAnsi" w:hAnsiTheme="minorHAnsi" w:cs="Times New Roman"/>
          <w:b/>
        </w:rPr>
        <w:t>Smeštaj opreme</w:t>
      </w:r>
      <w:bookmarkEnd w:id="68"/>
      <w:bookmarkEnd w:id="69"/>
      <w:r w:rsidRPr="00B82C5C">
        <w:rPr>
          <w:rFonts w:asciiTheme="minorHAnsi" w:hAnsiTheme="minorHAnsi" w:cs="Times New Roman"/>
          <w:b/>
        </w:rPr>
        <w:t xml:space="preserve"> </w:t>
      </w:r>
    </w:p>
    <w:p w14:paraId="16E3A3AB" w14:textId="079F3B3C"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Smeštaj opreme potrebne za međupovezivanje može biti na lokaciji Operatora ili na lokaciji </w:t>
      </w:r>
      <w:r w:rsidR="00B41827">
        <w:rPr>
          <w:rFonts w:asciiTheme="minorHAnsi" w:hAnsiTheme="minorHAnsi"/>
          <w:lang w:val="sr-Latn-CS"/>
        </w:rPr>
        <w:t>SAT TV METEOR</w:t>
      </w:r>
      <w:r w:rsidRPr="00B82C5C">
        <w:rPr>
          <w:rFonts w:asciiTheme="minorHAnsi" w:hAnsiTheme="minorHAnsi"/>
          <w:lang w:val="sr-Latn-CS"/>
        </w:rPr>
        <w:t>, u zavisnosti od toga koja Ugovorna strana uspostavlja vod za međupovezivanje.</w:t>
      </w:r>
    </w:p>
    <w:p w14:paraId="6651E7D4" w14:textId="77777777" w:rsidR="007F6674" w:rsidRPr="00B82C5C" w:rsidRDefault="007F6674" w:rsidP="00DC5FA6">
      <w:pPr>
        <w:spacing w:line="260" w:lineRule="exact"/>
        <w:rPr>
          <w:rFonts w:asciiTheme="minorHAnsi" w:hAnsiTheme="minorHAnsi"/>
          <w:lang w:val="sr-Latn-CS"/>
        </w:rPr>
      </w:pPr>
    </w:p>
    <w:p w14:paraId="360A83C7" w14:textId="5D79B00C"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Ugovorna strana na čijoj lokaciji se uspostavlja vod za međupovezivanje obavezna je da omogući drugoj Ugovornoj strani da na toj lokaciji izvrši instalaciju opreme sistema prenosa </w:t>
      </w:r>
      <w:r w:rsidRPr="00B82C5C">
        <w:rPr>
          <w:rFonts w:asciiTheme="minorHAnsi" w:hAnsiTheme="minorHAnsi" w:cs="Times New Roman"/>
        </w:rPr>
        <w:lastRenderedPageBreak/>
        <w:t>potrebne za uspostavljanje voda za međupovezivanje, kao i nesmetani pristup toj opremi i medijumu za prenos u cilju redovnog održavanja, testiranja i otklanjanja smetnji.</w:t>
      </w:r>
    </w:p>
    <w:p w14:paraId="2063965A" w14:textId="77777777" w:rsidR="00F01C2A" w:rsidRPr="00B82C5C" w:rsidRDefault="00F01C2A" w:rsidP="00DC5FA6">
      <w:pPr>
        <w:pStyle w:val="BodyText3"/>
        <w:spacing w:line="260" w:lineRule="exact"/>
        <w:rPr>
          <w:rFonts w:asciiTheme="minorHAnsi" w:hAnsiTheme="minorHAnsi" w:cs="Times New Roman"/>
        </w:rPr>
      </w:pPr>
    </w:p>
    <w:p w14:paraId="4C6E4D06" w14:textId="2E1353AD"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0" w:name="_Toc16248264"/>
      <w:bookmarkStart w:id="71" w:name="_Toc17373747"/>
      <w:r w:rsidRPr="00B82C5C">
        <w:rPr>
          <w:rFonts w:asciiTheme="minorHAnsi" w:hAnsiTheme="minorHAnsi" w:cs="Times New Roman"/>
          <w:b/>
        </w:rPr>
        <w:t xml:space="preserve">Smeštaj opreme Operatora u objektima na lokaciji </w:t>
      </w:r>
      <w:r w:rsidR="00C348EB">
        <w:rPr>
          <w:rFonts w:asciiTheme="minorHAnsi" w:hAnsiTheme="minorHAnsi"/>
          <w:b/>
          <w:bCs/>
          <w:lang w:val="sr-Latn-CS"/>
        </w:rPr>
        <w:t>SAT TV METEOR</w:t>
      </w:r>
      <w:r w:rsidR="000E1F20">
        <w:rPr>
          <w:rFonts w:asciiTheme="minorHAnsi" w:hAnsiTheme="minorHAnsi"/>
          <w:b/>
          <w:bCs/>
          <w:lang w:val="sr-Latn-CS"/>
        </w:rPr>
        <w:t xml:space="preserve"> </w:t>
      </w:r>
      <w:r w:rsidRPr="00B82C5C">
        <w:rPr>
          <w:rFonts w:asciiTheme="minorHAnsi" w:hAnsiTheme="minorHAnsi" w:cs="Times New Roman"/>
          <w:b/>
        </w:rPr>
        <w:t>(kolokacija)</w:t>
      </w:r>
      <w:bookmarkEnd w:id="70"/>
      <w:bookmarkEnd w:id="71"/>
    </w:p>
    <w:p w14:paraId="3E8DAFF4" w14:textId="166A1239"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Na zahtev Operatora, ukoliko postoje tehnički uslovi, </w:t>
      </w:r>
      <w:r w:rsidR="00C348EB">
        <w:rPr>
          <w:rFonts w:asciiTheme="minorHAnsi" w:hAnsiTheme="minorHAnsi"/>
        </w:rPr>
        <w:t>SAT TV METEOR</w:t>
      </w:r>
      <w:r w:rsidR="000E1F20">
        <w:rPr>
          <w:rFonts w:asciiTheme="minorHAnsi" w:hAnsiTheme="minorHAnsi"/>
        </w:rPr>
        <w:t xml:space="preserve"> </w:t>
      </w:r>
      <w:r w:rsidRPr="00B82C5C">
        <w:rPr>
          <w:rFonts w:asciiTheme="minorHAnsi" w:hAnsiTheme="minorHAnsi" w:cs="Times New Roman"/>
        </w:rPr>
        <w:t xml:space="preserve">će omogućiti smeštaj opreme Operatora u objektima na lokaciji </w:t>
      </w:r>
      <w:r w:rsidR="000E1F20" w:rsidRPr="000E1F20">
        <w:rPr>
          <w:rFonts w:asciiTheme="minorHAnsi" w:hAnsiTheme="minorHAnsi"/>
        </w:rPr>
        <w:t>SAT TV METEOR</w:t>
      </w:r>
      <w:r w:rsidRPr="000E1F20">
        <w:rPr>
          <w:rFonts w:asciiTheme="minorHAnsi" w:hAnsiTheme="minorHAnsi"/>
        </w:rPr>
        <w:t>,</w:t>
      </w:r>
      <w:r w:rsidRPr="00B82C5C">
        <w:rPr>
          <w:rFonts w:asciiTheme="minorHAnsi" w:hAnsiTheme="minorHAnsi" w:cs="Times New Roman"/>
        </w:rPr>
        <w:t xml:space="preserve"> a u svrhu uspostavljanja međupovezivanja Mreže Operatora i Mreže </w:t>
      </w:r>
      <w:r w:rsidR="000E1F20" w:rsidRPr="000E1F20">
        <w:rPr>
          <w:rFonts w:asciiTheme="minorHAnsi" w:hAnsiTheme="minorHAnsi"/>
        </w:rPr>
        <w:t>SAT TV METEOR</w:t>
      </w:r>
      <w:r w:rsidRPr="000E1F20">
        <w:rPr>
          <w:rFonts w:asciiTheme="minorHAnsi" w:hAnsiTheme="minorHAnsi"/>
        </w:rPr>
        <w:t>.</w:t>
      </w:r>
      <w:r w:rsidRPr="00B82C5C">
        <w:rPr>
          <w:rFonts w:asciiTheme="minorHAnsi" w:hAnsiTheme="minorHAnsi" w:cs="Times New Roman"/>
        </w:rPr>
        <w:t xml:space="preserve"> Obaveza Operatora je da izvrši instalaciju svoje opreme i priključi je na elektroenergetsku mrežu.</w:t>
      </w:r>
    </w:p>
    <w:p w14:paraId="64E06775" w14:textId="77777777" w:rsidR="00F01C2A" w:rsidRPr="00B82C5C" w:rsidRDefault="00F01C2A" w:rsidP="00DC5FA6">
      <w:pPr>
        <w:pStyle w:val="BodyText3"/>
        <w:spacing w:line="260" w:lineRule="exact"/>
        <w:rPr>
          <w:rFonts w:asciiTheme="minorHAnsi" w:hAnsiTheme="minorHAnsi" w:cs="Times New Roman"/>
        </w:rPr>
      </w:pPr>
    </w:p>
    <w:p w14:paraId="5CA3F623" w14:textId="0C0F8404"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Za svaku novu lokaciju</w:t>
      </w:r>
      <w:r w:rsidR="007F6674">
        <w:rPr>
          <w:rFonts w:asciiTheme="minorHAnsi" w:hAnsiTheme="minorHAnsi" w:cs="Times New Roman"/>
        </w:rPr>
        <w:t>, za koju postoje tehnički uslovi, a</w:t>
      </w:r>
      <w:r w:rsidRPr="00B82C5C">
        <w:rPr>
          <w:rFonts w:asciiTheme="minorHAnsi" w:hAnsiTheme="minorHAnsi" w:cs="Times New Roman"/>
        </w:rPr>
        <w:t xml:space="preserve"> na kojoj će se vršiti smeštaj opreme Operatora za potrebe međupovezivanja zaključiće se standardni ugovor o pružanju usluge kolokacije između </w:t>
      </w:r>
      <w:r w:rsidR="00C348EB">
        <w:rPr>
          <w:rFonts w:asciiTheme="minorHAnsi" w:hAnsiTheme="minorHAnsi"/>
        </w:rPr>
        <w:t>SAT TV METEOR</w:t>
      </w:r>
      <w:r w:rsidR="000E1F20">
        <w:rPr>
          <w:rFonts w:asciiTheme="minorHAnsi" w:hAnsiTheme="minorHAnsi"/>
        </w:rPr>
        <w:t xml:space="preserve"> </w:t>
      </w:r>
      <w:r w:rsidRPr="00B82C5C">
        <w:rPr>
          <w:rFonts w:asciiTheme="minorHAnsi" w:hAnsiTheme="minorHAnsi" w:cs="Times New Roman"/>
        </w:rPr>
        <w:t>i Operatora</w:t>
      </w:r>
      <w:r w:rsidR="007F6674">
        <w:rPr>
          <w:rFonts w:asciiTheme="minorHAnsi" w:hAnsiTheme="minorHAnsi" w:cs="Times New Roman"/>
        </w:rPr>
        <w:t xml:space="preserve"> kojim će se regulisati tehnički i komercijalni uslovi za smeštaj opreme.</w:t>
      </w:r>
    </w:p>
    <w:p w14:paraId="2F03705D" w14:textId="77777777" w:rsidR="00534145" w:rsidRPr="00B82C5C" w:rsidRDefault="00534145" w:rsidP="00DC5FA6">
      <w:pPr>
        <w:pStyle w:val="BodyText3"/>
        <w:spacing w:line="260" w:lineRule="exact"/>
        <w:rPr>
          <w:rFonts w:asciiTheme="minorHAnsi" w:hAnsiTheme="minorHAnsi" w:cs="Times New Roman"/>
        </w:rPr>
      </w:pPr>
    </w:p>
    <w:p w14:paraId="738AD829"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2" w:name="_Toc142723104"/>
      <w:bookmarkStart w:id="73" w:name="_Toc16248265"/>
      <w:bookmarkStart w:id="74" w:name="_Toc17373748"/>
      <w:r w:rsidRPr="00B82C5C">
        <w:rPr>
          <w:rFonts w:asciiTheme="minorHAnsi" w:hAnsiTheme="minorHAnsi" w:cs="Times New Roman"/>
          <w:b/>
        </w:rPr>
        <w:t>Uslovi za prostor za smeštaj opreme i obezbeđenje sigurnosti</w:t>
      </w:r>
      <w:bookmarkEnd w:id="72"/>
      <w:r w:rsidRPr="00B82C5C">
        <w:rPr>
          <w:rFonts w:asciiTheme="minorHAnsi" w:hAnsiTheme="minorHAnsi" w:cs="Times New Roman"/>
          <w:b/>
        </w:rPr>
        <w:t xml:space="preserve"> na lokaciji Operatora</w:t>
      </w:r>
      <w:bookmarkEnd w:id="73"/>
      <w:bookmarkEnd w:id="74"/>
    </w:p>
    <w:p w14:paraId="30939322" w14:textId="21014C15" w:rsidR="005C456C" w:rsidRDefault="005C456C" w:rsidP="00DC5FA6">
      <w:pPr>
        <w:pStyle w:val="BodyText3"/>
        <w:autoSpaceDE w:val="0"/>
        <w:autoSpaceDN w:val="0"/>
        <w:adjustRightInd w:val="0"/>
        <w:spacing w:line="260" w:lineRule="exact"/>
        <w:rPr>
          <w:rFonts w:asciiTheme="minorHAnsi" w:hAnsiTheme="minorHAnsi" w:cs="Times New Roman"/>
          <w:lang w:eastAsia="en-US"/>
        </w:rPr>
      </w:pPr>
      <w:r w:rsidRPr="00B82C5C">
        <w:rPr>
          <w:rFonts w:asciiTheme="minorHAnsi" w:hAnsiTheme="minorHAnsi" w:cs="Times New Roman"/>
          <w:lang w:eastAsia="en-US"/>
        </w:rPr>
        <w:t xml:space="preserve">Objekat na lokaciji u koji se smešta oprema za potrebe </w:t>
      </w:r>
      <w:r w:rsidRPr="00B82C5C">
        <w:rPr>
          <w:rFonts w:asciiTheme="minorHAnsi" w:hAnsiTheme="minorHAnsi" w:cs="Times New Roman"/>
        </w:rPr>
        <w:t>međupovezivanja</w:t>
      </w:r>
      <w:r w:rsidRPr="00B82C5C">
        <w:rPr>
          <w:rFonts w:asciiTheme="minorHAnsi" w:hAnsiTheme="minorHAnsi" w:cs="Times New Roman"/>
          <w:lang w:eastAsia="en-US"/>
        </w:rPr>
        <w:t xml:space="preserve">  mora da ispunjava odgovarajuće uslove za smeštaj potrebne opreme, priključenje na komunikacionu i elektroenergetsku mrežu, uslove za nesmetan rad prilikom instalacije i održavanja opreme,  kao i da zadovoljava propisane mikroklimatske uslove. Takođe, objekat mora da ispunjava uslove sigurnosti radi sprečavanja neovlašćenog pristupa opremi i medijumu za prenos.</w:t>
      </w:r>
    </w:p>
    <w:p w14:paraId="49D07A93" w14:textId="77777777" w:rsidR="00F01C2A" w:rsidRPr="00B82C5C" w:rsidRDefault="00F01C2A" w:rsidP="00DC5FA6">
      <w:pPr>
        <w:pStyle w:val="BodyText3"/>
        <w:autoSpaceDE w:val="0"/>
        <w:autoSpaceDN w:val="0"/>
        <w:adjustRightInd w:val="0"/>
        <w:spacing w:line="260" w:lineRule="exact"/>
        <w:rPr>
          <w:rFonts w:asciiTheme="minorHAnsi" w:hAnsiTheme="minorHAnsi" w:cs="Times New Roman"/>
          <w:lang w:eastAsia="en-US"/>
        </w:rPr>
      </w:pPr>
    </w:p>
    <w:p w14:paraId="28804B1B" w14:textId="5DFB350A"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Mikroklimatski uslovi koji treba da budu ispunjeni:</w:t>
      </w:r>
    </w:p>
    <w:p w14:paraId="092EA018"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5CCE16C9" w14:textId="53EEC41E"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temperatura vazduha: 0°C</w:t>
      </w:r>
      <w:r w:rsidR="009C6983" w:rsidRPr="009C6983">
        <w:rPr>
          <w:rFonts w:asciiTheme="minorHAnsi" w:hAnsiTheme="minorHAnsi"/>
          <w:lang w:val="sr-Latn-CS" w:eastAsia="en-US"/>
        </w:rPr>
        <w:t>;</w:t>
      </w:r>
    </w:p>
    <w:p w14:paraId="694CFDE6" w14:textId="42E63BBD"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temperatura vazduha: 40°C</w:t>
      </w:r>
      <w:r w:rsidR="009C6983" w:rsidRPr="009C6983">
        <w:rPr>
          <w:rFonts w:asciiTheme="minorHAnsi" w:hAnsiTheme="minorHAnsi"/>
          <w:lang w:val="sr-Latn-CS" w:eastAsia="en-US"/>
        </w:rPr>
        <w:t>;</w:t>
      </w:r>
    </w:p>
    <w:p w14:paraId="49B55B70" w14:textId="21EAED1F"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relativna vlažnost vazduha: 5%</w:t>
      </w:r>
      <w:r w:rsidR="009C6983" w:rsidRPr="009C6983">
        <w:rPr>
          <w:rFonts w:asciiTheme="minorHAnsi" w:hAnsiTheme="minorHAnsi"/>
          <w:lang w:val="sr-Latn-CS" w:eastAsia="en-US"/>
        </w:rPr>
        <w:t>;</w:t>
      </w:r>
    </w:p>
    <w:p w14:paraId="4D81AD54" w14:textId="088B82B9"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relativna vlažnost vazduha: 90%.</w:t>
      </w:r>
    </w:p>
    <w:p w14:paraId="5F5F30AD" w14:textId="77777777" w:rsidR="00F01C2A" w:rsidRDefault="00F01C2A" w:rsidP="00DC5FA6">
      <w:pPr>
        <w:autoSpaceDE w:val="0"/>
        <w:autoSpaceDN w:val="0"/>
        <w:adjustRightInd w:val="0"/>
        <w:spacing w:line="260" w:lineRule="exact"/>
        <w:rPr>
          <w:rFonts w:asciiTheme="minorHAnsi" w:hAnsiTheme="minorHAnsi"/>
          <w:lang w:val="sr-Latn-CS" w:eastAsia="en-US"/>
        </w:rPr>
      </w:pPr>
    </w:p>
    <w:p w14:paraId="02E360F6" w14:textId="61DB472B"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Objekat na lokaciji u koji se smešta oprema za međupovezivanje</w:t>
      </w:r>
      <w:r w:rsidRPr="00B82C5C">
        <w:rPr>
          <w:rFonts w:asciiTheme="minorHAnsi" w:hAnsiTheme="minorHAnsi"/>
          <w:sz w:val="21"/>
          <w:szCs w:val="21"/>
          <w:lang w:val="sr-Latn-CS" w:eastAsia="en-US"/>
        </w:rPr>
        <w:t xml:space="preserve"> </w:t>
      </w:r>
      <w:r w:rsidRPr="00B82C5C">
        <w:rPr>
          <w:rFonts w:asciiTheme="minorHAnsi" w:hAnsiTheme="minorHAnsi"/>
          <w:lang w:val="sr-Latn-CS" w:eastAsia="en-US"/>
        </w:rPr>
        <w:t>mora da bude opremljen sistemom za protivpožarnu zaštitu, te propisno obezbeđen od neovlašćenog pristupa.</w:t>
      </w:r>
    </w:p>
    <w:p w14:paraId="34463329"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680B70FE"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5" w:name="_Toc142723105"/>
      <w:bookmarkStart w:id="76" w:name="_Toc16248266"/>
      <w:bookmarkStart w:id="77" w:name="_Toc17373749"/>
      <w:r w:rsidRPr="00B82C5C">
        <w:rPr>
          <w:rFonts w:asciiTheme="minorHAnsi" w:hAnsiTheme="minorHAnsi" w:cs="Times New Roman"/>
          <w:b/>
        </w:rPr>
        <w:t>Uslovi za napajanje i uzemljenje opreme</w:t>
      </w:r>
      <w:bookmarkEnd w:id="75"/>
      <w:bookmarkEnd w:id="76"/>
      <w:bookmarkEnd w:id="77"/>
    </w:p>
    <w:p w14:paraId="19FA9FE3" w14:textId="04256D03" w:rsidR="005C456C" w:rsidRDefault="005C456C" w:rsidP="00DC5FA6">
      <w:pPr>
        <w:pStyle w:val="Default"/>
        <w:widowControl/>
        <w:spacing w:line="260" w:lineRule="exact"/>
        <w:rPr>
          <w:rFonts w:asciiTheme="minorHAnsi" w:hAnsiTheme="minorHAnsi" w:cs="Times New Roman"/>
          <w:lang w:val="sr-Latn-CS"/>
        </w:rPr>
      </w:pPr>
      <w:r w:rsidRPr="00B82C5C">
        <w:rPr>
          <w:rFonts w:asciiTheme="minorHAnsi" w:hAnsiTheme="minorHAnsi" w:cs="Times New Roman"/>
          <w:lang w:val="sr-Latn-CS"/>
        </w:rPr>
        <w:t>U prostoru u koji se smešta oprema za međupovezivanje, potrebno je obezbediti neprekidni izvor napajanja 230V AC koji će se koristiti za instalaciju opreme i medijuma za prenos, te prilikom održavanja i servisiranja opreme. Ukoliko je to moguće, može se obezbediti izvor napajanja -48V DC.</w:t>
      </w:r>
    </w:p>
    <w:p w14:paraId="2AD3B9A6" w14:textId="77777777" w:rsidR="00F01C2A" w:rsidRPr="00B82C5C" w:rsidRDefault="00F01C2A" w:rsidP="00DC5FA6">
      <w:pPr>
        <w:pStyle w:val="Default"/>
        <w:widowControl/>
        <w:spacing w:line="260" w:lineRule="exact"/>
        <w:rPr>
          <w:rFonts w:asciiTheme="minorHAnsi" w:hAnsiTheme="minorHAnsi" w:cs="Times New Roman"/>
          <w:lang w:val="sr-Latn-CS"/>
        </w:rPr>
      </w:pPr>
    </w:p>
    <w:p w14:paraId="0B6754DB" w14:textId="78471AD6" w:rsidR="00E11F29" w:rsidRDefault="005C456C" w:rsidP="00DC5FA6">
      <w:pPr>
        <w:autoSpaceDE w:val="0"/>
        <w:autoSpaceDN w:val="0"/>
        <w:adjustRightInd w:val="0"/>
        <w:spacing w:line="260" w:lineRule="exact"/>
        <w:rPr>
          <w:rFonts w:asciiTheme="minorHAnsi" w:hAnsiTheme="minorHAnsi"/>
          <w:color w:val="000000"/>
          <w:lang w:val="sr-Latn-CS" w:eastAsia="en-US"/>
        </w:rPr>
      </w:pPr>
      <w:r w:rsidRPr="00B82C5C">
        <w:rPr>
          <w:rFonts w:asciiTheme="minorHAnsi" w:hAnsiTheme="minorHAnsi"/>
          <w:color w:val="000000"/>
          <w:lang w:val="sr-Latn-CS" w:eastAsia="en-US"/>
        </w:rPr>
        <w:t xml:space="preserve">Krajnja tačka odgovornosti za sistem napajanja između Operatora i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color w:val="000000"/>
          <w:lang w:val="sr-Latn-CS" w:eastAsia="en-US"/>
        </w:rPr>
        <w:t>predstavlja priključak zaštićen osiguračem čije karakteristike će biti definisane u Ugovoru o međupovezivanju.</w:t>
      </w:r>
    </w:p>
    <w:p w14:paraId="0D164661" w14:textId="77777777" w:rsidR="00F01C2A" w:rsidRDefault="00F01C2A" w:rsidP="00DC5FA6">
      <w:pPr>
        <w:autoSpaceDE w:val="0"/>
        <w:autoSpaceDN w:val="0"/>
        <w:adjustRightInd w:val="0"/>
        <w:spacing w:line="260" w:lineRule="exact"/>
        <w:rPr>
          <w:rFonts w:asciiTheme="minorHAnsi" w:hAnsiTheme="minorHAnsi"/>
          <w:color w:val="000000"/>
          <w:lang w:val="sr-Latn-CS" w:eastAsia="en-US"/>
        </w:rPr>
      </w:pPr>
    </w:p>
    <w:p w14:paraId="7AA24885" w14:textId="1DAF3D21" w:rsidR="005C456C" w:rsidRDefault="005C456C" w:rsidP="00DC5FA6">
      <w:pPr>
        <w:autoSpaceDE w:val="0"/>
        <w:autoSpaceDN w:val="0"/>
        <w:adjustRightInd w:val="0"/>
        <w:spacing w:line="260" w:lineRule="exact"/>
        <w:rPr>
          <w:rFonts w:asciiTheme="minorHAnsi" w:hAnsiTheme="minorHAnsi"/>
          <w:lang w:val="pl-PL" w:eastAsia="en-US"/>
        </w:rPr>
      </w:pPr>
      <w:r w:rsidRPr="00B82C5C">
        <w:rPr>
          <w:rFonts w:asciiTheme="minorHAnsi" w:hAnsiTheme="minorHAnsi"/>
          <w:lang w:val="sr-Latn-CS" w:eastAsia="en-US"/>
        </w:rPr>
        <w:t xml:space="preserve">U prostoru u koji se smešta oprema za međupovezivanje, potrebno je obezbediti priključak za uzemljenje kojim će se uzemljiti oprema i DDF. </w:t>
      </w:r>
      <w:r w:rsidRPr="00B82C5C">
        <w:rPr>
          <w:rFonts w:asciiTheme="minorHAnsi" w:hAnsiTheme="minorHAnsi"/>
          <w:lang w:val="pl-PL" w:eastAsia="en-US"/>
        </w:rPr>
        <w:t xml:space="preserve">Svaki </w:t>
      </w:r>
      <w:r w:rsidR="00B6696B">
        <w:rPr>
          <w:rFonts w:asciiTheme="minorHAnsi" w:hAnsiTheme="minorHAnsi"/>
          <w:lang w:val="pl-PL" w:eastAsia="en-US"/>
        </w:rPr>
        <w:t>O</w:t>
      </w:r>
      <w:r w:rsidRPr="00B82C5C">
        <w:rPr>
          <w:rFonts w:asciiTheme="minorHAnsi" w:hAnsiTheme="minorHAnsi"/>
          <w:lang w:val="pl-PL" w:eastAsia="en-US"/>
        </w:rPr>
        <w:t>perator na svojoj lokaciji dokazuje kvalitet uzemljenja atestom za uzemljenje koji je izdat od strane nadležne institucije.</w:t>
      </w:r>
    </w:p>
    <w:p w14:paraId="66C8E371" w14:textId="14F2F4B4" w:rsidR="00F01C2A" w:rsidRDefault="00F01C2A" w:rsidP="00DC5FA6">
      <w:pPr>
        <w:autoSpaceDE w:val="0"/>
        <w:autoSpaceDN w:val="0"/>
        <w:adjustRightInd w:val="0"/>
        <w:spacing w:line="260" w:lineRule="exact"/>
        <w:rPr>
          <w:rFonts w:asciiTheme="minorHAnsi" w:hAnsiTheme="minorHAnsi"/>
          <w:lang w:val="pl-PL" w:eastAsia="en-US"/>
        </w:rPr>
      </w:pPr>
    </w:p>
    <w:p w14:paraId="23C4F8A3" w14:textId="21E3C392" w:rsidR="00F01C2A" w:rsidRPr="00F01C2A" w:rsidRDefault="00F01C2A" w:rsidP="00F2731A">
      <w:pPr>
        <w:pStyle w:val="ListParagraph"/>
        <w:numPr>
          <w:ilvl w:val="0"/>
          <w:numId w:val="22"/>
        </w:numPr>
        <w:tabs>
          <w:tab w:val="left" w:pos="1100"/>
        </w:tabs>
        <w:spacing w:line="260" w:lineRule="exact"/>
        <w:ind w:right="280"/>
        <w:jc w:val="left"/>
        <w:rPr>
          <w:rFonts w:asciiTheme="minorHAnsi" w:eastAsia="Verdana" w:hAnsiTheme="minorHAnsi"/>
          <w:b/>
        </w:rPr>
      </w:pPr>
      <w:r w:rsidRPr="00F01C2A">
        <w:rPr>
          <w:rFonts w:asciiTheme="minorHAnsi" w:eastAsia="Verdana" w:hAnsiTheme="minorHAnsi"/>
          <w:b/>
        </w:rPr>
        <w:t>Način i uslovi održavanja kvaliteta usluge, kao i nivo usluge koja se pruža</w:t>
      </w:r>
    </w:p>
    <w:p w14:paraId="56835CA8" w14:textId="77777777" w:rsidR="00F01C2A" w:rsidRPr="00DC5FA6" w:rsidRDefault="00F01C2A" w:rsidP="00F01C2A">
      <w:pPr>
        <w:spacing w:line="260" w:lineRule="exact"/>
        <w:rPr>
          <w:rFonts w:asciiTheme="minorHAnsi" w:hAnsiTheme="minorHAnsi"/>
        </w:rPr>
      </w:pPr>
    </w:p>
    <w:p w14:paraId="088671E6" w14:textId="074987B5" w:rsidR="00F01C2A" w:rsidRPr="00DC5FA6" w:rsidRDefault="00C348EB" w:rsidP="00F01C2A">
      <w:pPr>
        <w:spacing w:line="260" w:lineRule="exact"/>
        <w:ind w:right="280"/>
        <w:rPr>
          <w:rFonts w:asciiTheme="minorHAnsi" w:eastAsia="Verdana" w:hAnsiTheme="minorHAnsi"/>
        </w:rPr>
      </w:pPr>
      <w:r>
        <w:rPr>
          <w:rFonts w:asciiTheme="minorHAnsi" w:eastAsia="Verdana" w:hAnsiTheme="minorHAnsi"/>
        </w:rPr>
        <w:t>SAT TV METEOR</w:t>
      </w:r>
      <w:r w:rsidR="000E1F20">
        <w:rPr>
          <w:rFonts w:asciiTheme="minorHAnsi" w:eastAsia="Verdana" w:hAnsiTheme="minorHAnsi"/>
        </w:rPr>
        <w:t xml:space="preserve"> </w:t>
      </w:r>
      <w:r w:rsidR="00F01C2A" w:rsidRPr="00DC5FA6">
        <w:rPr>
          <w:rFonts w:asciiTheme="minorHAnsi" w:eastAsia="Verdana" w:hAnsiTheme="minorHAnsi"/>
        </w:rPr>
        <w:t>će obezbediti da kvalitet i sigurnost odvijanja interkonekcijskog saobraćaja sa Operatorom budu u skladu sa nivoom kvaliteta saobraćaja kako je propisano Licencom.</w:t>
      </w:r>
    </w:p>
    <w:p w14:paraId="28CC485E" w14:textId="77777777" w:rsidR="00F01C2A" w:rsidRPr="00DC5FA6" w:rsidRDefault="00F01C2A" w:rsidP="00F01C2A">
      <w:pPr>
        <w:spacing w:line="260" w:lineRule="exact"/>
        <w:rPr>
          <w:rFonts w:asciiTheme="minorHAnsi" w:hAnsiTheme="minorHAnsi"/>
        </w:rPr>
      </w:pPr>
    </w:p>
    <w:p w14:paraId="40010063" w14:textId="0A770DDC" w:rsidR="00F01C2A" w:rsidRPr="00DC5FA6" w:rsidRDefault="00C348EB" w:rsidP="00F01C2A">
      <w:pPr>
        <w:spacing w:line="260" w:lineRule="exact"/>
        <w:ind w:right="280"/>
        <w:rPr>
          <w:rFonts w:asciiTheme="minorHAnsi" w:eastAsia="Verdana" w:hAnsiTheme="minorHAnsi"/>
        </w:rPr>
      </w:pPr>
      <w:r>
        <w:rPr>
          <w:rFonts w:asciiTheme="minorHAnsi" w:eastAsia="Verdana" w:hAnsiTheme="minorHAnsi"/>
        </w:rPr>
        <w:t>SAT TV METEOR</w:t>
      </w:r>
      <w:r w:rsidR="000E1F20">
        <w:rPr>
          <w:rFonts w:asciiTheme="minorHAnsi" w:eastAsia="Verdana" w:hAnsiTheme="minorHAnsi"/>
        </w:rPr>
        <w:t xml:space="preserve"> </w:t>
      </w:r>
      <w:r w:rsidR="00F01C2A" w:rsidRPr="00DC5FA6">
        <w:rPr>
          <w:rFonts w:asciiTheme="minorHAnsi" w:eastAsia="Verdana" w:hAnsiTheme="minorHAnsi"/>
        </w:rPr>
        <w:t xml:space="preserve">će u toku regularnog održavanja rada javne fiksne telefonske mreže preuzeti sve mere da se izbegnu problemi usled zagušenja saobraćaja u mreži. Ukoliko se kod Operatora pojavi problem odvijanja saobraćaja na interkonekcionim vodovima koji je prouzrokovan zagušenjima u mreži </w:t>
      </w:r>
      <w:r w:rsidR="000E1F20" w:rsidRPr="000E1F20">
        <w:rPr>
          <w:rFonts w:asciiTheme="minorHAnsi" w:eastAsia="Verdana" w:hAnsiTheme="minorHAnsi"/>
        </w:rPr>
        <w:t>SAT TV METEOR</w:t>
      </w:r>
      <w:r w:rsidR="00F01C2A" w:rsidRPr="000E1F20">
        <w:rPr>
          <w:rFonts w:asciiTheme="minorHAnsi" w:eastAsia="Verdana" w:hAnsiTheme="minorHAnsi"/>
        </w:rPr>
        <w:t>,</w:t>
      </w:r>
      <w:r w:rsidR="00F01C2A" w:rsidRPr="00DC5FA6">
        <w:rPr>
          <w:rFonts w:asciiTheme="minorHAnsi" w:eastAsia="Verdana" w:hAnsiTheme="minorHAnsi"/>
        </w:rPr>
        <w:t xml:space="preserve"> Operator može prijaviti smetnju na </w:t>
      </w:r>
      <w:r w:rsidR="00F01C2A" w:rsidRPr="00DC5FA6">
        <w:rPr>
          <w:rFonts w:asciiTheme="minorHAnsi" w:eastAsia="Verdana" w:hAnsiTheme="minorHAnsi"/>
        </w:rPr>
        <w:lastRenderedPageBreak/>
        <w:t xml:space="preserve">odgovarajuću kontakt adresu u </w:t>
      </w:r>
      <w:r w:rsidR="000E1F20">
        <w:rPr>
          <w:rFonts w:asciiTheme="minorHAnsi" w:eastAsia="Verdana" w:hAnsiTheme="minorHAnsi"/>
        </w:rPr>
        <w:t>SAT TV METEOR</w:t>
      </w:r>
      <w:r w:rsidR="00F01C2A" w:rsidRPr="00DC5FA6">
        <w:rPr>
          <w:rFonts w:asciiTheme="minorHAnsi" w:eastAsia="Verdana" w:hAnsiTheme="minorHAnsi"/>
        </w:rPr>
        <w:t xml:space="preserve">u. Na osnovu detaljnih tehničkih informacija koje Operator dostavi </w:t>
      </w:r>
      <w:r w:rsidR="000E1F20">
        <w:rPr>
          <w:rFonts w:asciiTheme="minorHAnsi" w:eastAsia="Verdana" w:hAnsiTheme="minorHAnsi"/>
        </w:rPr>
        <w:t>SAT TV METEOR</w:t>
      </w:r>
      <w:r w:rsidR="00F01C2A" w:rsidRPr="00DC5FA6">
        <w:rPr>
          <w:rFonts w:asciiTheme="minorHAnsi" w:eastAsia="Verdana" w:hAnsiTheme="minorHAnsi"/>
        </w:rPr>
        <w:t xml:space="preserve">u, nakon detaljne provere </w:t>
      </w:r>
      <w:r>
        <w:rPr>
          <w:rFonts w:asciiTheme="minorHAnsi" w:eastAsia="Verdana" w:hAnsiTheme="minorHAnsi"/>
        </w:rPr>
        <w:t>SAT TV METEOR</w:t>
      </w:r>
      <w:r w:rsidR="000E1F20">
        <w:rPr>
          <w:rFonts w:asciiTheme="minorHAnsi" w:eastAsia="Verdana" w:hAnsiTheme="minorHAnsi"/>
        </w:rPr>
        <w:t xml:space="preserve"> </w:t>
      </w:r>
      <w:r w:rsidR="00F01C2A" w:rsidRPr="00DC5FA6">
        <w:rPr>
          <w:rFonts w:asciiTheme="minorHAnsi" w:eastAsia="Verdana" w:hAnsiTheme="minorHAnsi"/>
        </w:rPr>
        <w:t>će obavestiti Operatora o planiranom vremenu za otklanjanje nastalog problema.</w:t>
      </w:r>
    </w:p>
    <w:p w14:paraId="01789F53" w14:textId="77777777" w:rsidR="00F01C2A" w:rsidRPr="00DC5FA6" w:rsidRDefault="00F01C2A" w:rsidP="00F01C2A">
      <w:pPr>
        <w:spacing w:line="260" w:lineRule="exact"/>
        <w:rPr>
          <w:rFonts w:asciiTheme="minorHAnsi" w:hAnsiTheme="minorHAnsi"/>
        </w:rPr>
      </w:pPr>
    </w:p>
    <w:p w14:paraId="0B84DFF7" w14:textId="332E78EA"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da neka nepredviđena situacija privremeno poremeti odvijanje saobraćaja u okviru mreže </w:t>
      </w:r>
      <w:r w:rsidR="000E1F20" w:rsidRPr="000E1F20">
        <w:rPr>
          <w:rFonts w:asciiTheme="minorHAnsi" w:eastAsia="Verdana" w:hAnsiTheme="minorHAnsi"/>
        </w:rPr>
        <w:t>SAT TV METEOR</w:t>
      </w:r>
      <w:r w:rsidRPr="000E1F20">
        <w:rPr>
          <w:rFonts w:asciiTheme="minorHAnsi" w:eastAsia="Verdana" w:hAnsiTheme="minorHAnsi"/>
        </w:rPr>
        <w:t>,</w:t>
      </w:r>
      <w:r w:rsidRPr="00DC5FA6">
        <w:rPr>
          <w:rFonts w:asciiTheme="minorHAnsi" w:eastAsia="Verdana" w:hAnsiTheme="minorHAnsi"/>
        </w:rPr>
        <w:t xml:space="preserve"> </w:t>
      </w:r>
      <w:r w:rsidR="00C348EB">
        <w:rPr>
          <w:rFonts w:asciiTheme="minorHAnsi" w:eastAsia="Verdana" w:hAnsiTheme="minorHAnsi"/>
        </w:rPr>
        <w:t>SAT TV METEOR</w:t>
      </w:r>
      <w:r w:rsidR="000E1F20">
        <w:rPr>
          <w:rFonts w:asciiTheme="minorHAnsi" w:eastAsia="Verdana" w:hAnsiTheme="minorHAnsi"/>
        </w:rPr>
        <w:t xml:space="preserve"> </w:t>
      </w:r>
      <w:r w:rsidRPr="00DC5FA6">
        <w:rPr>
          <w:rFonts w:asciiTheme="minorHAnsi" w:eastAsia="Verdana" w:hAnsiTheme="minorHAnsi"/>
        </w:rPr>
        <w:t xml:space="preserve">će biti primoran da primeni klasične mere regulisanja saobraćaja (ograničenje broja poziva, itd) u cilju ograničenja uticaja te situacije na kvalitet usluge koju pruža svojim korisnicima, kao i drugim Operatorima sa kojima je povezan. Ove mere regulisanja saobraćaja primenjivaće se kako na saobraćaj </w:t>
      </w:r>
      <w:r w:rsidR="00C348EB">
        <w:rPr>
          <w:rFonts w:asciiTheme="minorHAnsi" w:eastAsia="Verdana" w:hAnsiTheme="minorHAnsi"/>
        </w:rPr>
        <w:t>SAT TV METEOR</w:t>
      </w:r>
      <w:r w:rsidR="000E1F20">
        <w:rPr>
          <w:rFonts w:asciiTheme="minorHAnsi" w:eastAsia="Verdana" w:hAnsiTheme="minorHAnsi"/>
        </w:rPr>
        <w:t xml:space="preserve"> </w:t>
      </w:r>
      <w:r w:rsidRPr="00DC5FA6">
        <w:rPr>
          <w:rFonts w:asciiTheme="minorHAnsi" w:eastAsia="Verdana" w:hAnsiTheme="minorHAnsi"/>
        </w:rPr>
        <w:t>tako i na saobraćaj Operatora bez diskriminacije.</w:t>
      </w:r>
    </w:p>
    <w:p w14:paraId="0390ABAD" w14:textId="77777777" w:rsidR="00F01C2A" w:rsidRPr="00DC5FA6" w:rsidRDefault="00F01C2A" w:rsidP="00F01C2A">
      <w:pPr>
        <w:spacing w:line="260" w:lineRule="exact"/>
        <w:rPr>
          <w:rFonts w:asciiTheme="minorHAnsi" w:hAnsiTheme="minorHAnsi"/>
        </w:rPr>
      </w:pPr>
    </w:p>
    <w:p w14:paraId="6016B984" w14:textId="04AF5928"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kvarova u mreži </w:t>
      </w:r>
      <w:r w:rsidR="00C348EB">
        <w:rPr>
          <w:rFonts w:asciiTheme="minorHAnsi" w:eastAsia="Verdana" w:hAnsiTheme="minorHAnsi"/>
        </w:rPr>
        <w:t>SAT TV METEOR</w:t>
      </w:r>
      <w:r w:rsidR="000E1F20">
        <w:rPr>
          <w:rFonts w:asciiTheme="minorHAnsi" w:eastAsia="Verdana" w:hAnsiTheme="minorHAnsi"/>
        </w:rPr>
        <w:t xml:space="preserve"> </w:t>
      </w:r>
      <w:r w:rsidRPr="00DC5FA6">
        <w:rPr>
          <w:rFonts w:asciiTheme="minorHAnsi" w:eastAsia="Verdana" w:hAnsiTheme="minorHAnsi"/>
        </w:rPr>
        <w:t xml:space="preserve">koji imaju uticaja na ispunjavanje obaveza </w:t>
      </w:r>
      <w:r w:rsidR="00C348EB">
        <w:rPr>
          <w:rFonts w:asciiTheme="minorHAnsi" w:eastAsia="Verdana" w:hAnsiTheme="minorHAnsi"/>
        </w:rPr>
        <w:t>SAT TV METEOR</w:t>
      </w:r>
      <w:r w:rsidR="000E1F20">
        <w:rPr>
          <w:rFonts w:asciiTheme="minorHAnsi" w:eastAsia="Verdana" w:hAnsiTheme="minorHAnsi"/>
        </w:rPr>
        <w:t xml:space="preserve"> </w:t>
      </w:r>
      <w:r w:rsidRPr="00DC5FA6">
        <w:rPr>
          <w:rFonts w:asciiTheme="minorHAnsi" w:eastAsia="Verdana" w:hAnsiTheme="minorHAnsi"/>
        </w:rPr>
        <w:t xml:space="preserve">iz ugovora o interkonekciji u odnosu na Operatora, </w:t>
      </w:r>
      <w:r w:rsidR="00C348EB">
        <w:rPr>
          <w:rFonts w:asciiTheme="minorHAnsi" w:eastAsia="Verdana" w:hAnsiTheme="minorHAnsi"/>
        </w:rPr>
        <w:t>SAT TV METEOR</w:t>
      </w:r>
      <w:r w:rsidR="000E1F20">
        <w:rPr>
          <w:rFonts w:asciiTheme="minorHAnsi" w:eastAsia="Verdana" w:hAnsiTheme="minorHAnsi"/>
        </w:rPr>
        <w:t xml:space="preserve"> </w:t>
      </w:r>
      <w:r w:rsidRPr="00DC5FA6">
        <w:rPr>
          <w:rFonts w:asciiTheme="minorHAnsi" w:eastAsia="Verdana" w:hAnsiTheme="minorHAnsi"/>
        </w:rPr>
        <w:t>je obavezan da o tome u primerenom roku obavesti Operatora i to prvo telefonom, a odmah zatim e-mailom ili faksom. Izveštaji u slučaju kvara mogu se slati 24 sata na dan, svakog dana u godini.</w:t>
      </w:r>
    </w:p>
    <w:p w14:paraId="62D7DED8" w14:textId="77777777" w:rsidR="00F01C2A" w:rsidRPr="00DC5FA6" w:rsidRDefault="00F01C2A" w:rsidP="00F01C2A">
      <w:pPr>
        <w:spacing w:line="260" w:lineRule="exact"/>
        <w:rPr>
          <w:rFonts w:asciiTheme="minorHAnsi" w:hAnsiTheme="minorHAnsi"/>
        </w:rPr>
      </w:pPr>
    </w:p>
    <w:p w14:paraId="0E8CFD8E"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kvarova koji ozbiljno ugrožavaju saobraćaj potrebno je, čim je to moguće, pokrenuti procedure za otkrivanje i otklanjanje kvara, ali ne kasnije od jednog sata od kada je primljeno obaveštenje o nastalom kvaru.</w:t>
      </w:r>
    </w:p>
    <w:p w14:paraId="51E7F871" w14:textId="77777777" w:rsidR="00F01C2A" w:rsidRPr="00DC5FA6" w:rsidRDefault="00F01C2A" w:rsidP="00F01C2A">
      <w:pPr>
        <w:spacing w:line="260" w:lineRule="exact"/>
        <w:rPr>
          <w:rFonts w:asciiTheme="minorHAnsi" w:hAnsiTheme="minorHAnsi"/>
        </w:rPr>
      </w:pPr>
    </w:p>
    <w:p w14:paraId="4B32E84F" w14:textId="4E389172"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O svim ozbiljnijim prekidima u radu koje registruje, </w:t>
      </w:r>
      <w:r w:rsidR="00C348EB">
        <w:rPr>
          <w:rFonts w:asciiTheme="minorHAnsi" w:eastAsia="Verdana" w:hAnsiTheme="minorHAnsi"/>
        </w:rPr>
        <w:t>SAT TV METEOR</w:t>
      </w:r>
      <w:r w:rsidR="000E1F20">
        <w:rPr>
          <w:rFonts w:asciiTheme="minorHAnsi" w:eastAsia="Verdana" w:hAnsiTheme="minorHAnsi"/>
        </w:rPr>
        <w:t xml:space="preserve"> </w:t>
      </w:r>
      <w:r w:rsidRPr="00DC5FA6">
        <w:rPr>
          <w:rFonts w:asciiTheme="minorHAnsi" w:eastAsia="Verdana" w:hAnsiTheme="minorHAnsi"/>
        </w:rPr>
        <w:t>će obavestiti Operatora bez odlaganja. U pomenuto obaveštenje mora se uključiti i analiza detalja vezanih za razmere prekida o kome se radi.</w:t>
      </w:r>
    </w:p>
    <w:p w14:paraId="7B06EFB2" w14:textId="77777777" w:rsidR="00F01C2A" w:rsidRPr="00DC5FA6" w:rsidRDefault="00F01C2A" w:rsidP="00F01C2A">
      <w:pPr>
        <w:spacing w:line="260" w:lineRule="exact"/>
        <w:rPr>
          <w:rFonts w:asciiTheme="minorHAnsi" w:hAnsiTheme="minorHAnsi"/>
        </w:rPr>
      </w:pPr>
    </w:p>
    <w:p w14:paraId="5426671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će u toku tehničkih pregovora postići dogovor o planovima za operativno upravljanje saobraćajem radi zaštite kvaliteta usluge i umanjenja kratkoročnih preopterećenja nastalih zbog nepravilnosti u odvijanju saobraćaja ili kvarova na interkonekcionim sistemima.</w:t>
      </w:r>
    </w:p>
    <w:p w14:paraId="604CC420" w14:textId="77777777" w:rsidR="00F01C2A" w:rsidRPr="00DC5FA6" w:rsidRDefault="00F01C2A" w:rsidP="00F01C2A">
      <w:pPr>
        <w:spacing w:line="260" w:lineRule="exact"/>
        <w:rPr>
          <w:rFonts w:asciiTheme="minorHAnsi" w:hAnsiTheme="minorHAnsi"/>
        </w:rPr>
      </w:pPr>
    </w:p>
    <w:p w14:paraId="7C0CEE5E" w14:textId="6060DFA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Planirani radovi na sistemima, takođe, neće uticati na raspoloživost mreže koja se garantuje Operatoru, tj. planirani prekidi o kojima je druga Ugovorna strana blagovremeno obaveštena pisanim putem, neće se tretirati kao smetnje.</w:t>
      </w:r>
    </w:p>
    <w:p w14:paraId="172177D3" w14:textId="77777777" w:rsidR="00F01C2A" w:rsidRPr="00DC5FA6" w:rsidRDefault="00F01C2A" w:rsidP="00F01C2A">
      <w:pPr>
        <w:spacing w:line="260" w:lineRule="exact"/>
        <w:rPr>
          <w:rFonts w:asciiTheme="minorHAnsi" w:hAnsiTheme="minorHAnsi"/>
        </w:rPr>
      </w:pPr>
    </w:p>
    <w:p w14:paraId="79FE8DE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imaju obavezu da se sastaju jednom u svakom kvartalu kako bi utvrdili uzroke prekida rada interkonekcione mreže, u cilju obezbeđenja kvalitetnog funkcionisanja. Svrha ovakvih sastanaka je da ugovorne strane prodiskutuju sve aspekte montaže, funkcionisanja i održavanja Tačaka interkonekcije i Interkonekcijskih vodova. Mesto i vreme svakog kvartalnog sastanka određuju ugovorne strane u međusobnom dogovoru.</w:t>
      </w:r>
    </w:p>
    <w:p w14:paraId="3595BB5E" w14:textId="77777777" w:rsidR="00F01C2A" w:rsidRPr="00DC5FA6" w:rsidRDefault="00F01C2A" w:rsidP="00F01C2A">
      <w:pPr>
        <w:spacing w:line="260" w:lineRule="exact"/>
        <w:rPr>
          <w:rFonts w:asciiTheme="minorHAnsi" w:hAnsiTheme="minorHAnsi"/>
        </w:rPr>
      </w:pPr>
    </w:p>
    <w:p w14:paraId="4C41DBB1"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da bilo koja od ugovornih strana izrazi potrebu za dokumentom, ustanoviće se obaveza sačinjavanja pismenog izveštaja/dnevnika koji će sadržati tačno vreme svakog prekida, uzroke i aktivnosti preduzete za otklanjanje problema koji su bili značajnih razmera i/ili produženog trajanja. Svaki od takvih izveštaja razmatraće se na prvom sledećem sastanku radnih grupa ugovornih strana.</w:t>
      </w:r>
    </w:p>
    <w:p w14:paraId="47A24E2B" w14:textId="77777777" w:rsidR="00F01C2A" w:rsidRPr="00B82C5C" w:rsidRDefault="00F01C2A" w:rsidP="00DC5FA6">
      <w:pPr>
        <w:autoSpaceDE w:val="0"/>
        <w:autoSpaceDN w:val="0"/>
        <w:adjustRightInd w:val="0"/>
        <w:spacing w:line="260" w:lineRule="exact"/>
        <w:rPr>
          <w:rFonts w:asciiTheme="minorHAnsi" w:hAnsiTheme="minorHAnsi"/>
          <w:lang w:val="pl-PL"/>
        </w:rPr>
      </w:pPr>
    </w:p>
    <w:p w14:paraId="55C7530A" w14:textId="77777777"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8" w:name="_Toc16248269"/>
      <w:bookmarkStart w:id="79" w:name="_Toc17373752"/>
      <w:r w:rsidRPr="00F01C2A">
        <w:rPr>
          <w:rFonts w:asciiTheme="minorHAnsi" w:hAnsiTheme="minorHAnsi" w:cs="Times New Roman"/>
          <w:b/>
          <w:bCs/>
          <w:lang w:val="sr-Latn-CS"/>
        </w:rPr>
        <w:t>Numeracija</w:t>
      </w:r>
      <w:bookmarkEnd w:id="78"/>
      <w:bookmarkEnd w:id="79"/>
    </w:p>
    <w:p w14:paraId="437A050E" w14:textId="77777777" w:rsidR="00534145" w:rsidRPr="00534145" w:rsidRDefault="00534145" w:rsidP="00534145">
      <w:pPr>
        <w:pStyle w:val="Default"/>
        <w:rPr>
          <w:lang w:val="sr-Latn-CS"/>
        </w:rPr>
      </w:pPr>
    </w:p>
    <w:p w14:paraId="5AC98EEF" w14:textId="4B2F291F" w:rsidR="005C456C" w:rsidRDefault="00C348EB"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 xml:space="preserve">će obezbediti da svaki poziv koji je u Mrežu </w:t>
      </w: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prosleđen iz Mreže Operatora, na pristupnoj tački bude usmeren do telefonskog broja koji označava destinaciju poziva, ukoliko je isti u skladu sa nacionalnim planom numeracije i ukoliko je destinacija poziva obuhvaćena uslugama međupovezivanja koje će biti utvrđene Ugovorom o međupovezivanju.</w:t>
      </w:r>
    </w:p>
    <w:p w14:paraId="739A3B55"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017D3AAC" w14:textId="7F7C59BB" w:rsidR="005C456C" w:rsidRDefault="00C348EB"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 xml:space="preserve">će obavestiti Operatora o svakoj promeni u svom planu numeracije najkasnije </w:t>
      </w:r>
      <w:r w:rsidR="005605C6" w:rsidRPr="00B82C5C">
        <w:rPr>
          <w:rFonts w:asciiTheme="minorHAnsi" w:hAnsiTheme="minorHAnsi"/>
          <w:lang w:val="sr-Latn-CS"/>
        </w:rPr>
        <w:t>četrdeset (</w:t>
      </w:r>
      <w:r w:rsidR="005C456C" w:rsidRPr="00B82C5C">
        <w:rPr>
          <w:rFonts w:asciiTheme="minorHAnsi" w:hAnsiTheme="minorHAnsi"/>
          <w:lang w:val="sr-Latn-CS"/>
        </w:rPr>
        <w:t>40</w:t>
      </w:r>
      <w:r w:rsidR="005605C6" w:rsidRPr="00B82C5C">
        <w:rPr>
          <w:rFonts w:asciiTheme="minorHAnsi" w:hAnsiTheme="minorHAnsi"/>
          <w:lang w:val="sr-Latn-CS"/>
        </w:rPr>
        <w:t>)</w:t>
      </w:r>
      <w:r w:rsidR="005C456C" w:rsidRPr="00B82C5C">
        <w:rPr>
          <w:rFonts w:asciiTheme="minorHAnsi" w:hAnsiTheme="minorHAnsi"/>
          <w:lang w:val="sr-Latn-CS"/>
        </w:rPr>
        <w:t xml:space="preserve"> dana pre planirane promene. Ugovorne strane će u navedenom roku implementirati i testirati sve neophodne promene u svom planu usmeravanja. Ugovorne strane neće naplaćivati ovu vrstu usluge.</w:t>
      </w:r>
    </w:p>
    <w:p w14:paraId="0517EE4F"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3C4095C7" w14:textId="33C8009F" w:rsidR="005C456C" w:rsidRDefault="005C456C" w:rsidP="00DC5FA6">
      <w:pPr>
        <w:autoSpaceDE w:val="0"/>
        <w:autoSpaceDN w:val="0"/>
        <w:adjustRightInd w:val="0"/>
        <w:spacing w:line="260" w:lineRule="exact"/>
        <w:rPr>
          <w:rFonts w:asciiTheme="minorHAnsi" w:hAnsiTheme="minorHAnsi"/>
          <w:lang w:val="sr-Latn-CS"/>
        </w:rPr>
      </w:pPr>
      <w:r w:rsidRPr="00B82C5C">
        <w:rPr>
          <w:rFonts w:asciiTheme="minorHAnsi" w:hAnsiTheme="minorHAnsi"/>
          <w:lang w:val="sr-Latn-CS"/>
        </w:rPr>
        <w:t xml:space="preserve">U slučaju da Agencija donese akt kojim se nameću izmene i modifikacije bilo u okviru nacionalnog plana numeracije koji utiče na plan numeracije koji se primenjuje u Mreži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lang w:val="sr-Latn-CS"/>
        </w:rPr>
        <w:t xml:space="preserve">ili Mreži Operatora, ili direktno na plan numeracije koja se primenjuje u mreži jedne od Ugovornih strana, Ugovorne strane će sarađivati na samom početku implementacije izmena i snosiće troškove nastale u vezi sa svim izmenama vršenim u okviru sopstvene mreže, a koje su bile neophodne upravo iz razloga usvajanja takvog akta. U tom slučaju, Ugovorne strane će izvršiti izmene u rokovima koje odredi Agencija svojim aktom, ili ako to nije određeno, Ugovorne strane će se sporazumno dogovoriti o rokovima za implementaciju izmene numeracije. Ugovorna strana na koju se odnose takve izmene, treba da informiše drugu Ugovornu stranu pisanim putem, odmah nakon što bude obaveštena o takvom aktu Agencije, kako bi druga Ugovorna strana izvršila neophodne izmene u svojoj mreži. </w:t>
      </w:r>
    </w:p>
    <w:p w14:paraId="5567F20C"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14BEBD1A" w14:textId="1C514B19"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80" w:name="_Toc16248270"/>
      <w:bookmarkStart w:id="81" w:name="_Toc17373753"/>
      <w:r w:rsidRPr="00F01C2A">
        <w:rPr>
          <w:rFonts w:asciiTheme="minorHAnsi" w:hAnsiTheme="minorHAnsi" w:cs="Times New Roman"/>
          <w:b/>
          <w:bCs/>
          <w:lang w:val="sr-Latn-CS"/>
        </w:rPr>
        <w:t>Planiranje Kapaciteta za međupovezivanje</w:t>
      </w:r>
      <w:bookmarkEnd w:id="80"/>
      <w:bookmarkEnd w:id="81"/>
    </w:p>
    <w:p w14:paraId="75BABD3E" w14:textId="77777777" w:rsidR="00235C42" w:rsidRPr="00235C42" w:rsidRDefault="00235C42" w:rsidP="00235C42">
      <w:pPr>
        <w:pStyle w:val="Default"/>
        <w:rPr>
          <w:lang w:val="sr-Latn-CS"/>
        </w:rPr>
      </w:pPr>
    </w:p>
    <w:p w14:paraId="74694A29" w14:textId="7C2E58CF" w:rsidR="005C456C" w:rsidRDefault="005C456C" w:rsidP="00DC5FA6">
      <w:pPr>
        <w:spacing w:line="260" w:lineRule="exact"/>
        <w:rPr>
          <w:rFonts w:asciiTheme="minorHAnsi" w:hAnsiTheme="minorHAnsi"/>
          <w:lang w:val="sr-Latn-CS"/>
        </w:rPr>
      </w:pPr>
      <w:r w:rsidRPr="00A65FF2">
        <w:rPr>
          <w:rFonts w:asciiTheme="minorHAnsi" w:hAnsiTheme="minorHAnsi"/>
          <w:lang w:val="sr-Latn-CS"/>
        </w:rPr>
        <w:t xml:space="preserve">Nakon zaključivanja Ugovora o međupovezivanju Operator je obavezan da </w:t>
      </w:r>
      <w:r w:rsidR="00B41827">
        <w:rPr>
          <w:rFonts w:asciiTheme="minorHAnsi" w:hAnsiTheme="minorHAnsi"/>
          <w:lang w:val="sr-Latn-CS"/>
        </w:rPr>
        <w:t>SAT TV METEOR</w:t>
      </w:r>
      <w:r w:rsidR="00F01C2A" w:rsidRPr="00A65FF2">
        <w:rPr>
          <w:rFonts w:asciiTheme="minorHAnsi" w:hAnsiTheme="minorHAnsi"/>
          <w:lang w:val="sr-Latn-CS"/>
        </w:rPr>
        <w:t xml:space="preserve">u </w:t>
      </w:r>
      <w:r w:rsidRPr="00A65FF2">
        <w:rPr>
          <w:rFonts w:asciiTheme="minorHAnsi" w:hAnsiTheme="minorHAnsi"/>
          <w:lang w:val="sr-Latn-CS"/>
        </w:rPr>
        <w:t xml:space="preserve">dostavlja podatke o prognozi saobraćaja i Kapaciteta za međupovezivanje u skladu sa procedurama detaljno opisanim u Prilogu </w:t>
      </w:r>
      <w:r w:rsidR="00C22546">
        <w:rPr>
          <w:rFonts w:asciiTheme="minorHAnsi" w:hAnsiTheme="minorHAnsi"/>
          <w:lang w:val="sr-Latn-CS"/>
        </w:rPr>
        <w:t>7</w:t>
      </w:r>
      <w:r w:rsidR="00B6696B" w:rsidRPr="00A65FF2">
        <w:rPr>
          <w:rFonts w:asciiTheme="minorHAnsi" w:hAnsiTheme="minorHAnsi"/>
          <w:lang w:val="sr-Latn-CS"/>
        </w:rPr>
        <w:t>.</w:t>
      </w:r>
      <w:r w:rsidRPr="00A65FF2">
        <w:rPr>
          <w:rFonts w:asciiTheme="minorHAnsi" w:hAnsiTheme="minorHAnsi"/>
          <w:lang w:val="sr-Latn-CS"/>
        </w:rPr>
        <w:t xml:space="preserve"> Standardne ponude. Podatke koji budu dostavljeni </w:t>
      </w:r>
      <w:r w:rsidR="00B41827">
        <w:rPr>
          <w:rFonts w:asciiTheme="minorHAnsi" w:hAnsiTheme="minorHAnsi"/>
          <w:lang w:val="sr-Latn-CS"/>
        </w:rPr>
        <w:t>SAT TV METEOR</w:t>
      </w:r>
      <w:r w:rsidR="00F01C2A" w:rsidRPr="00A65FF2">
        <w:rPr>
          <w:rFonts w:asciiTheme="minorHAnsi" w:hAnsiTheme="minorHAnsi"/>
          <w:lang w:val="sr-Latn-CS"/>
        </w:rPr>
        <w:t xml:space="preserve">u </w:t>
      </w:r>
      <w:r w:rsidRPr="00A65FF2">
        <w:rPr>
          <w:rFonts w:asciiTheme="minorHAnsi" w:hAnsiTheme="minorHAnsi"/>
          <w:lang w:val="sr-Latn-CS"/>
        </w:rPr>
        <w:t xml:space="preserve">u vezi sa prognozom Kapaciteta, </w:t>
      </w:r>
      <w:r w:rsidR="00C348EB">
        <w:rPr>
          <w:rFonts w:asciiTheme="minorHAnsi" w:hAnsiTheme="minorHAnsi"/>
          <w:lang w:val="sr-Latn-CS"/>
        </w:rPr>
        <w:t>SAT TV METEOR</w:t>
      </w:r>
      <w:r w:rsidR="000E1F20">
        <w:rPr>
          <w:rFonts w:asciiTheme="minorHAnsi" w:hAnsiTheme="minorHAnsi"/>
          <w:lang w:val="sr-Latn-CS"/>
        </w:rPr>
        <w:t xml:space="preserve"> </w:t>
      </w:r>
      <w:r w:rsidRPr="00A65FF2">
        <w:rPr>
          <w:rFonts w:asciiTheme="minorHAnsi" w:hAnsiTheme="minorHAnsi"/>
          <w:lang w:val="sr-Latn-CS"/>
        </w:rPr>
        <w:t>će tretirati kao poverljive i koristiće ih samo u svrhe za koje su dostavljeni.</w:t>
      </w:r>
      <w:r w:rsidRPr="00B82C5C">
        <w:rPr>
          <w:rFonts w:asciiTheme="minorHAnsi" w:hAnsiTheme="minorHAnsi"/>
          <w:lang w:val="sr-Latn-CS"/>
        </w:rPr>
        <w:t xml:space="preserve"> </w:t>
      </w:r>
    </w:p>
    <w:p w14:paraId="4CE06A9A" w14:textId="77777777" w:rsidR="004958BF" w:rsidRPr="001617A9" w:rsidRDefault="004958BF" w:rsidP="00DC5FA6">
      <w:pPr>
        <w:tabs>
          <w:tab w:val="left" w:pos="6840"/>
        </w:tabs>
        <w:autoSpaceDE w:val="0"/>
        <w:autoSpaceDN w:val="0"/>
        <w:adjustRightInd w:val="0"/>
        <w:spacing w:line="260" w:lineRule="exact"/>
        <w:rPr>
          <w:rFonts w:asciiTheme="minorHAnsi" w:hAnsiTheme="minorHAnsi" w:cstheme="minorHAnsi"/>
          <w:color w:val="000000"/>
          <w:lang w:val="sr-Latn-CS"/>
        </w:rPr>
      </w:pPr>
    </w:p>
    <w:p w14:paraId="41D7632B" w14:textId="3996C4D2" w:rsidR="006F17CC" w:rsidRPr="001617A9" w:rsidRDefault="006F17CC" w:rsidP="00F2731A">
      <w:pPr>
        <w:pStyle w:val="ListParagraph"/>
        <w:numPr>
          <w:ilvl w:val="0"/>
          <w:numId w:val="22"/>
        </w:numPr>
        <w:tabs>
          <w:tab w:val="left" w:pos="1100"/>
        </w:tabs>
        <w:spacing w:line="260" w:lineRule="exact"/>
        <w:ind w:right="280"/>
        <w:rPr>
          <w:rFonts w:asciiTheme="minorHAnsi" w:eastAsia="Verdana" w:hAnsiTheme="minorHAnsi" w:cstheme="minorHAnsi"/>
          <w:b/>
        </w:rPr>
      </w:pPr>
      <w:r w:rsidRPr="001617A9">
        <w:rPr>
          <w:rFonts w:asciiTheme="minorHAnsi" w:eastAsia="Verdana" w:hAnsiTheme="minorHAnsi" w:cstheme="minorHAnsi"/>
          <w:b/>
        </w:rPr>
        <w:t xml:space="preserve">Cena terminacije saobraćaja u javnu fiksnu telefonsku mrežu </w:t>
      </w:r>
      <w:r w:rsidR="00B41827">
        <w:rPr>
          <w:rFonts w:asciiTheme="minorHAnsi" w:eastAsia="Verdana" w:hAnsiTheme="minorHAnsi" w:cstheme="minorHAnsi"/>
          <w:b/>
        </w:rPr>
        <w:t>SAT TV METEOR</w:t>
      </w:r>
    </w:p>
    <w:p w14:paraId="5FE6EC84" w14:textId="419B0416" w:rsidR="006F17CC" w:rsidRPr="001617A9" w:rsidRDefault="006F17CC" w:rsidP="00DC5FA6">
      <w:pPr>
        <w:spacing w:line="260" w:lineRule="exact"/>
        <w:rPr>
          <w:rFonts w:asciiTheme="minorHAnsi" w:hAnsiTheme="minorHAnsi" w:cstheme="minorHAnsi"/>
        </w:rPr>
      </w:pPr>
      <w:r w:rsidRPr="001617A9">
        <w:rPr>
          <w:rFonts w:asciiTheme="minorHAnsi" w:eastAsia="Verdana" w:hAnsiTheme="minorHAnsi" w:cstheme="minorHAnsi"/>
          <w:b/>
          <w:noProof/>
          <w:lang w:val="en-US" w:eastAsia="en-US"/>
        </w:rPr>
        <mc:AlternateContent>
          <mc:Choice Requires="wps">
            <w:drawing>
              <wp:anchor distT="0" distB="0" distL="114300" distR="114300" simplePos="0" relativeHeight="251659264" behindDoc="1" locked="0" layoutInCell="1" allowOverlap="1" wp14:anchorId="1D00C6CD" wp14:editId="674D8D9B">
                <wp:simplePos x="0" y="0"/>
                <wp:positionH relativeFrom="column">
                  <wp:posOffset>249555</wp:posOffset>
                </wp:positionH>
                <wp:positionV relativeFrom="paragraph">
                  <wp:posOffset>-641350</wp:posOffset>
                </wp:positionV>
                <wp:extent cx="5527675" cy="0"/>
                <wp:effectExtent l="11430" t="12065" r="1397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E479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0.5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G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" strokeweight=".48pt"/>
            </w:pict>
          </mc:Fallback>
        </mc:AlternateContent>
      </w:r>
    </w:p>
    <w:p w14:paraId="390C5ACC" w14:textId="02C2AFB2" w:rsidR="006F17CC" w:rsidRPr="001617A9" w:rsidRDefault="006F17CC" w:rsidP="001617A9">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Operator je u obavezi da plati jedinstvenu cenu terminacije u iznosu od </w:t>
      </w:r>
      <w:r w:rsidRPr="001617A9">
        <w:rPr>
          <w:rFonts w:asciiTheme="minorHAnsi" w:eastAsia="Verdana" w:hAnsiTheme="minorHAnsi" w:cstheme="minorHAnsi"/>
          <w:b/>
        </w:rPr>
        <w:t xml:space="preserve">0,62 </w:t>
      </w:r>
      <w:r w:rsidRPr="001617A9">
        <w:rPr>
          <w:rFonts w:asciiTheme="minorHAnsi" w:eastAsia="Verdana" w:hAnsiTheme="minorHAnsi" w:cstheme="minorHAnsi"/>
        </w:rPr>
        <w:t>din/min bez PDV-a kao naknadu za interkonekciju, na ime usluge terminacije</w:t>
      </w:r>
      <w:r w:rsidRPr="001617A9">
        <w:rPr>
          <w:rFonts w:asciiTheme="minorHAnsi" w:eastAsia="Verdana" w:hAnsiTheme="minorHAnsi" w:cstheme="minorHAnsi"/>
          <w:b/>
        </w:rPr>
        <w:t xml:space="preserve"> </w:t>
      </w:r>
      <w:r w:rsidR="002A00ED">
        <w:rPr>
          <w:rFonts w:asciiTheme="minorHAnsi" w:eastAsia="Verdana" w:hAnsiTheme="minorHAnsi" w:cstheme="minorHAnsi"/>
          <w:b/>
        </w:rPr>
        <w:t xml:space="preserve">nacionalnog </w:t>
      </w:r>
      <w:r w:rsidRPr="001617A9">
        <w:rPr>
          <w:rFonts w:asciiTheme="minorHAnsi" w:eastAsia="Verdana" w:hAnsiTheme="minorHAnsi" w:cstheme="minorHAnsi"/>
        </w:rPr>
        <w:t>saobraćaja, koji se generiše:</w:t>
      </w:r>
    </w:p>
    <w:p w14:paraId="2A040B98" w14:textId="77777777" w:rsidR="006F17CC" w:rsidRPr="001617A9" w:rsidRDefault="006F17CC" w:rsidP="00DC5FA6">
      <w:pPr>
        <w:spacing w:line="260" w:lineRule="exact"/>
        <w:rPr>
          <w:rFonts w:asciiTheme="minorHAnsi" w:hAnsiTheme="minorHAnsi" w:cstheme="minorHAnsi"/>
        </w:rPr>
      </w:pPr>
    </w:p>
    <w:p w14:paraId="783D84A2" w14:textId="4914AEEC" w:rsidR="006F17CC" w:rsidRPr="001617A9" w:rsidRDefault="006F17CC" w:rsidP="000E1F20">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krajnjih korisnika Operatora, upućuje preko uobičajenih Vodova za interkonekciju iz mreže Operatora i terminira ka krajnjim korisnicima mreže </w:t>
      </w:r>
      <w:r w:rsidR="000E1F20" w:rsidRPr="000E1F20">
        <w:rPr>
          <w:rFonts w:asciiTheme="minorHAnsi" w:eastAsia="Verdana" w:hAnsiTheme="minorHAnsi" w:cstheme="minorHAnsi"/>
        </w:rPr>
        <w:t>SAT TV METEOR</w:t>
      </w:r>
      <w:r w:rsidRPr="000E1F20">
        <w:rPr>
          <w:rFonts w:asciiTheme="minorHAnsi" w:eastAsia="Verdana" w:hAnsiTheme="minorHAnsi" w:cstheme="minorHAnsi"/>
        </w:rPr>
        <w:t>;</w:t>
      </w:r>
    </w:p>
    <w:p w14:paraId="4AE7E7AB" w14:textId="13BB08DD" w:rsidR="006F17CC" w:rsidRDefault="006F17CC" w:rsidP="000E1F20">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pretplatnika treće strane, upućuje preko elektronske komunikacione mreže Operatora i uobičajenih Vodova za interkonekciju iz mreže Operatora i terminira ka krajnjim korisnicima mreže </w:t>
      </w:r>
      <w:r w:rsidR="000E1F20" w:rsidRPr="000E1F20">
        <w:rPr>
          <w:rFonts w:asciiTheme="minorHAnsi" w:eastAsia="Verdana" w:hAnsiTheme="minorHAnsi" w:cstheme="minorHAnsi"/>
        </w:rPr>
        <w:t>SAT TV METEOR</w:t>
      </w:r>
      <w:r w:rsidRPr="000E1F20">
        <w:rPr>
          <w:rFonts w:asciiTheme="minorHAnsi" w:eastAsia="Verdana" w:hAnsiTheme="minorHAnsi" w:cstheme="minorHAnsi"/>
        </w:rPr>
        <w:t>.</w:t>
      </w:r>
    </w:p>
    <w:p w14:paraId="32336D38" w14:textId="77777777" w:rsidR="003B23FF" w:rsidRDefault="003B23FF" w:rsidP="003B23FF">
      <w:pPr>
        <w:tabs>
          <w:tab w:val="left" w:pos="284"/>
        </w:tabs>
        <w:spacing w:line="260" w:lineRule="exact"/>
        <w:ind w:left="1100" w:right="280"/>
        <w:rPr>
          <w:rFonts w:asciiTheme="minorHAnsi" w:eastAsia="Verdana" w:hAnsiTheme="minorHAnsi" w:cstheme="minorHAnsi"/>
        </w:rPr>
      </w:pPr>
    </w:p>
    <w:p w14:paraId="49DC0F18" w14:textId="045C91F3" w:rsidR="003B23FF" w:rsidRPr="001617A9" w:rsidRDefault="00DC4B45" w:rsidP="00530851">
      <w:pPr>
        <w:tabs>
          <w:tab w:val="left" w:pos="284"/>
        </w:tabs>
        <w:spacing w:line="260" w:lineRule="exact"/>
        <w:ind w:right="280"/>
        <w:rPr>
          <w:rFonts w:asciiTheme="minorHAnsi" w:eastAsia="Verdana" w:hAnsiTheme="minorHAnsi" w:cstheme="minorHAnsi"/>
        </w:rPr>
      </w:pPr>
      <w:r>
        <w:rPr>
          <w:rFonts w:asciiTheme="minorHAnsi" w:eastAsia="Verdana" w:hAnsiTheme="minorHAnsi" w:cstheme="minorHAnsi"/>
        </w:rPr>
        <w:t xml:space="preserve">Za pozive koji </w:t>
      </w:r>
      <w:r w:rsidRPr="003B23FF">
        <w:rPr>
          <w:rFonts w:asciiTheme="minorHAnsi" w:eastAsia="Verdana" w:hAnsiTheme="minorHAnsi" w:cstheme="minorHAnsi"/>
        </w:rPr>
        <w:t>potiču iz međunarodnih mreža</w:t>
      </w:r>
      <w:r>
        <w:rPr>
          <w:rFonts w:asciiTheme="minorHAnsi" w:eastAsia="Verdana" w:hAnsiTheme="minorHAnsi" w:cstheme="minorHAnsi"/>
        </w:rPr>
        <w:t xml:space="preserve">, Operator je u obavezi da plati cenu </w:t>
      </w:r>
      <w:r w:rsidR="003B23FF" w:rsidRPr="003B23FF">
        <w:rPr>
          <w:rFonts w:asciiTheme="minorHAnsi" w:eastAsia="Verdana" w:hAnsiTheme="minorHAnsi" w:cstheme="minorHAnsi"/>
        </w:rPr>
        <w:t xml:space="preserve">terminacije poziva prema </w:t>
      </w:r>
      <w:r w:rsidR="003B23FF">
        <w:rPr>
          <w:rFonts w:asciiTheme="minorHAnsi" w:eastAsia="Verdana" w:hAnsiTheme="minorHAnsi" w:cstheme="minorHAnsi"/>
        </w:rPr>
        <w:t>krajnjim korisnicima</w:t>
      </w:r>
      <w:r>
        <w:rPr>
          <w:rFonts w:asciiTheme="minorHAnsi" w:eastAsia="Verdana" w:hAnsiTheme="minorHAnsi" w:cstheme="minorHAnsi"/>
        </w:rPr>
        <w:t xml:space="preserve"> mrež</w:t>
      </w:r>
      <w:r w:rsidR="00733156">
        <w:rPr>
          <w:rFonts w:asciiTheme="minorHAnsi" w:eastAsia="Verdana" w:hAnsiTheme="minorHAnsi" w:cstheme="minorHAnsi"/>
        </w:rPr>
        <w:t>e</w:t>
      </w:r>
      <w:r w:rsidR="003B23FF">
        <w:rPr>
          <w:rFonts w:asciiTheme="minorHAnsi" w:eastAsia="Verdana" w:hAnsiTheme="minorHAnsi" w:cstheme="minorHAnsi"/>
        </w:rPr>
        <w:t xml:space="preserve"> </w:t>
      </w:r>
      <w:r w:rsidR="000E1F20" w:rsidRPr="000E1F20">
        <w:rPr>
          <w:rFonts w:asciiTheme="minorHAnsi" w:eastAsia="Verdana" w:hAnsiTheme="minorHAnsi" w:cstheme="minorHAnsi"/>
        </w:rPr>
        <w:t>SAT TV METEOR</w:t>
      </w:r>
      <w:r w:rsidRPr="000E1F20">
        <w:rPr>
          <w:rFonts w:asciiTheme="minorHAnsi" w:eastAsia="Verdana" w:hAnsiTheme="minorHAnsi" w:cstheme="minorHAnsi"/>
        </w:rPr>
        <w:t>,</w:t>
      </w:r>
      <w:r w:rsidR="003B23FF" w:rsidRPr="003B23FF">
        <w:rPr>
          <w:rFonts w:asciiTheme="minorHAnsi" w:eastAsia="Verdana" w:hAnsiTheme="minorHAnsi" w:cstheme="minorHAnsi"/>
        </w:rPr>
        <w:t xml:space="preserve"> </w:t>
      </w:r>
      <w:r>
        <w:rPr>
          <w:rFonts w:asciiTheme="minorHAnsi" w:eastAsia="Verdana" w:hAnsiTheme="minorHAnsi" w:cstheme="minorHAnsi"/>
        </w:rPr>
        <w:t>u iznosu od</w:t>
      </w:r>
      <w:r w:rsidR="003B23FF" w:rsidRPr="003B23FF">
        <w:rPr>
          <w:rFonts w:asciiTheme="minorHAnsi" w:eastAsia="Verdana" w:hAnsiTheme="minorHAnsi" w:cstheme="minorHAnsi"/>
        </w:rPr>
        <w:t xml:space="preserve"> 0,11 EUR/min.</w:t>
      </w:r>
    </w:p>
    <w:p w14:paraId="3DAF69C2" w14:textId="77777777" w:rsidR="006F17CC" w:rsidRPr="001617A9" w:rsidRDefault="006F17CC" w:rsidP="00DC5FA6">
      <w:pPr>
        <w:spacing w:line="260" w:lineRule="exact"/>
        <w:rPr>
          <w:rFonts w:asciiTheme="minorHAnsi" w:eastAsia="Verdana" w:hAnsiTheme="minorHAnsi" w:cstheme="minorHAnsi"/>
        </w:rPr>
      </w:pPr>
    </w:p>
    <w:p w14:paraId="0D78FAC4" w14:textId="5605F95B" w:rsidR="006F17CC" w:rsidRPr="001617A9" w:rsidRDefault="006F17CC" w:rsidP="00F2731A">
      <w:pPr>
        <w:pStyle w:val="ListParagraph"/>
        <w:numPr>
          <w:ilvl w:val="1"/>
          <w:numId w:val="23"/>
        </w:numPr>
        <w:tabs>
          <w:tab w:val="left" w:pos="1100"/>
        </w:tabs>
        <w:spacing w:line="260" w:lineRule="exact"/>
        <w:jc w:val="left"/>
        <w:rPr>
          <w:rFonts w:asciiTheme="minorHAnsi" w:eastAsia="Verdana" w:hAnsiTheme="minorHAnsi" w:cstheme="minorHAnsi"/>
          <w:b/>
        </w:rPr>
      </w:pPr>
      <w:r w:rsidRPr="001617A9">
        <w:rPr>
          <w:rFonts w:asciiTheme="minorHAnsi" w:eastAsia="Verdana" w:hAnsiTheme="minorHAnsi" w:cstheme="minorHAnsi"/>
          <w:b/>
        </w:rPr>
        <w:t>Troškovi realizacije međupovezivanja</w:t>
      </w:r>
    </w:p>
    <w:p w14:paraId="294546BB" w14:textId="77777777" w:rsidR="00FD5E8D" w:rsidRPr="00D721DF" w:rsidRDefault="00FD5E8D" w:rsidP="00FD5E8D">
      <w:pPr>
        <w:spacing w:line="260" w:lineRule="exact"/>
        <w:ind w:right="280"/>
        <w:rPr>
          <w:rFonts w:asciiTheme="minorHAnsi" w:eastAsia="Verdana" w:hAnsiTheme="minorHAnsi" w:cstheme="minorHAnsi"/>
        </w:rPr>
      </w:pPr>
      <w:bookmarkStart w:id="82" w:name="_Hlk22036886"/>
      <w:r w:rsidRPr="00D721DF">
        <w:rPr>
          <w:rFonts w:asciiTheme="minorHAnsi" w:eastAsia="Verdana" w:hAnsiTheme="minorHAnsi" w:cstheme="minorHAnsi"/>
        </w:rPr>
        <w:t>Operator je u obavezi da plati jednokratne troškove za stvaranje tehničkih uslova I uspostavljanje vodova za medjupovezivanje u iznosu od:</w:t>
      </w:r>
    </w:p>
    <w:p w14:paraId="61B73545" w14:textId="77777777" w:rsidR="00FD5E8D" w:rsidRPr="00D721DF" w:rsidRDefault="00FD5E8D" w:rsidP="00FD5E8D">
      <w:pPr>
        <w:spacing w:line="260" w:lineRule="exact"/>
        <w:ind w:right="280"/>
        <w:rPr>
          <w:rFonts w:asciiTheme="minorHAnsi" w:eastAsia="Verdana" w:hAnsiTheme="minorHAnsi" w:cstheme="minorHAnsi"/>
        </w:rPr>
      </w:pPr>
    </w:p>
    <w:p w14:paraId="4C838C64"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TDM vod,</w:t>
      </w:r>
    </w:p>
    <w:p w14:paraId="6DADC545"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950,00€ bez PDV-a, za 1 Gbit/s IP vod i</w:t>
      </w:r>
    </w:p>
    <w:p w14:paraId="3E75EC51"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signalizacioni link.</w:t>
      </w:r>
    </w:p>
    <w:p w14:paraId="4CF7A9D4" w14:textId="77777777" w:rsidR="00FD5E8D" w:rsidRPr="00D721DF" w:rsidRDefault="00FD5E8D" w:rsidP="00FD5E8D">
      <w:pPr>
        <w:spacing w:line="260" w:lineRule="exact"/>
        <w:ind w:right="280"/>
        <w:rPr>
          <w:rFonts w:asciiTheme="minorHAnsi" w:eastAsia="Verdana" w:hAnsiTheme="minorHAnsi" w:cstheme="minorHAnsi"/>
        </w:rPr>
      </w:pPr>
    </w:p>
    <w:p w14:paraId="543B1204" w14:textId="77777777" w:rsidR="00FD5E8D" w:rsidRPr="00D721DF" w:rsidRDefault="00FD5E8D" w:rsidP="00FD5E8D">
      <w:pPr>
        <w:spacing w:line="260" w:lineRule="exact"/>
        <w:ind w:right="280"/>
        <w:rPr>
          <w:rFonts w:asciiTheme="minorHAnsi" w:eastAsia="Verdana" w:hAnsiTheme="minorHAnsi" w:cstheme="minorHAnsi"/>
        </w:rPr>
      </w:pPr>
      <w:r w:rsidRPr="00D721DF">
        <w:rPr>
          <w:rFonts w:asciiTheme="minorHAnsi" w:eastAsia="Verdana" w:hAnsiTheme="minorHAnsi" w:cstheme="minorHAnsi"/>
        </w:rPr>
        <w:t>Operator je u obavezi da plaća mesečno troškove infrastrukture za međupovezivanje, za korišćenje voda, u iznosu od:</w:t>
      </w:r>
    </w:p>
    <w:p w14:paraId="792F01C9" w14:textId="77777777" w:rsidR="00FD5E8D" w:rsidRPr="00D721DF" w:rsidRDefault="00FD5E8D" w:rsidP="00FD5E8D">
      <w:pPr>
        <w:spacing w:line="260" w:lineRule="exact"/>
        <w:ind w:right="280"/>
        <w:rPr>
          <w:rFonts w:asciiTheme="minorHAnsi" w:eastAsia="Verdana" w:hAnsiTheme="minorHAnsi" w:cstheme="minorHAnsi"/>
        </w:rPr>
      </w:pPr>
    </w:p>
    <w:p w14:paraId="1B647029"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lastRenderedPageBreak/>
        <w:t>427,14€ bez PDV-a, za 2 Mbit/s TDM vod,</w:t>
      </w:r>
    </w:p>
    <w:p w14:paraId="772F9D59"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850,00€ bez PDV-a, za 1 Gbit/s IP vod i</w:t>
      </w:r>
    </w:p>
    <w:p w14:paraId="78B451F8" w14:textId="77777777" w:rsidR="00FD5E8D" w:rsidRPr="00D721DF" w:rsidRDefault="00FD5E8D" w:rsidP="00FD5E8D">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4,00€ bez PDV-a, po SIP sesiji.</w:t>
      </w:r>
    </w:p>
    <w:p w14:paraId="38B99400" w14:textId="77777777" w:rsidR="00FD5E8D" w:rsidRPr="00D721DF" w:rsidRDefault="00FD5E8D" w:rsidP="00FD5E8D">
      <w:pPr>
        <w:spacing w:line="260" w:lineRule="exact"/>
        <w:rPr>
          <w:rFonts w:asciiTheme="minorHAnsi" w:hAnsiTheme="minorHAnsi" w:cstheme="minorHAnsi"/>
        </w:rPr>
      </w:pPr>
    </w:p>
    <w:p w14:paraId="2E669ABE" w14:textId="426F960C" w:rsidR="006F17CC" w:rsidRPr="001617A9" w:rsidRDefault="00FD5E8D" w:rsidP="00FD5E8D">
      <w:pPr>
        <w:spacing w:line="260" w:lineRule="exact"/>
        <w:ind w:right="280"/>
        <w:rPr>
          <w:rFonts w:asciiTheme="minorHAnsi" w:eastAsia="Verdana" w:hAnsiTheme="minorHAnsi" w:cstheme="minorHAnsi"/>
        </w:rPr>
      </w:pPr>
      <w:r w:rsidRPr="00D721DF">
        <w:rPr>
          <w:rFonts w:asciiTheme="minorHAnsi" w:eastAsia="Verdana" w:hAnsiTheme="minorHAnsi" w:cstheme="minorHAnsi"/>
        </w:rPr>
        <w:t>Navedene cene u EUR će biti obračunate i naplaćene u dinarima po zvaničnom srednjem kursu Narodne Banke Srbije</w:t>
      </w:r>
      <w:bookmarkEnd w:id="82"/>
      <w:r w:rsidR="006F17CC" w:rsidRPr="001617A9">
        <w:rPr>
          <w:rFonts w:asciiTheme="minorHAnsi" w:eastAsia="Verdana" w:hAnsiTheme="minorHAnsi" w:cstheme="minorHAnsi"/>
        </w:rPr>
        <w:t>.</w:t>
      </w:r>
    </w:p>
    <w:p w14:paraId="2B0318FB" w14:textId="6EFE5718" w:rsidR="006F17CC" w:rsidRDefault="006F17CC" w:rsidP="00DC5FA6">
      <w:pPr>
        <w:spacing w:line="260" w:lineRule="exact"/>
      </w:pPr>
    </w:p>
    <w:p w14:paraId="376F8550" w14:textId="77777777" w:rsidR="001617A9" w:rsidRPr="0009634D" w:rsidRDefault="001617A9" w:rsidP="00F2731A">
      <w:pPr>
        <w:pStyle w:val="Heading1"/>
        <w:numPr>
          <w:ilvl w:val="0"/>
          <w:numId w:val="23"/>
        </w:numPr>
        <w:spacing w:before="0" w:after="0" w:line="260" w:lineRule="exact"/>
        <w:rPr>
          <w:rFonts w:asciiTheme="minorHAnsi" w:hAnsiTheme="minorHAnsi" w:cs="Times New Roman"/>
          <w:b/>
          <w:bCs/>
        </w:rPr>
      </w:pPr>
      <w:r w:rsidRPr="0009634D">
        <w:rPr>
          <w:rFonts w:asciiTheme="minorHAnsi" w:hAnsiTheme="minorHAnsi" w:cs="Times New Roman"/>
          <w:b/>
          <w:bCs/>
        </w:rPr>
        <w:t>Obračun, plaćanje i sredstva obezbeđenja plaćanja</w:t>
      </w:r>
    </w:p>
    <w:p w14:paraId="0815627A" w14:textId="008AD91A" w:rsidR="001617A9" w:rsidRDefault="001617A9" w:rsidP="00311871">
      <w:pPr>
        <w:spacing w:line="260" w:lineRule="exact"/>
      </w:pPr>
    </w:p>
    <w:p w14:paraId="07AF275D" w14:textId="0D31FCED" w:rsidR="00311871" w:rsidRDefault="00311871" w:rsidP="00311871">
      <w:pPr>
        <w:spacing w:line="260" w:lineRule="exact"/>
        <w:ind w:right="280"/>
        <w:rPr>
          <w:rFonts w:asciiTheme="minorHAnsi" w:hAnsiTheme="minorHAnsi"/>
          <w:lang w:val="sr-Latn-CS"/>
        </w:rPr>
      </w:pPr>
      <w:r w:rsidRPr="00B82C5C">
        <w:rPr>
          <w:rFonts w:asciiTheme="minorHAnsi" w:hAnsiTheme="minorHAnsi"/>
          <w:lang w:val="sr-Latn-CS"/>
        </w:rPr>
        <w:t xml:space="preserve">Svaka Ugovorna strana registruje podatke o polaznom i dolaznom saobraćaju. Podaci o saobraćaju registruju se na svakoj pristupnoj tački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lang w:val="sr-Latn-CS"/>
        </w:rPr>
        <w:t>i svakoj pristupnoj tački Operatora. Detaljni zapisi o uspešnim pozivima (</w:t>
      </w:r>
      <w:r w:rsidRPr="009C6983">
        <w:rPr>
          <w:rFonts w:asciiTheme="minorHAnsi" w:hAnsiTheme="minorHAnsi"/>
          <w:i/>
          <w:lang w:val="sr-Latn-CS"/>
        </w:rPr>
        <w:t>Call Details Records</w:t>
      </w:r>
      <w:r w:rsidRPr="00B82C5C">
        <w:rPr>
          <w:rFonts w:asciiTheme="minorHAnsi" w:hAnsiTheme="minorHAnsi"/>
          <w:lang w:val="sr-Latn-CS"/>
        </w:rPr>
        <w:t xml:space="preserve"> - CDRs) treba da sadrže sledeće podatke:</w:t>
      </w:r>
    </w:p>
    <w:p w14:paraId="78E099A5" w14:textId="77777777" w:rsidR="00311871" w:rsidRPr="00311871" w:rsidRDefault="00311871" w:rsidP="00311871">
      <w:pPr>
        <w:spacing w:line="260" w:lineRule="exact"/>
        <w:ind w:right="280"/>
        <w:rPr>
          <w:rFonts w:asciiTheme="minorHAnsi" w:eastAsia="Verdana" w:hAnsiTheme="minorHAnsi" w:cstheme="minorHAnsi"/>
        </w:rPr>
      </w:pPr>
    </w:p>
    <w:p w14:paraId="6585D66D"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A broj</w:t>
      </w:r>
      <w:r>
        <w:rPr>
          <w:rFonts w:asciiTheme="minorHAnsi" w:hAnsiTheme="minorHAnsi"/>
          <w:lang w:val="sr-Latn-CS"/>
        </w:rPr>
        <w:t>;</w:t>
      </w:r>
    </w:p>
    <w:p w14:paraId="5A8003EA"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B broj</w:t>
      </w:r>
      <w:r>
        <w:rPr>
          <w:rFonts w:asciiTheme="minorHAnsi" w:hAnsiTheme="minorHAnsi"/>
          <w:lang w:val="sr-Latn-CS"/>
        </w:rPr>
        <w:t>;</w:t>
      </w:r>
    </w:p>
    <w:p w14:paraId="7C230C8F"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Dolazna ruta</w:t>
      </w:r>
      <w:r>
        <w:rPr>
          <w:rFonts w:asciiTheme="minorHAnsi" w:hAnsiTheme="minorHAnsi"/>
          <w:lang w:val="sr-Latn-CS"/>
        </w:rPr>
        <w:t>;</w:t>
      </w:r>
    </w:p>
    <w:p w14:paraId="67A5C102"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Odlazna ruta</w:t>
      </w:r>
      <w:r>
        <w:rPr>
          <w:rFonts w:asciiTheme="minorHAnsi" w:hAnsiTheme="minorHAnsi"/>
          <w:lang w:val="sr-Latn-CS"/>
        </w:rPr>
        <w:t>;</w:t>
      </w:r>
    </w:p>
    <w:p w14:paraId="5CEA5BB1"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Datum uspostavljanja poziva</w:t>
      </w:r>
      <w:r>
        <w:rPr>
          <w:rFonts w:asciiTheme="minorHAnsi" w:hAnsiTheme="minorHAnsi"/>
          <w:lang w:val="sr-Latn-CS"/>
        </w:rPr>
        <w:t>;</w:t>
      </w:r>
    </w:p>
    <w:p w14:paraId="25CC79B5"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Vreme početka poziva</w:t>
      </w:r>
      <w:r>
        <w:rPr>
          <w:rFonts w:asciiTheme="minorHAnsi" w:hAnsiTheme="minorHAnsi"/>
          <w:lang w:val="sr-Latn-CS"/>
        </w:rPr>
        <w:t>;</w:t>
      </w:r>
      <w:r w:rsidRPr="00B82C5C">
        <w:rPr>
          <w:rFonts w:asciiTheme="minorHAnsi" w:hAnsiTheme="minorHAnsi"/>
          <w:lang w:val="sr-Latn-CS"/>
        </w:rPr>
        <w:t xml:space="preserve"> </w:t>
      </w:r>
    </w:p>
    <w:p w14:paraId="3065D784"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Trajanje poziva (</w:t>
      </w:r>
      <w:r w:rsidRPr="00B82C5C">
        <w:rPr>
          <w:rFonts w:asciiTheme="minorHAnsi" w:hAnsiTheme="minorHAnsi"/>
          <w:i/>
          <w:iCs/>
          <w:lang w:val="sr-Latn-CS"/>
        </w:rPr>
        <w:t>call duration</w:t>
      </w:r>
      <w:r w:rsidRPr="00B82C5C">
        <w:rPr>
          <w:rFonts w:asciiTheme="minorHAnsi" w:hAnsiTheme="minorHAnsi"/>
          <w:lang w:val="sr-Latn-CS"/>
        </w:rPr>
        <w:t>).</w:t>
      </w:r>
    </w:p>
    <w:p w14:paraId="7253E8BD" w14:textId="77777777" w:rsidR="00311871" w:rsidRDefault="00311871" w:rsidP="00311871">
      <w:pPr>
        <w:spacing w:line="260" w:lineRule="exact"/>
        <w:rPr>
          <w:rFonts w:asciiTheme="minorHAnsi" w:hAnsiTheme="minorHAnsi"/>
          <w:lang w:val="sr-Latn-CS"/>
        </w:rPr>
      </w:pPr>
    </w:p>
    <w:p w14:paraId="4E09B6B9" w14:textId="0D427371"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Registrovanje podataka o saobraćaju započinje svakog prvog dana u </w:t>
      </w:r>
      <w:r>
        <w:rPr>
          <w:rFonts w:asciiTheme="minorHAnsi" w:hAnsiTheme="minorHAnsi"/>
          <w:lang w:val="sr-Latn-CS"/>
        </w:rPr>
        <w:t xml:space="preserve">kalendarskom </w:t>
      </w:r>
      <w:r w:rsidRPr="00B82C5C">
        <w:rPr>
          <w:rFonts w:asciiTheme="minorHAnsi" w:hAnsiTheme="minorHAnsi"/>
          <w:lang w:val="sr-Latn-CS"/>
        </w:rPr>
        <w:t xml:space="preserve">mesecu u 00:00h, a završava svakog poslednjeg dana u </w:t>
      </w:r>
      <w:r>
        <w:rPr>
          <w:rFonts w:asciiTheme="minorHAnsi" w:hAnsiTheme="minorHAnsi"/>
          <w:lang w:val="sr-Latn-CS"/>
        </w:rPr>
        <w:t xml:space="preserve">kalenrarskom </w:t>
      </w:r>
      <w:r w:rsidRPr="00B82C5C">
        <w:rPr>
          <w:rFonts w:asciiTheme="minorHAnsi" w:hAnsiTheme="minorHAnsi"/>
          <w:lang w:val="sr-Latn-CS"/>
        </w:rPr>
        <w:t>mesecu u 2</w:t>
      </w:r>
      <w:r>
        <w:rPr>
          <w:rFonts w:asciiTheme="minorHAnsi" w:hAnsiTheme="minorHAnsi"/>
          <w:lang w:val="sr-Latn-CS"/>
        </w:rPr>
        <w:t>3</w:t>
      </w:r>
      <w:r w:rsidRPr="00B82C5C">
        <w:rPr>
          <w:rFonts w:asciiTheme="minorHAnsi" w:hAnsiTheme="minorHAnsi"/>
          <w:lang w:val="sr-Latn-CS"/>
        </w:rPr>
        <w:t>:</w:t>
      </w:r>
      <w:r>
        <w:rPr>
          <w:rFonts w:asciiTheme="minorHAnsi" w:hAnsiTheme="minorHAnsi"/>
          <w:lang w:val="sr-Latn-CS"/>
        </w:rPr>
        <w:t>59:59</w:t>
      </w:r>
      <w:r w:rsidRPr="00B82C5C">
        <w:rPr>
          <w:rFonts w:asciiTheme="minorHAnsi" w:hAnsiTheme="minorHAnsi"/>
          <w:lang w:val="sr-Latn-CS"/>
        </w:rPr>
        <w:t>h.</w:t>
      </w:r>
    </w:p>
    <w:p w14:paraId="49536807" w14:textId="77777777" w:rsidR="00311871" w:rsidRPr="00B82C5C" w:rsidRDefault="00311871" w:rsidP="00311871">
      <w:pPr>
        <w:spacing w:line="260" w:lineRule="exact"/>
        <w:rPr>
          <w:rFonts w:asciiTheme="minorHAnsi" w:hAnsiTheme="minorHAnsi"/>
          <w:lang w:val="sr-Latn-CS"/>
        </w:rPr>
      </w:pPr>
    </w:p>
    <w:p w14:paraId="174582AF" w14:textId="77777777"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 slučaju gubitka dela CDR-a ili svih CDR-ova jedne od Ugovornih strana, za obračun će se koristiti podaci koje je registrovala druga Ugovorna strana.</w:t>
      </w:r>
    </w:p>
    <w:p w14:paraId="52D43C11" w14:textId="77777777" w:rsidR="00311871" w:rsidRDefault="00311871" w:rsidP="00311871">
      <w:pPr>
        <w:spacing w:line="260" w:lineRule="exact"/>
        <w:rPr>
          <w:rFonts w:asciiTheme="minorHAnsi" w:hAnsiTheme="minorHAnsi"/>
          <w:lang w:val="sr-Latn-CS"/>
        </w:rPr>
      </w:pPr>
    </w:p>
    <w:p w14:paraId="3A09261E" w14:textId="1FCAB44E"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Ukupan broj minuta za zaduženje za obračunski mesec obračunava se na sledeći način: za svaku uslugu posebno izračunava se zbir vremena trajanja svih uspešnih poziva izražen u sekundama i deli se sa šezdeset (60) i zaokružuje na ceo broj. Trajanje poziva predstavlja period od prijema signala javljanja do prijema signala raskidanja veze u skladu sa ITU-T preporukom D.150.</w:t>
      </w:r>
    </w:p>
    <w:p w14:paraId="3E73CD0F" w14:textId="77777777" w:rsidR="00311871" w:rsidRPr="00B82C5C" w:rsidRDefault="00311871" w:rsidP="00311871">
      <w:pPr>
        <w:spacing w:line="260" w:lineRule="exact"/>
        <w:rPr>
          <w:rFonts w:asciiTheme="minorHAnsi" w:hAnsiTheme="minorHAnsi"/>
          <w:lang w:val="sr-Latn-CS"/>
        </w:rPr>
      </w:pPr>
    </w:p>
    <w:p w14:paraId="0C082325" w14:textId="4E22B591"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Obračun vodova za međupovezivanje koje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lang w:val="sr-Latn-CS"/>
        </w:rPr>
        <w:t>obezbeđuje Operatoru za potrebe realizacije međupovezivanja:</w:t>
      </w:r>
    </w:p>
    <w:p w14:paraId="277A034C" w14:textId="77777777" w:rsidR="00311871" w:rsidRPr="00B82C5C" w:rsidRDefault="00311871" w:rsidP="00311871">
      <w:pPr>
        <w:spacing w:line="260" w:lineRule="exact"/>
        <w:rPr>
          <w:rFonts w:asciiTheme="minorHAnsi" w:hAnsiTheme="minorHAnsi"/>
          <w:lang w:val="sr-Latn-CS"/>
        </w:rPr>
      </w:pPr>
    </w:p>
    <w:p w14:paraId="2F38F88A" w14:textId="0EDD3309"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Period obračuna i naplate za zakup vodova za međupovezivanje je jedan kalendarski mesec. </w:t>
      </w:r>
    </w:p>
    <w:p w14:paraId="56FB8B21" w14:textId="77777777" w:rsidR="00311871" w:rsidRPr="00B82C5C" w:rsidRDefault="00311871" w:rsidP="00311871">
      <w:pPr>
        <w:spacing w:line="260" w:lineRule="exact"/>
        <w:rPr>
          <w:rFonts w:asciiTheme="minorHAnsi" w:hAnsiTheme="minorHAnsi"/>
          <w:lang w:val="sr-Latn-CS"/>
        </w:rPr>
      </w:pPr>
    </w:p>
    <w:p w14:paraId="37A3A584" w14:textId="07296B8E"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Ukoliko se vod za međupovezivanje</w:t>
      </w:r>
      <w:r>
        <w:rPr>
          <w:rFonts w:asciiTheme="minorHAnsi" w:hAnsiTheme="minorHAnsi"/>
          <w:lang w:val="sr-Latn-CS"/>
        </w:rPr>
        <w:t xml:space="preserve"> </w:t>
      </w:r>
      <w:r w:rsidRPr="004120AA">
        <w:rPr>
          <w:rFonts w:asciiTheme="minorHAnsi" w:hAnsiTheme="minorHAnsi"/>
          <w:lang w:val="sr-Latn-CS"/>
        </w:rPr>
        <w:t xml:space="preserve">koji je realizovan putem </w:t>
      </w:r>
      <w:r w:rsidRPr="00530851">
        <w:rPr>
          <w:rFonts w:asciiTheme="minorHAnsi" w:hAnsiTheme="minorHAnsi"/>
          <w:lang w:val="sr-Latn-CS"/>
        </w:rPr>
        <w:t>TDM</w:t>
      </w:r>
      <w:r w:rsidR="00FD5E8D">
        <w:rPr>
          <w:rFonts w:asciiTheme="minorHAnsi" w:hAnsiTheme="minorHAnsi"/>
          <w:lang w:val="sr-Latn-CS"/>
        </w:rPr>
        <w:t xml:space="preserve"> i IP tehnologije</w:t>
      </w:r>
      <w:r>
        <w:rPr>
          <w:rFonts w:asciiTheme="minorHAnsi" w:hAnsiTheme="minorHAnsi"/>
          <w:lang w:val="sr-Latn-CS"/>
        </w:rPr>
        <w:t>, a</w:t>
      </w:r>
      <w:r w:rsidRPr="00B82C5C">
        <w:rPr>
          <w:rFonts w:asciiTheme="minorHAnsi" w:hAnsiTheme="minorHAnsi"/>
          <w:lang w:val="sr-Latn-CS"/>
        </w:rPr>
        <w:t xml:space="preserve"> koji je uspostavljen na konkretnoj relaciji, a koji u potpunosti realizuje </w:t>
      </w:r>
      <w:r w:rsidR="000E1F20" w:rsidRPr="000E1F20">
        <w:rPr>
          <w:rFonts w:asciiTheme="minorHAnsi" w:hAnsiTheme="minorHAnsi"/>
          <w:lang w:val="sr-Latn-CS"/>
        </w:rPr>
        <w:t>SAT TV METEOR</w:t>
      </w:r>
      <w:r w:rsidRPr="000E1F20">
        <w:rPr>
          <w:rFonts w:asciiTheme="minorHAnsi" w:hAnsiTheme="minorHAnsi"/>
          <w:lang w:val="sr-Latn-CS"/>
        </w:rPr>
        <w:t>,</w:t>
      </w:r>
      <w:r w:rsidRPr="00B82C5C">
        <w:rPr>
          <w:rFonts w:asciiTheme="minorHAnsi" w:hAnsiTheme="minorHAnsi"/>
          <w:lang w:val="sr-Latn-CS"/>
        </w:rPr>
        <w:t xml:space="preserve"> koristi za dvosmerni saobraćaj, Operator će </w:t>
      </w:r>
      <w:r w:rsidR="000E1F20" w:rsidRPr="000E1F20">
        <w:rPr>
          <w:rFonts w:asciiTheme="minorHAnsi" w:hAnsiTheme="minorHAnsi"/>
          <w:lang w:val="sr-Latn-CS"/>
        </w:rPr>
        <w:t xml:space="preserve">SAT TV METEOR </w:t>
      </w:r>
      <w:r>
        <w:rPr>
          <w:rFonts w:asciiTheme="minorHAnsi" w:hAnsiTheme="minorHAnsi"/>
          <w:lang w:val="sr-Latn-CS"/>
        </w:rPr>
        <w:t xml:space="preserve">u </w:t>
      </w:r>
      <w:r w:rsidRPr="00B82C5C">
        <w:rPr>
          <w:rFonts w:asciiTheme="minorHAnsi" w:hAnsiTheme="minorHAnsi"/>
          <w:lang w:val="sr-Latn-CS"/>
        </w:rPr>
        <w:t xml:space="preserve">plaćati naknadu za mesečno korišćenje srazmerno obimu saobraćaja koji se iz Mreže Operatora upućuje u Mrežu </w:t>
      </w:r>
      <w:r w:rsidR="000E1F20" w:rsidRPr="000E1F20">
        <w:rPr>
          <w:rFonts w:asciiTheme="minorHAnsi" w:hAnsiTheme="minorHAnsi"/>
          <w:lang w:val="sr-Latn-CS"/>
        </w:rPr>
        <w:t>SAT TV METEOR</w:t>
      </w:r>
      <w:r w:rsidRPr="000E1F20">
        <w:rPr>
          <w:rFonts w:asciiTheme="minorHAnsi" w:hAnsiTheme="minorHAnsi"/>
          <w:lang w:val="sr-Latn-CS"/>
        </w:rPr>
        <w:t>,</w:t>
      </w:r>
      <w:r w:rsidRPr="00B82C5C">
        <w:rPr>
          <w:rFonts w:asciiTheme="minorHAnsi" w:hAnsiTheme="minorHAnsi"/>
          <w:lang w:val="sr-Latn-CS"/>
        </w:rPr>
        <w:t xml:space="preserve"> u skladu sa formulom:</w:t>
      </w:r>
    </w:p>
    <w:p w14:paraId="4A4EFF69" w14:textId="77777777" w:rsidR="00311871" w:rsidRPr="00B82C5C" w:rsidRDefault="00311871" w:rsidP="00311871">
      <w:pPr>
        <w:spacing w:line="260" w:lineRule="exact"/>
        <w:rPr>
          <w:rFonts w:asciiTheme="minorHAnsi" w:hAnsiTheme="minorHAnsi"/>
          <w:lang w:val="sr-Latn-CS"/>
        </w:rPr>
      </w:pPr>
    </w:p>
    <w:p w14:paraId="1C119B90" w14:textId="77777777" w:rsidR="00311871" w:rsidRPr="00B82C5C" w:rsidRDefault="00311871" w:rsidP="00311871">
      <w:pPr>
        <w:spacing w:line="260" w:lineRule="exact"/>
        <w:ind w:left="708" w:firstLine="348"/>
        <w:rPr>
          <w:rFonts w:asciiTheme="minorHAnsi" w:hAnsiTheme="minorHAnsi"/>
          <w:lang w:val="sr-Latn-CS"/>
        </w:rPr>
      </w:pPr>
      <w:r w:rsidRPr="00B82C5C">
        <w:rPr>
          <w:rFonts w:asciiTheme="minorHAnsi" w:hAnsiTheme="minorHAnsi"/>
          <w:lang w:val="sr-Latn-CS"/>
        </w:rPr>
        <w:t>Nop = (Sop/Suk)*Nuk</w:t>
      </w:r>
    </w:p>
    <w:p w14:paraId="6A899849" w14:textId="77777777" w:rsidR="00311871" w:rsidRPr="00B82C5C" w:rsidRDefault="00311871" w:rsidP="00311871">
      <w:pPr>
        <w:spacing w:line="260" w:lineRule="exact"/>
        <w:ind w:left="708" w:firstLine="348"/>
        <w:rPr>
          <w:rFonts w:asciiTheme="minorHAnsi" w:hAnsiTheme="minorHAnsi"/>
          <w:sz w:val="20"/>
          <w:szCs w:val="20"/>
          <w:lang w:val="sr-Latn-CS"/>
        </w:rPr>
      </w:pPr>
    </w:p>
    <w:p w14:paraId="3BA41278" w14:textId="1799DE6A" w:rsidR="00311871" w:rsidRPr="00311871" w:rsidRDefault="00311871" w:rsidP="00311871">
      <w:pPr>
        <w:spacing w:line="260" w:lineRule="exact"/>
        <w:ind w:left="284" w:hanging="284"/>
        <w:rPr>
          <w:rFonts w:asciiTheme="minorHAnsi" w:hAnsiTheme="minorHAnsi"/>
          <w:lang w:val="sr-Latn-CS"/>
        </w:rPr>
      </w:pPr>
      <w:r w:rsidRPr="00311871">
        <w:rPr>
          <w:rFonts w:asciiTheme="minorHAnsi" w:hAnsiTheme="minorHAnsi"/>
          <w:lang w:val="sr-Latn-CS"/>
        </w:rPr>
        <w:t>gde je:</w:t>
      </w:r>
    </w:p>
    <w:p w14:paraId="04F6376B" w14:textId="77777777" w:rsidR="00311871" w:rsidRPr="00B82C5C" w:rsidRDefault="00311871" w:rsidP="00311871">
      <w:pPr>
        <w:spacing w:line="260" w:lineRule="exact"/>
        <w:ind w:left="284" w:hanging="284"/>
        <w:rPr>
          <w:rFonts w:asciiTheme="minorHAnsi" w:hAnsiTheme="minorHAnsi"/>
          <w:sz w:val="20"/>
          <w:szCs w:val="20"/>
          <w:lang w:val="sr-Latn-CS"/>
        </w:rPr>
      </w:pPr>
    </w:p>
    <w:p w14:paraId="6B1F4199" w14:textId="2B5FB1D0"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Nop – Naknada koju Operator plaća </w:t>
      </w:r>
      <w:r w:rsidR="000E1F20" w:rsidRPr="000E1F20">
        <w:rPr>
          <w:rFonts w:asciiTheme="minorHAnsi" w:hAnsiTheme="minorHAnsi"/>
          <w:sz w:val="20"/>
          <w:szCs w:val="20"/>
          <w:lang w:val="sr-Latn-CS"/>
        </w:rPr>
        <w:t xml:space="preserve">SAT TV METEOR </w:t>
      </w:r>
      <w:r>
        <w:rPr>
          <w:rFonts w:asciiTheme="minorHAnsi" w:hAnsiTheme="minorHAnsi"/>
          <w:sz w:val="20"/>
          <w:szCs w:val="20"/>
          <w:lang w:val="sr-Latn-CS"/>
        </w:rPr>
        <w:t>u</w:t>
      </w:r>
      <w:r w:rsidRPr="00B82C5C">
        <w:rPr>
          <w:rFonts w:asciiTheme="minorHAnsi" w:hAnsiTheme="minorHAnsi"/>
          <w:sz w:val="20"/>
          <w:szCs w:val="20"/>
          <w:lang w:val="sr-Latn-CS"/>
        </w:rPr>
        <w:t xml:space="preserve"> za kapacitet nx2Mbit/s uspostavljen na</w:t>
      </w:r>
      <w:r>
        <w:rPr>
          <w:rFonts w:asciiTheme="minorHAnsi" w:hAnsiTheme="minorHAnsi"/>
          <w:sz w:val="20"/>
          <w:szCs w:val="20"/>
          <w:lang w:val="sr-Latn-CS"/>
        </w:rPr>
        <w:t xml:space="preserve"> </w:t>
      </w:r>
      <w:r w:rsidRPr="00B82C5C">
        <w:rPr>
          <w:rFonts w:asciiTheme="minorHAnsi" w:hAnsiTheme="minorHAnsi"/>
          <w:sz w:val="20"/>
          <w:szCs w:val="20"/>
          <w:lang w:val="sr-Latn-CS"/>
        </w:rPr>
        <w:t>konkretnoj relaciji,</w:t>
      </w:r>
    </w:p>
    <w:p w14:paraId="292482FE" w14:textId="2DA274BB"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Sop – Ukupan saobraćaj koji se iz Mreže Operatora upućuje u Mrežu </w:t>
      </w:r>
      <w:r w:rsidR="00C348EB">
        <w:rPr>
          <w:rFonts w:asciiTheme="minorHAnsi" w:hAnsiTheme="minorHAnsi"/>
          <w:sz w:val="20"/>
          <w:szCs w:val="20"/>
          <w:lang w:val="sr-Latn-CS"/>
        </w:rPr>
        <w:t>SAT TV METEOR</w:t>
      </w:r>
      <w:r w:rsidR="000E1F20">
        <w:rPr>
          <w:rFonts w:asciiTheme="minorHAnsi" w:hAnsiTheme="minorHAnsi"/>
          <w:sz w:val="20"/>
          <w:szCs w:val="20"/>
          <w:lang w:val="sr-Latn-CS"/>
        </w:rPr>
        <w:t xml:space="preserve"> </w:t>
      </w:r>
      <w:r w:rsidRPr="00B82C5C">
        <w:rPr>
          <w:rFonts w:asciiTheme="minorHAnsi" w:hAnsiTheme="minorHAnsi"/>
          <w:sz w:val="20"/>
          <w:szCs w:val="20"/>
          <w:lang w:val="sr-Latn-CS"/>
        </w:rPr>
        <w:t>ostvaren na svim relacijama,</w:t>
      </w:r>
    </w:p>
    <w:p w14:paraId="78C22037"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Suk – Ukupan saobraćaj koji je ostvaren na svim relacijama, </w:t>
      </w:r>
    </w:p>
    <w:p w14:paraId="4A5AC4EF"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Nuk – Cena voda kapaciteta nx2 Mbit/s koji je uspostavljen na konkretnoj relaciji. </w:t>
      </w:r>
    </w:p>
    <w:p w14:paraId="7A6C984A" w14:textId="77777777" w:rsidR="001617A9" w:rsidRPr="001617A9" w:rsidRDefault="001617A9" w:rsidP="001617A9">
      <w:pPr>
        <w:spacing w:line="260" w:lineRule="exact"/>
        <w:rPr>
          <w:rFonts w:asciiTheme="minorHAnsi" w:hAnsiTheme="minorHAnsi" w:cstheme="minorHAnsi"/>
        </w:rPr>
      </w:pPr>
    </w:p>
    <w:p w14:paraId="331B5B60"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lastRenderedPageBreak/>
        <w:t>U slučaju da neslaganje između podataka u primljenom Izveštaju o ukupnom ostvarenom saobraćaju i interno izmerenih podataka nije veće od 1%, ugovorne strane će jedna drugoj poslati svoju saglasnost sa Izveštajem o ukupnom saobraćaju, i to putem e-maila ili faksa. Nakon potvrde Izveštaja o ukupnom ostvarenom saobraćaju, ugovorna strana koja je pružila uslugu terminacije saobraćaja izdaće račun za usluge drugoj ugovornoj strani.</w:t>
      </w:r>
    </w:p>
    <w:p w14:paraId="3B8D3B88" w14:textId="77777777" w:rsidR="001617A9" w:rsidRPr="001617A9" w:rsidRDefault="001617A9" w:rsidP="001617A9">
      <w:pPr>
        <w:spacing w:line="260" w:lineRule="exact"/>
        <w:rPr>
          <w:rFonts w:asciiTheme="minorHAnsi" w:hAnsiTheme="minorHAnsi" w:cstheme="minorHAnsi"/>
        </w:rPr>
      </w:pPr>
    </w:p>
    <w:p w14:paraId="34319916" w14:textId="77777777" w:rsidR="001617A9" w:rsidRPr="001617A9" w:rsidRDefault="001617A9" w:rsidP="000F1B22">
      <w:pPr>
        <w:spacing w:line="260" w:lineRule="exact"/>
        <w:ind w:right="280"/>
        <w:rPr>
          <w:rFonts w:asciiTheme="minorHAnsi" w:eastAsia="Verdana" w:hAnsiTheme="minorHAnsi" w:cstheme="minorHAnsi"/>
          <w:color w:val="FF0000"/>
        </w:rPr>
      </w:pPr>
      <w:r w:rsidRPr="001617A9">
        <w:rPr>
          <w:rFonts w:asciiTheme="minorHAnsi" w:eastAsia="Verdana" w:hAnsiTheme="minorHAnsi" w:cstheme="minorHAnsi"/>
        </w:rPr>
        <w:t>U slučaju da bilo koja od ugovornih strana ospori ispravnost podataka o izmerenom ukupnom saobraćaju, a neslaganje je u visini od jedan (1%) ili više procenata, predstavnici ugovornih strana mogu izneti prigovor na iznos ra</w:t>
      </w:r>
      <w:r w:rsidRPr="001617A9">
        <w:rPr>
          <w:rFonts w:asciiTheme="minorHAnsi" w:eastAsia="Verdana" w:hAnsiTheme="minorHAnsi" w:cstheme="minorHAnsi"/>
          <w:lang w:val="sr-Latn-RS"/>
        </w:rPr>
        <w:t>č</w:t>
      </w:r>
      <w:r w:rsidRPr="001617A9">
        <w:rPr>
          <w:rFonts w:asciiTheme="minorHAnsi" w:eastAsia="Verdana" w:hAnsiTheme="minorHAnsi" w:cstheme="minorHAnsi"/>
        </w:rPr>
        <w:t xml:space="preserve">una I spor rešavati u skladu sa odredbama Ugovora o Interkonekciji. </w:t>
      </w:r>
    </w:p>
    <w:p w14:paraId="6DCAC22C" w14:textId="77777777" w:rsidR="001617A9" w:rsidRPr="001617A9" w:rsidRDefault="001617A9" w:rsidP="001617A9">
      <w:pPr>
        <w:spacing w:line="260" w:lineRule="exact"/>
        <w:rPr>
          <w:rFonts w:asciiTheme="minorHAnsi" w:hAnsiTheme="minorHAnsi" w:cstheme="minorHAnsi"/>
        </w:rPr>
      </w:pPr>
    </w:p>
    <w:p w14:paraId="16880261" w14:textId="3B0BD585"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Obračun i izdavanje računa od strane </w:t>
      </w:r>
      <w:r w:rsidR="00C348EB">
        <w:rPr>
          <w:rFonts w:asciiTheme="minorHAnsi" w:eastAsia="Verdana" w:hAnsiTheme="minorHAnsi" w:cstheme="minorHAnsi"/>
        </w:rPr>
        <w:t>SAT TV METEOR</w:t>
      </w:r>
      <w:r w:rsidR="000E1F20">
        <w:rPr>
          <w:rFonts w:asciiTheme="minorHAnsi" w:eastAsia="Verdana" w:hAnsiTheme="minorHAnsi" w:cstheme="minorHAnsi"/>
        </w:rPr>
        <w:t xml:space="preserve"> </w:t>
      </w:r>
      <w:r w:rsidRPr="001617A9">
        <w:rPr>
          <w:rFonts w:asciiTheme="minorHAnsi" w:eastAsia="Verdana" w:hAnsiTheme="minorHAnsi" w:cstheme="minorHAnsi"/>
        </w:rPr>
        <w:t xml:space="preserve">vršiće se svakog 1. do 5. u mesecu za prethodni kalendarski mesec. </w:t>
      </w:r>
      <w:r w:rsidR="00C348EB">
        <w:rPr>
          <w:rFonts w:asciiTheme="minorHAnsi" w:eastAsia="Verdana" w:hAnsiTheme="minorHAnsi" w:cstheme="minorHAnsi"/>
        </w:rPr>
        <w:t>SAT TV METEOR</w:t>
      </w:r>
      <w:r w:rsidR="000E1F20">
        <w:rPr>
          <w:rFonts w:asciiTheme="minorHAnsi" w:eastAsia="Verdana" w:hAnsiTheme="minorHAnsi" w:cstheme="minorHAnsi"/>
        </w:rPr>
        <w:t xml:space="preserve"> </w:t>
      </w:r>
      <w:r w:rsidRPr="001617A9">
        <w:rPr>
          <w:rFonts w:asciiTheme="minorHAnsi" w:eastAsia="Verdana" w:hAnsiTheme="minorHAnsi" w:cstheme="minorHAnsi"/>
        </w:rPr>
        <w:t>će račun poslati Operatoru najkasnije do 5. u mesecu, odnosno prvog narednog radnog dana, ako poslednji dan roka za slanje računa pada u neradni dan. Svaki račun mora sadržati detalje definisane u odredbama ovog poglavlja, uključujući i podatke o tipu usluge i sve elemente propisane Zakonom o porezu na dodatu vrednost (PDV-u).</w:t>
      </w:r>
    </w:p>
    <w:p w14:paraId="7AD00865" w14:textId="77777777" w:rsidR="001617A9" w:rsidRPr="001617A9" w:rsidRDefault="001617A9" w:rsidP="001617A9">
      <w:pPr>
        <w:spacing w:line="260" w:lineRule="exact"/>
        <w:rPr>
          <w:rFonts w:asciiTheme="minorHAnsi" w:hAnsiTheme="minorHAnsi" w:cstheme="minorHAnsi"/>
        </w:rPr>
      </w:pPr>
    </w:p>
    <w:p w14:paraId="19DEFDA2" w14:textId="21A350CE" w:rsidR="001617A9" w:rsidRPr="001617A9" w:rsidRDefault="00C348EB" w:rsidP="000F1B22">
      <w:pPr>
        <w:spacing w:line="260" w:lineRule="exact"/>
        <w:rPr>
          <w:rFonts w:asciiTheme="minorHAnsi" w:eastAsia="Verdana" w:hAnsiTheme="minorHAnsi" w:cstheme="minorHAnsi"/>
        </w:rPr>
      </w:pPr>
      <w:r>
        <w:rPr>
          <w:rFonts w:asciiTheme="minorHAnsi" w:eastAsia="Verdana" w:hAnsiTheme="minorHAnsi" w:cstheme="minorHAnsi"/>
        </w:rPr>
        <w:t>SAT TV METEOR</w:t>
      </w:r>
      <w:r w:rsidR="001617A9" w:rsidRPr="001617A9">
        <w:rPr>
          <w:rFonts w:asciiTheme="minorHAnsi" w:eastAsia="Verdana" w:hAnsiTheme="minorHAnsi" w:cstheme="minorHAnsi"/>
        </w:rPr>
        <w:t>će mesečne račune slati na adresu Operatora</w:t>
      </w:r>
      <w:r w:rsidR="000F1B22">
        <w:rPr>
          <w:rFonts w:asciiTheme="minorHAnsi" w:eastAsia="Verdana" w:hAnsiTheme="minorHAnsi" w:cstheme="minorHAnsi"/>
        </w:rPr>
        <w:t>.</w:t>
      </w:r>
    </w:p>
    <w:p w14:paraId="35520EC0" w14:textId="78717207" w:rsidR="001617A9" w:rsidRDefault="001617A9" w:rsidP="001617A9">
      <w:pPr>
        <w:spacing w:line="260" w:lineRule="exact"/>
        <w:rPr>
          <w:rFonts w:asciiTheme="minorHAnsi" w:hAnsiTheme="minorHAnsi" w:cstheme="minorHAnsi"/>
        </w:rPr>
      </w:pPr>
    </w:p>
    <w:p w14:paraId="1E42E395" w14:textId="63A29289" w:rsidR="000F1B22" w:rsidRPr="00B82C5C" w:rsidRDefault="000F1B22" w:rsidP="000F1B22">
      <w:pPr>
        <w:spacing w:line="260" w:lineRule="exact"/>
        <w:rPr>
          <w:rFonts w:asciiTheme="minorHAnsi" w:hAnsiTheme="minorHAnsi"/>
          <w:lang w:val="sr-Latn-CS"/>
        </w:rPr>
      </w:pPr>
      <w:r w:rsidRPr="00233B5D">
        <w:rPr>
          <w:rFonts w:asciiTheme="minorHAnsi" w:hAnsiTheme="minorHAnsi"/>
          <w:lang w:val="sr-Latn-CS"/>
        </w:rPr>
        <w:t>Plaćanje po računu vrši se u roku od dvadeset (20) kalendarskih dana od datuma izdavanja računa. Ugovorna strana koja ne izmiri dospelo dugovanje u okviru roka dospeća plaćanja dužna je da plati zatezne kamate u skladu sa važećim propisima, izuzev u slučaju kada je ista uložila prigovor na iznos dugovanja i za koji je utvrđeno da je opravdan. Ukoliko je prigovor bio neopravdan, obračunaće se zakonska zatezna kamata.</w:t>
      </w:r>
      <w:r w:rsidRPr="00B82C5C">
        <w:rPr>
          <w:rFonts w:asciiTheme="minorHAnsi" w:hAnsiTheme="minorHAnsi"/>
          <w:lang w:val="sr-Latn-CS"/>
        </w:rPr>
        <w:t xml:space="preserve"> </w:t>
      </w:r>
    </w:p>
    <w:p w14:paraId="3330715A" w14:textId="77777777" w:rsidR="000F1B22" w:rsidRPr="001617A9" w:rsidRDefault="000F1B22" w:rsidP="001617A9">
      <w:pPr>
        <w:spacing w:line="260" w:lineRule="exact"/>
        <w:rPr>
          <w:rFonts w:asciiTheme="minorHAnsi" w:hAnsiTheme="minorHAnsi" w:cstheme="minorHAnsi"/>
        </w:rPr>
      </w:pPr>
    </w:p>
    <w:p w14:paraId="7D6BAE1B"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vezi sa postupcima izdavanja računa vezanim za okolnosti plaćanja, ugovorne strane se obavezuju da o tome jedna drugoj pošalju odgovarajuća obaveštenja.</w:t>
      </w:r>
    </w:p>
    <w:p w14:paraId="27034E14" w14:textId="77777777" w:rsidR="001617A9" w:rsidRPr="001617A9" w:rsidRDefault="001617A9" w:rsidP="001617A9">
      <w:pPr>
        <w:spacing w:line="260" w:lineRule="exact"/>
        <w:rPr>
          <w:rFonts w:asciiTheme="minorHAnsi" w:hAnsiTheme="minorHAnsi" w:cstheme="minorHAnsi"/>
        </w:rPr>
      </w:pPr>
    </w:p>
    <w:p w14:paraId="44D709F1" w14:textId="59B34C75" w:rsid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Predmetna obaveštenja koja </w:t>
      </w:r>
      <w:r w:rsidR="00C348EB">
        <w:rPr>
          <w:rFonts w:asciiTheme="minorHAnsi" w:eastAsia="Verdana" w:hAnsiTheme="minorHAnsi" w:cstheme="minorHAnsi"/>
        </w:rPr>
        <w:t>SAT TV METEOR</w:t>
      </w:r>
      <w:r w:rsidR="000E1F20">
        <w:rPr>
          <w:rFonts w:asciiTheme="minorHAnsi" w:eastAsia="Verdana" w:hAnsiTheme="minorHAnsi" w:cstheme="minorHAnsi"/>
        </w:rPr>
        <w:t xml:space="preserve"> </w:t>
      </w:r>
      <w:r w:rsidRPr="001617A9">
        <w:rPr>
          <w:rFonts w:asciiTheme="minorHAnsi" w:eastAsia="Verdana" w:hAnsiTheme="minorHAnsi" w:cstheme="minorHAnsi"/>
        </w:rPr>
        <w:t>i Operator će razmenjivati preko odgovarajućih kontakata navedenih u Prilogu (iii) ove Ponude.</w:t>
      </w:r>
    </w:p>
    <w:p w14:paraId="4DF7D63E" w14:textId="77777777" w:rsidR="00235C42" w:rsidRPr="001617A9" w:rsidRDefault="00235C42" w:rsidP="000F1B22">
      <w:pPr>
        <w:spacing w:line="260" w:lineRule="exact"/>
        <w:ind w:right="280"/>
        <w:rPr>
          <w:rFonts w:asciiTheme="minorHAnsi" w:eastAsia="Verdana" w:hAnsiTheme="minorHAnsi" w:cstheme="minorHAnsi"/>
        </w:rPr>
      </w:pPr>
    </w:p>
    <w:p w14:paraId="6D8407B9" w14:textId="58C1A020"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Pr>
          <w:rFonts w:asciiTheme="minorHAnsi" w:hAnsiTheme="minorHAnsi" w:cs="Times New Roman"/>
          <w:b/>
          <w:bCs/>
        </w:rPr>
        <w:t>P</w:t>
      </w:r>
      <w:r w:rsidRPr="00B82C5C">
        <w:rPr>
          <w:rFonts w:asciiTheme="minorHAnsi" w:hAnsiTheme="minorHAnsi" w:cs="Times New Roman"/>
          <w:b/>
          <w:bCs/>
        </w:rPr>
        <w:t xml:space="preserve">rigovor </w:t>
      </w:r>
    </w:p>
    <w:p w14:paraId="7D2947B4" w14:textId="37E2F94B"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Prigovor na iznose računa Ugovorne strane podnose u pisanom obliku u roku od trideset (30) dana od dana dospeća računa za naplatu. Ukoliko se ovo ne izvrši, smatraće se da prigovor nije uložen. Ne može se staviti nikakav prigovor ukoliko mesečni račun odstupa za manje od jedan (1) % od odgovarajućih vrednosti koje je zabeležila druga Ugovorna strana.</w:t>
      </w:r>
    </w:p>
    <w:p w14:paraId="198273E3" w14:textId="77777777" w:rsidR="00235C42" w:rsidRPr="00B82C5C" w:rsidRDefault="00235C42" w:rsidP="00235C42">
      <w:pPr>
        <w:spacing w:line="260" w:lineRule="exact"/>
        <w:rPr>
          <w:rFonts w:asciiTheme="minorHAnsi" w:hAnsiTheme="minorHAnsi"/>
          <w:lang w:val="sr-Latn-CS"/>
        </w:rPr>
      </w:pPr>
    </w:p>
    <w:p w14:paraId="33B0BC34" w14:textId="3CA48370"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Ukoliko jedna Ugovorna strana ospori iznos ili celishodnost obaveze plaćanja uključene u račun druge Ugovorne strane, ta Ugovorna strana će obavestiti drugu Ugovornu stranu u pisanoj formi o spornoj obavezi i podneti dokumentaciju koju objektivno zahteva druga Ugovorna strana u cilju rešavanja spora.  </w:t>
      </w:r>
    </w:p>
    <w:p w14:paraId="0E532D77" w14:textId="77777777" w:rsidR="00235C42" w:rsidRPr="00B82C5C" w:rsidRDefault="00235C42" w:rsidP="00235C42">
      <w:pPr>
        <w:spacing w:line="260" w:lineRule="exact"/>
        <w:rPr>
          <w:rFonts w:asciiTheme="minorHAnsi" w:hAnsiTheme="minorHAnsi"/>
          <w:lang w:val="sr-Latn-CS"/>
        </w:rPr>
      </w:pPr>
    </w:p>
    <w:p w14:paraId="1E30DB74" w14:textId="2803F68A"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Ukoliko se uloži prigovor na mesečni račun, druga Ugovorna strana mora odgovoriti u pisanoj formi u roku od petnaest (15) dana od dana podnošenja prigovora. Ukoliko se ovo ne izvrši, smatraće se da je prigovor opravdan.</w:t>
      </w:r>
    </w:p>
    <w:p w14:paraId="3B15CA79" w14:textId="77777777" w:rsidR="00235C42" w:rsidRPr="00B82C5C" w:rsidRDefault="00235C42" w:rsidP="00235C42">
      <w:pPr>
        <w:spacing w:line="260" w:lineRule="exact"/>
        <w:rPr>
          <w:rFonts w:asciiTheme="minorHAnsi" w:hAnsiTheme="minorHAnsi"/>
          <w:lang w:val="sr-Latn-CS"/>
        </w:rPr>
      </w:pPr>
    </w:p>
    <w:p w14:paraId="535FAC55" w14:textId="6BF6B259"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Nakon rešavanja prigovora, ukoliko se utvrdi da je prigovor opravdan izvršiće se storniranje računa na koji je uložen prigovor i izdati korigovani račun odmah nakon donetog pozitivnog rešenja na prigovor. Ugovorna strana koja je uložila prigovor, u obavezi je da izvrši plaćanje po korigovanom računu u roku od dvadeset (20) dana od datuma izdavanja korigovanog računa.</w:t>
      </w:r>
    </w:p>
    <w:p w14:paraId="7224DFCA" w14:textId="758B9785" w:rsidR="000E1F20" w:rsidRDefault="000E1F20" w:rsidP="00235C42">
      <w:pPr>
        <w:spacing w:line="260" w:lineRule="exact"/>
        <w:rPr>
          <w:rFonts w:asciiTheme="minorHAnsi" w:hAnsiTheme="minorHAnsi"/>
          <w:lang w:val="sr-Latn-CS"/>
        </w:rPr>
      </w:pPr>
    </w:p>
    <w:p w14:paraId="0740CC38" w14:textId="77777777" w:rsidR="000E1F20" w:rsidRDefault="000E1F20" w:rsidP="00235C42">
      <w:pPr>
        <w:spacing w:line="260" w:lineRule="exact"/>
        <w:rPr>
          <w:rFonts w:asciiTheme="minorHAnsi" w:hAnsiTheme="minorHAnsi"/>
          <w:lang w:val="sr-Latn-CS"/>
        </w:rPr>
      </w:pPr>
    </w:p>
    <w:p w14:paraId="3FA42481" w14:textId="77777777" w:rsidR="00235C42" w:rsidRDefault="00235C42" w:rsidP="00235C42">
      <w:pPr>
        <w:spacing w:line="260" w:lineRule="exact"/>
        <w:rPr>
          <w:rFonts w:asciiTheme="minorHAnsi" w:hAnsiTheme="minorHAnsi"/>
          <w:lang w:val="sr-Latn-CS"/>
        </w:rPr>
      </w:pPr>
    </w:p>
    <w:p w14:paraId="186325C1" w14:textId="152F0CA9"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sidRPr="00B82C5C">
        <w:rPr>
          <w:rFonts w:asciiTheme="minorHAnsi" w:hAnsiTheme="minorHAnsi" w:cs="Times New Roman"/>
          <w:b/>
          <w:bCs/>
        </w:rPr>
        <w:lastRenderedPageBreak/>
        <w:t>Sredstva obezbeđenja plaćanja</w:t>
      </w:r>
    </w:p>
    <w:p w14:paraId="2EAC0DAB" w14:textId="7C742E6F" w:rsidR="00235C42" w:rsidRDefault="00C348EB" w:rsidP="00235C42">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235C42" w:rsidRPr="00B82C5C">
        <w:rPr>
          <w:rFonts w:asciiTheme="minorHAnsi" w:hAnsiTheme="minorHAnsi"/>
          <w:lang w:val="sr-Latn-CS"/>
        </w:rPr>
        <w:t xml:space="preserve">može da zahteva da Operator u trenutku zaključenja ili primene Ugovora o međupovezivanju dostavi </w:t>
      </w:r>
      <w:r w:rsidR="000E1F20">
        <w:rPr>
          <w:rFonts w:asciiTheme="minorHAnsi" w:hAnsiTheme="minorHAnsi"/>
          <w:lang w:val="sr-Latn-CS"/>
        </w:rPr>
        <w:t>SAT TV METEOR</w:t>
      </w:r>
      <w:r w:rsidR="00235C42">
        <w:rPr>
          <w:rFonts w:asciiTheme="minorHAnsi" w:hAnsiTheme="minorHAnsi"/>
          <w:lang w:val="sr-Latn-CS"/>
        </w:rPr>
        <w:t>u</w:t>
      </w:r>
      <w:r w:rsidR="00235C42" w:rsidRPr="00B82C5C">
        <w:rPr>
          <w:rFonts w:asciiTheme="minorHAnsi" w:hAnsiTheme="minorHAnsi"/>
          <w:lang w:val="sr-Latn-CS"/>
        </w:rPr>
        <w:t xml:space="preserve"> jedno od sledećih sredstava obezbeđenja plaćanja:</w:t>
      </w:r>
    </w:p>
    <w:p w14:paraId="68663B95" w14:textId="77777777" w:rsidR="00235C42" w:rsidRPr="00B82C5C" w:rsidRDefault="00235C42" w:rsidP="00235C42">
      <w:pPr>
        <w:spacing w:line="260" w:lineRule="exact"/>
        <w:rPr>
          <w:rFonts w:asciiTheme="minorHAnsi" w:hAnsiTheme="minorHAnsi"/>
          <w:lang w:val="sr-Latn-CS"/>
        </w:rPr>
      </w:pPr>
    </w:p>
    <w:p w14:paraId="19952793" w14:textId="086E47E7" w:rsidR="00235C42" w:rsidRPr="00B82C5C" w:rsidRDefault="00235C42" w:rsidP="000E1F20">
      <w:pPr>
        <w:numPr>
          <w:ilvl w:val="0"/>
          <w:numId w:val="5"/>
        </w:numPr>
        <w:spacing w:line="260" w:lineRule="exact"/>
        <w:rPr>
          <w:rFonts w:asciiTheme="minorHAnsi" w:hAnsiTheme="minorHAnsi"/>
          <w:lang w:val="sr-Latn-CS"/>
        </w:rPr>
      </w:pPr>
      <w:r w:rsidRPr="00B82C5C">
        <w:rPr>
          <w:rFonts w:asciiTheme="minorHAnsi" w:hAnsiTheme="minorHAnsi"/>
          <w:lang w:val="sr-Latn-CS"/>
        </w:rPr>
        <w:t>depozit na «</w:t>
      </w:r>
      <w:r w:rsidRPr="00B82C5C">
        <w:rPr>
          <w:rFonts w:asciiTheme="minorHAnsi" w:hAnsiTheme="minorHAnsi"/>
          <w:i/>
          <w:iCs/>
          <w:lang w:val="sr-Latn-CS"/>
        </w:rPr>
        <w:t>escrow</w:t>
      </w:r>
      <w:r w:rsidRPr="00B82C5C">
        <w:rPr>
          <w:rFonts w:asciiTheme="minorHAnsi" w:hAnsiTheme="minorHAnsi"/>
          <w:lang w:val="sr-Latn-CS"/>
        </w:rPr>
        <w:t xml:space="preserve">» računu kod banke u Republici Srbiji koja je prihvatljiva za </w:t>
      </w:r>
      <w:r w:rsidR="000E1F20" w:rsidRPr="000E1F20">
        <w:rPr>
          <w:rFonts w:asciiTheme="minorHAnsi" w:hAnsiTheme="minorHAnsi"/>
          <w:lang w:val="sr-Latn-CS"/>
        </w:rPr>
        <w:t>SAT TV METEOR</w:t>
      </w:r>
      <w:r w:rsidRPr="000E1F20">
        <w:rPr>
          <w:rFonts w:asciiTheme="minorHAnsi" w:hAnsiTheme="minorHAnsi"/>
          <w:lang w:val="sr-Latn-CS"/>
        </w:rPr>
        <w:t>;</w:t>
      </w:r>
    </w:p>
    <w:p w14:paraId="0A1BECB3" w14:textId="64235998" w:rsidR="00235C42"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 xml:space="preserve">bezuslovnu bankarsku garanciju izdatu od strane banke u Republici Srbiji koja je prihvatljiva za </w:t>
      </w:r>
      <w:r w:rsidR="00B41827">
        <w:rPr>
          <w:rFonts w:asciiTheme="minorHAnsi" w:hAnsiTheme="minorHAnsi"/>
          <w:lang w:val="sr-Latn-CS"/>
        </w:rPr>
        <w:t>SAT TV METEOR</w:t>
      </w:r>
      <w:r w:rsidRPr="00B82C5C">
        <w:rPr>
          <w:rFonts w:asciiTheme="minorHAnsi" w:hAnsiTheme="minorHAnsi"/>
          <w:lang w:val="sr-Latn-CS"/>
        </w:rPr>
        <w:t>, sa minimalnim rokom važenja od godinu dana.</w:t>
      </w:r>
    </w:p>
    <w:p w14:paraId="28E1CC17" w14:textId="77777777" w:rsidR="00235C42" w:rsidRPr="00B82C5C" w:rsidRDefault="00235C42" w:rsidP="00235C42">
      <w:pPr>
        <w:spacing w:line="260" w:lineRule="exact"/>
        <w:ind w:left="1080"/>
        <w:rPr>
          <w:rFonts w:asciiTheme="minorHAnsi" w:hAnsiTheme="minorHAnsi"/>
          <w:lang w:val="sr-Latn-CS"/>
        </w:rPr>
      </w:pPr>
    </w:p>
    <w:p w14:paraId="6C544EA4" w14:textId="30CFE115"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Iznos depozita na «</w:t>
      </w:r>
      <w:r w:rsidRPr="00966A27">
        <w:rPr>
          <w:rFonts w:asciiTheme="minorHAnsi" w:hAnsiTheme="minorHAnsi"/>
          <w:lang w:val="sr-Latn-CS"/>
        </w:rPr>
        <w:t>escrow</w:t>
      </w:r>
      <w:r w:rsidRPr="00B82C5C">
        <w:rPr>
          <w:rFonts w:asciiTheme="minorHAnsi" w:hAnsiTheme="minorHAnsi"/>
          <w:lang w:val="sr-Latn-CS"/>
        </w:rPr>
        <w:t xml:space="preserve">» računu (računu za specijalne namene), </w:t>
      </w:r>
      <w:r>
        <w:rPr>
          <w:rFonts w:asciiTheme="minorHAnsi" w:hAnsiTheme="minorHAnsi"/>
          <w:lang w:val="sr-Latn-CS"/>
        </w:rPr>
        <w:t xml:space="preserve">odnosno </w:t>
      </w:r>
      <w:r w:rsidRPr="00B82C5C">
        <w:rPr>
          <w:rFonts w:asciiTheme="minorHAnsi" w:hAnsiTheme="minorHAnsi"/>
          <w:lang w:val="sr-Latn-CS"/>
        </w:rPr>
        <w:t xml:space="preserve">iznos bezuslovne bankarske garancije, biće utvrđen </w:t>
      </w:r>
      <w:r>
        <w:rPr>
          <w:rFonts w:asciiTheme="minorHAnsi" w:hAnsiTheme="minorHAnsi"/>
          <w:lang w:val="sr-Latn-CS"/>
        </w:rPr>
        <w:t>na osnovu procenjene naknade za planirane usluge međupovezivanja i obima saobraćaja koji se može realizovati preko uspostavljenih vodova za međupovezivanje</w:t>
      </w:r>
      <w:r w:rsidRPr="00B82C5C">
        <w:rPr>
          <w:rFonts w:asciiTheme="minorHAnsi" w:hAnsiTheme="minorHAnsi"/>
          <w:lang w:val="sr-Latn-CS"/>
        </w:rPr>
        <w:t xml:space="preserve"> za period od tri (3) meseca</w:t>
      </w:r>
      <w:r>
        <w:rPr>
          <w:rFonts w:asciiTheme="minorHAnsi" w:hAnsiTheme="minorHAnsi"/>
          <w:lang w:val="sr-Latn-CS"/>
        </w:rPr>
        <w:t xml:space="preserve"> </w:t>
      </w:r>
      <w:r w:rsidRPr="00825D16">
        <w:rPr>
          <w:rFonts w:asciiTheme="minorHAnsi" w:hAnsiTheme="minorHAnsi"/>
          <w:lang w:val="sr-Latn-CS"/>
        </w:rPr>
        <w:t>uvećane za pripadajući PDV.</w:t>
      </w:r>
      <w:r>
        <w:rPr>
          <w:rFonts w:asciiTheme="minorHAnsi" w:hAnsiTheme="minorHAnsi"/>
          <w:lang w:val="sr-Latn-CS"/>
        </w:rPr>
        <w:t xml:space="preserve"> </w:t>
      </w:r>
      <w:r w:rsidRPr="00B82C5C">
        <w:rPr>
          <w:rFonts w:asciiTheme="minorHAnsi" w:hAnsiTheme="minorHAnsi"/>
          <w:lang w:val="sr-Latn-CS"/>
        </w:rPr>
        <w:t>U zavisnosti od obima saobraćaja ostvarenog putem međupovezivanja između mreža Ugovornih strana, navedeni iznosi mogu biti revidirani svaka tri (3) meseca, a u odnosu na to i promeniti zahtevano sredstvo obezbeđenja.</w:t>
      </w:r>
    </w:p>
    <w:p w14:paraId="31FAAC36" w14:textId="77777777" w:rsidR="00235C42" w:rsidRDefault="00235C42" w:rsidP="00235C42">
      <w:pPr>
        <w:spacing w:line="260" w:lineRule="exact"/>
        <w:rPr>
          <w:rFonts w:asciiTheme="minorHAnsi" w:hAnsiTheme="minorHAnsi"/>
          <w:lang w:val="sr-Latn-CS"/>
        </w:rPr>
      </w:pPr>
    </w:p>
    <w:p w14:paraId="04E40373" w14:textId="3BC8FE4D"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Operator je u obavezi da obezbedi važeće sredstvo obezbeđenja sve vreme trajanja Ugovora o međupovezivanju. Ukoliko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lang w:val="sr-Latn-CS"/>
        </w:rPr>
        <w:t>iskoristi sredstvo obezbeđenja, Operator je u obavezi da u roku od sedam (7) dana dostavi novo sredstvo obezbeđenja.</w:t>
      </w:r>
    </w:p>
    <w:p w14:paraId="2A9938C7" w14:textId="77777777" w:rsidR="0009634D" w:rsidRPr="00B82C5C" w:rsidRDefault="0009634D" w:rsidP="00DC5FA6">
      <w:pPr>
        <w:spacing w:line="260" w:lineRule="exact"/>
        <w:rPr>
          <w:rFonts w:asciiTheme="minorHAnsi" w:hAnsiTheme="minorHAnsi"/>
          <w:lang w:val="sr-Latn-CS"/>
        </w:rPr>
      </w:pPr>
      <w:bookmarkStart w:id="83" w:name="page16"/>
      <w:bookmarkEnd w:id="83"/>
    </w:p>
    <w:p w14:paraId="78E8734F" w14:textId="3D2244B1" w:rsidR="005C456C" w:rsidRDefault="00A56EEC" w:rsidP="00F2731A">
      <w:pPr>
        <w:pStyle w:val="Heading1"/>
        <w:numPr>
          <w:ilvl w:val="0"/>
          <w:numId w:val="23"/>
        </w:numPr>
        <w:spacing w:before="0" w:after="0" w:line="260" w:lineRule="exact"/>
        <w:rPr>
          <w:rFonts w:asciiTheme="minorHAnsi" w:hAnsiTheme="minorHAnsi" w:cs="Times New Roman"/>
          <w:b/>
        </w:rPr>
      </w:pPr>
      <w:bookmarkStart w:id="84" w:name="_Toc316629247"/>
      <w:r w:rsidRPr="00235C42">
        <w:rPr>
          <w:rFonts w:asciiTheme="minorHAnsi" w:hAnsiTheme="minorHAnsi" w:cs="Times New Roman"/>
          <w:b/>
        </w:rPr>
        <w:t xml:space="preserve"> </w:t>
      </w:r>
      <w:bookmarkStart w:id="85" w:name="_Toc16248296"/>
      <w:bookmarkStart w:id="86" w:name="_Toc17373780"/>
      <w:r w:rsidR="005C456C" w:rsidRPr="00235C42">
        <w:rPr>
          <w:rFonts w:asciiTheme="minorHAnsi" w:hAnsiTheme="minorHAnsi" w:cs="Times New Roman"/>
          <w:b/>
        </w:rPr>
        <w:t>Naknade u slučaju kašnjenja isporuke usluga/neispunjenja ugovornih obaveza</w:t>
      </w:r>
      <w:bookmarkEnd w:id="85"/>
      <w:bookmarkEnd w:id="86"/>
    </w:p>
    <w:p w14:paraId="41551894" w14:textId="77777777" w:rsidR="00233B5D" w:rsidRPr="00233B5D" w:rsidRDefault="00233B5D" w:rsidP="00233B5D">
      <w:pPr>
        <w:pStyle w:val="Default"/>
      </w:pPr>
    </w:p>
    <w:p w14:paraId="089CA0FA" w14:textId="1987C54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Svaka Ugovorna strana obavezna je da nadoknad</w:t>
      </w:r>
      <w:r w:rsidRPr="00966A27">
        <w:rPr>
          <w:rFonts w:asciiTheme="minorHAnsi" w:hAnsiTheme="minorHAnsi"/>
          <w:lang w:val="sr-Latn-CS"/>
        </w:rPr>
        <w:t>i</w:t>
      </w:r>
      <w:r w:rsidRPr="00B82C5C">
        <w:rPr>
          <w:rFonts w:asciiTheme="minorHAnsi" w:hAnsiTheme="minorHAnsi"/>
          <w:lang w:val="sr-Latn-CS"/>
        </w:rPr>
        <w:t xml:space="preserve"> štetu koja može nastati drugoj Ugovornoj strani kao posledica neizvršenja ugovornih obaveza odnosno kašnjenja isporuka usluga međupovezivanja.</w:t>
      </w:r>
    </w:p>
    <w:p w14:paraId="08A73C16" w14:textId="77777777" w:rsidR="00235C42" w:rsidRPr="00B82C5C" w:rsidRDefault="00235C42" w:rsidP="00DC5FA6">
      <w:pPr>
        <w:spacing w:line="260" w:lineRule="exact"/>
        <w:rPr>
          <w:rFonts w:asciiTheme="minorHAnsi" w:hAnsiTheme="minorHAnsi"/>
          <w:lang w:val="sr-Latn-CS"/>
        </w:rPr>
      </w:pPr>
    </w:p>
    <w:p w14:paraId="7BD85349" w14:textId="4BAE2E8C"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Ugovorne strane se neće smatrati odgovornim za neizvršenje, odnosno kašnjenje u ispunjenju svojih obaveza iz Ugovora o međupovezivanju, kao ni za bilo koju štetu koja je usled toga nastala ako se dokaže da je do neizvršenja ili kašnjenja isporuka usluga došlo zbog uzroka koji je van objektivne kontrole Ugovornih strana.</w:t>
      </w:r>
    </w:p>
    <w:p w14:paraId="743C9DE1" w14:textId="77777777" w:rsidR="009C6983" w:rsidRPr="00B82C5C" w:rsidRDefault="009C6983" w:rsidP="00DC5FA6">
      <w:pPr>
        <w:spacing w:line="260" w:lineRule="exact"/>
        <w:rPr>
          <w:rFonts w:asciiTheme="minorHAnsi" w:hAnsiTheme="minorHAnsi"/>
          <w:lang w:val="sr-Latn-CS"/>
        </w:rPr>
      </w:pPr>
    </w:p>
    <w:p w14:paraId="350007C3" w14:textId="77777777" w:rsidR="005C456C" w:rsidRDefault="00FF032B" w:rsidP="00F2731A">
      <w:pPr>
        <w:pStyle w:val="Heading1"/>
        <w:numPr>
          <w:ilvl w:val="0"/>
          <w:numId w:val="23"/>
        </w:numPr>
        <w:spacing w:before="0" w:after="0" w:line="260" w:lineRule="exact"/>
        <w:rPr>
          <w:rFonts w:asciiTheme="minorHAnsi" w:hAnsiTheme="minorHAnsi" w:cs="Times New Roman"/>
          <w:b/>
          <w:bCs/>
          <w:lang w:val="sr-Latn-CS"/>
        </w:rPr>
      </w:pPr>
      <w:r w:rsidRPr="00235C42">
        <w:rPr>
          <w:rFonts w:asciiTheme="minorHAnsi" w:hAnsiTheme="minorHAnsi" w:cs="Times New Roman"/>
          <w:b/>
          <w:bCs/>
          <w:lang w:val="sr-Latn-CS"/>
        </w:rPr>
        <w:t xml:space="preserve"> </w:t>
      </w:r>
      <w:bookmarkStart w:id="87" w:name="_Toc16248297"/>
      <w:bookmarkStart w:id="88" w:name="_Toc17373781"/>
      <w:r w:rsidR="005C456C" w:rsidRPr="00235C42">
        <w:rPr>
          <w:rFonts w:asciiTheme="minorHAnsi" w:hAnsiTheme="minorHAnsi" w:cs="Times New Roman"/>
          <w:b/>
          <w:bCs/>
          <w:lang w:val="sr-Latn-CS"/>
        </w:rPr>
        <w:t>Odgovornost</w:t>
      </w:r>
      <w:bookmarkEnd w:id="84"/>
      <w:r w:rsidR="005C456C" w:rsidRPr="00235C42">
        <w:rPr>
          <w:rFonts w:asciiTheme="minorHAnsi" w:hAnsiTheme="minorHAnsi" w:cs="Times New Roman"/>
          <w:b/>
          <w:bCs/>
          <w:lang w:val="sr-Latn-CS"/>
        </w:rPr>
        <w:t xml:space="preserve"> i naknada štete</w:t>
      </w:r>
      <w:bookmarkEnd w:id="87"/>
      <w:bookmarkEnd w:id="88"/>
    </w:p>
    <w:p w14:paraId="789CCA64" w14:textId="77777777" w:rsidR="00233B5D" w:rsidRPr="00233B5D" w:rsidRDefault="00233B5D" w:rsidP="00233B5D">
      <w:pPr>
        <w:pStyle w:val="Default"/>
        <w:rPr>
          <w:lang w:val="sr-Latn-CS"/>
        </w:rPr>
      </w:pPr>
    </w:p>
    <w:p w14:paraId="5D36A193"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89" w:name="_Toc16248298"/>
      <w:bookmarkStart w:id="90" w:name="_Toc16248419"/>
      <w:bookmarkStart w:id="91" w:name="_Toc16248528"/>
      <w:bookmarkStart w:id="92" w:name="_Toc16248635"/>
      <w:bookmarkStart w:id="93" w:name="_Toc16499764"/>
      <w:bookmarkStart w:id="94" w:name="_Toc16499945"/>
      <w:bookmarkStart w:id="95" w:name="_Toc16500051"/>
      <w:bookmarkStart w:id="96" w:name="_Toc16500159"/>
      <w:bookmarkStart w:id="97" w:name="_Toc16500269"/>
      <w:bookmarkStart w:id="98" w:name="_Toc16503949"/>
      <w:bookmarkStart w:id="99" w:name="_Toc16673727"/>
      <w:bookmarkStart w:id="100" w:name="_Toc16673946"/>
      <w:bookmarkStart w:id="101" w:name="_Toc16674084"/>
      <w:bookmarkStart w:id="102" w:name="_Toc16676488"/>
      <w:bookmarkStart w:id="103" w:name="_Toc16678207"/>
      <w:bookmarkStart w:id="104" w:name="_Toc16678319"/>
      <w:bookmarkStart w:id="105" w:name="_Toc16859900"/>
      <w:bookmarkStart w:id="106" w:name="_Toc17102242"/>
      <w:bookmarkStart w:id="107" w:name="_Toc17362573"/>
      <w:bookmarkStart w:id="108" w:name="_Toc1737378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3E16729"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09" w:name="_Toc16248299"/>
      <w:bookmarkStart w:id="110" w:name="_Toc16248420"/>
      <w:bookmarkStart w:id="111" w:name="_Toc16248529"/>
      <w:bookmarkStart w:id="112" w:name="_Toc16248636"/>
      <w:bookmarkStart w:id="113" w:name="_Toc16499765"/>
      <w:bookmarkStart w:id="114" w:name="_Toc16499946"/>
      <w:bookmarkStart w:id="115" w:name="_Toc16500052"/>
      <w:bookmarkStart w:id="116" w:name="_Toc16500160"/>
      <w:bookmarkStart w:id="117" w:name="_Toc16500270"/>
      <w:bookmarkStart w:id="118" w:name="_Toc16503950"/>
      <w:bookmarkStart w:id="119" w:name="_Toc16673728"/>
      <w:bookmarkStart w:id="120" w:name="_Toc16673947"/>
      <w:bookmarkStart w:id="121" w:name="_Toc16674085"/>
      <w:bookmarkStart w:id="122" w:name="_Toc16676489"/>
      <w:bookmarkStart w:id="123" w:name="_Toc16678208"/>
      <w:bookmarkStart w:id="124" w:name="_Toc16678320"/>
      <w:bookmarkStart w:id="125" w:name="_Toc16859901"/>
      <w:bookmarkStart w:id="126" w:name="_Toc17102243"/>
      <w:bookmarkStart w:id="127" w:name="_Toc17362574"/>
      <w:bookmarkStart w:id="128" w:name="_Toc1737378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93F52CE" w14:textId="4D5F5F5E"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 xml:space="preserve">i Operator, svaki zasebno, snose punu odgovornost za zaključivanje i realizaciju ugovora sa svojim korisnicima i ostalim operatorima, uz isključenje odgovornosti prema trećim licima koja bi proizašla iz realizacije Ugovora o međupovezivanju. </w:t>
      </w:r>
    </w:p>
    <w:p w14:paraId="593EBEEB" w14:textId="77777777" w:rsidR="00235C42" w:rsidRPr="00B82C5C" w:rsidRDefault="00235C42" w:rsidP="00DC5FA6">
      <w:pPr>
        <w:spacing w:line="260" w:lineRule="exact"/>
        <w:rPr>
          <w:rFonts w:asciiTheme="minorHAnsi" w:hAnsiTheme="minorHAnsi"/>
          <w:lang w:val="sr-Latn-CS"/>
        </w:rPr>
      </w:pPr>
    </w:p>
    <w:p w14:paraId="1D588A8B" w14:textId="16571886"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 xml:space="preserve">i Operator nisu odgovorni za sadržaj komunikacije ostvarene korišćenjem usluga međupovezivanja. </w:t>
      </w:r>
    </w:p>
    <w:p w14:paraId="45693AFA" w14:textId="77777777" w:rsidR="00235C42" w:rsidRPr="00B82C5C" w:rsidRDefault="00235C42" w:rsidP="00DC5FA6">
      <w:pPr>
        <w:spacing w:line="260" w:lineRule="exact"/>
        <w:rPr>
          <w:rFonts w:asciiTheme="minorHAnsi" w:hAnsiTheme="minorHAnsi"/>
          <w:lang w:val="sr-Latn-CS"/>
        </w:rPr>
      </w:pPr>
    </w:p>
    <w:p w14:paraId="68C7CAF0" w14:textId="1CA8DF1E"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i Operator su odgovorni za stvarnu štetu i ne odgovaraju za gubitak prihoda ili bilo kakav vid posredne ili posledične štete ili narušavanje poslovnog ugleda</w:t>
      </w:r>
      <w:r w:rsidR="001241E2" w:rsidRPr="00B82C5C">
        <w:rPr>
          <w:rFonts w:asciiTheme="minorHAnsi" w:hAnsiTheme="minorHAnsi"/>
          <w:lang w:val="sr-Latn-CS"/>
        </w:rPr>
        <w:t xml:space="preserve"> druge Ugovorne strane</w:t>
      </w:r>
      <w:r w:rsidR="005C456C" w:rsidRPr="00B82C5C">
        <w:rPr>
          <w:rFonts w:asciiTheme="minorHAnsi" w:hAnsiTheme="minorHAnsi"/>
          <w:lang w:val="sr-Latn-CS"/>
        </w:rPr>
        <w:t xml:space="preserve">. </w:t>
      </w:r>
    </w:p>
    <w:p w14:paraId="0276EB57" w14:textId="77777777" w:rsidR="00235C42" w:rsidRPr="00B82C5C" w:rsidRDefault="00235C42" w:rsidP="00DC5FA6">
      <w:pPr>
        <w:spacing w:line="260" w:lineRule="exact"/>
        <w:rPr>
          <w:rFonts w:asciiTheme="minorHAnsi" w:hAnsiTheme="minorHAnsi"/>
          <w:lang w:val="sr-Latn-CS"/>
        </w:rPr>
      </w:pPr>
    </w:p>
    <w:p w14:paraId="53C14E39" w14:textId="468E953A"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 xml:space="preserve">i Operator su u obavezi da ne ugrožavaju rad i ne nanose štetu funkcionalnosti mreže druge Ugovorne strane, da ne koriste usluge za neovlašćeni pristup tuđim informacijama ili resursima ili za vršenje bilo kakve nelegalne radnje, kao i da se pridržavaju svakog uputstva i obaveštenja druge Ugovorne strane koje se odnosi na pravilno korišćenje usluga. Bez obzira na prethodne odredbe u ovom članu </w:t>
      </w:r>
      <w:r w:rsidR="00235C42">
        <w:rPr>
          <w:rFonts w:asciiTheme="minorHAnsi" w:hAnsiTheme="minorHAnsi"/>
          <w:lang w:val="sr-Latn-CS"/>
        </w:rPr>
        <w:t>9</w:t>
      </w:r>
      <w:r w:rsidR="005C456C" w:rsidRPr="00B82C5C">
        <w:rPr>
          <w:rFonts w:asciiTheme="minorHAnsi" w:hAnsiTheme="minorHAnsi"/>
          <w:lang w:val="sr-Latn-CS"/>
        </w:rPr>
        <w:t xml:space="preserve">, u slučaju da Ugovorna strana ili njeni korisnici prouzrokuju štetu drugoj Ugovornoj strani vršenjem nezakonitih radnji, uključujući neovlašćeni pristup tuđim informacijama i resursima, ili nepridržavanjem uputstava i </w:t>
      </w:r>
      <w:r w:rsidR="005C456C" w:rsidRPr="00B82C5C">
        <w:rPr>
          <w:rFonts w:asciiTheme="minorHAnsi" w:hAnsiTheme="minorHAnsi"/>
          <w:lang w:val="sr-Latn-CS"/>
        </w:rPr>
        <w:lastRenderedPageBreak/>
        <w:t>obaveštenja druge Ugovorne strane za pravilno korišćenje usluga, ta Ugovorna strana je u obavezi da drugoj Ugovornoj strani nadoknadi svu tako nastalu štetu.</w:t>
      </w:r>
    </w:p>
    <w:p w14:paraId="5C0A5D24" w14:textId="77777777" w:rsidR="00235C42" w:rsidRPr="00B82C5C" w:rsidRDefault="00235C42" w:rsidP="00DC5FA6">
      <w:pPr>
        <w:spacing w:line="260" w:lineRule="exact"/>
        <w:rPr>
          <w:rFonts w:asciiTheme="minorHAnsi" w:hAnsiTheme="minorHAnsi"/>
          <w:lang w:val="sr-Latn-CS"/>
        </w:rPr>
      </w:pPr>
    </w:p>
    <w:p w14:paraId="4E42EEAE" w14:textId="096BBE5C" w:rsidR="00CD2CD5" w:rsidRDefault="00C348EB" w:rsidP="00DC5FA6">
      <w:pPr>
        <w:spacing w:line="260" w:lineRule="exact"/>
        <w:rPr>
          <w:rFonts w:asciiTheme="minorHAnsi" w:hAnsiTheme="minorHAnsi"/>
          <w:lang w:val="sr-Latn-CS"/>
        </w:rPr>
      </w:pPr>
      <w:r>
        <w:rPr>
          <w:rFonts w:asciiTheme="minorHAnsi" w:hAnsiTheme="minorHAnsi"/>
          <w:lang w:val="sr-Latn-CS"/>
        </w:rPr>
        <w:t>SAT TV METEOR</w:t>
      </w:r>
      <w:r w:rsidR="005C456C" w:rsidRPr="00A56EEC">
        <w:rPr>
          <w:rFonts w:asciiTheme="minorHAnsi" w:hAnsiTheme="minorHAnsi"/>
          <w:lang w:val="sr-Latn-CS"/>
        </w:rPr>
        <w:t>i Operator se neće smatrati odgovornim za neispunjenje ili za zakašnjenje u ispunjenju obaveza</w:t>
      </w:r>
      <w:r w:rsidR="00067C55" w:rsidRPr="00A56EEC">
        <w:rPr>
          <w:rFonts w:asciiTheme="minorHAnsi" w:hAnsiTheme="minorHAnsi"/>
          <w:lang w:val="sr-Latn-CS"/>
        </w:rPr>
        <w:t>,</w:t>
      </w:r>
      <w:r w:rsidR="005C456C" w:rsidRPr="00A56EEC">
        <w:rPr>
          <w:rFonts w:asciiTheme="minorHAnsi" w:hAnsiTheme="minorHAnsi"/>
          <w:lang w:val="sr-Latn-CS"/>
        </w:rPr>
        <w:t xml:space="preserve"> niti za povezane štete</w:t>
      </w:r>
      <w:r w:rsidR="00067C55" w:rsidRPr="00A56EEC">
        <w:rPr>
          <w:rFonts w:asciiTheme="minorHAnsi" w:hAnsiTheme="minorHAnsi"/>
          <w:lang w:val="sr-Latn-CS"/>
        </w:rPr>
        <w:t>,</w:t>
      </w:r>
      <w:r w:rsidR="005C456C" w:rsidRPr="00A56EEC">
        <w:rPr>
          <w:rFonts w:asciiTheme="minorHAnsi" w:hAnsiTheme="minorHAnsi"/>
          <w:lang w:val="sr-Latn-CS"/>
        </w:rPr>
        <w:t xml:space="preserve"> ukoliko je neispunjenje ili zakašnjenje u neispunjenju nastupilo iz razloga koji se smatraju višom silom, s tim da je Ugovorna strana koja je iz navedenog razloga sprečena u izvršavanju svojih obaveza</w:t>
      </w:r>
      <w:r w:rsidR="00067C55" w:rsidRPr="00A56EEC">
        <w:rPr>
          <w:rFonts w:asciiTheme="minorHAnsi" w:hAnsiTheme="minorHAnsi"/>
          <w:lang w:val="sr-Latn-CS"/>
        </w:rPr>
        <w:t>,</w:t>
      </w:r>
      <w:r w:rsidR="005C456C" w:rsidRPr="00A56EEC">
        <w:rPr>
          <w:rFonts w:asciiTheme="minorHAnsi" w:hAnsiTheme="minorHAnsi"/>
          <w:lang w:val="sr-Latn-CS"/>
        </w:rPr>
        <w:t xml:space="preserve"> obavezna da o nastupanju više sile i o konkretnim razlozima bez odlaganja, a najduže u roku od četrdesetosam (48) sati, obavesti </w:t>
      </w:r>
      <w:r w:rsidR="00585B31" w:rsidRPr="00A56EEC">
        <w:rPr>
          <w:rFonts w:asciiTheme="minorHAnsi" w:hAnsiTheme="minorHAnsi"/>
          <w:lang w:val="sr-Latn-CS"/>
        </w:rPr>
        <w:t xml:space="preserve">u pisanoj formi </w:t>
      </w:r>
      <w:r w:rsidR="005C456C" w:rsidRPr="00A56EEC">
        <w:rPr>
          <w:rFonts w:asciiTheme="minorHAnsi" w:hAnsiTheme="minorHAnsi"/>
          <w:lang w:val="sr-Latn-CS"/>
        </w:rPr>
        <w:t xml:space="preserve">drugu Ugovornu stranu, te da priloži dokaze o postojanju više sile. Ugovorna strana koja nije u mogućnosti da ispuni svoju obavezu zbog više sile će dostaviti i procenu trajanja perioda tokom kojeg će biti onemogućena u ispunjavanju obaveze. </w:t>
      </w:r>
    </w:p>
    <w:p w14:paraId="5634F980" w14:textId="77777777" w:rsidR="007A14FF" w:rsidRDefault="007A14FF" w:rsidP="00DC5FA6">
      <w:pPr>
        <w:spacing w:line="260" w:lineRule="exact"/>
        <w:rPr>
          <w:rFonts w:asciiTheme="minorHAnsi" w:hAnsiTheme="minorHAnsi"/>
          <w:lang w:val="sr-Latn-CS"/>
        </w:rPr>
      </w:pPr>
    </w:p>
    <w:p w14:paraId="78CB6C57" w14:textId="71289A90" w:rsidR="005C456C" w:rsidRDefault="00235C42" w:rsidP="00235C42">
      <w:pPr>
        <w:pStyle w:val="Heading1"/>
        <w:spacing w:before="0" w:after="0" w:line="260" w:lineRule="exact"/>
        <w:rPr>
          <w:rFonts w:asciiTheme="minorHAnsi" w:hAnsiTheme="minorHAnsi" w:cs="Times New Roman"/>
          <w:b/>
          <w:bCs/>
          <w:lang w:val="sr-Latn-CS"/>
        </w:rPr>
      </w:pPr>
      <w:bookmarkStart w:id="129" w:name="_Toc316629246"/>
      <w:bookmarkStart w:id="130" w:name="_Toc16248300"/>
      <w:bookmarkStart w:id="131" w:name="_Toc17373784"/>
      <w:r>
        <w:rPr>
          <w:rFonts w:asciiTheme="minorHAnsi" w:hAnsiTheme="minorHAnsi" w:cs="Times New Roman"/>
          <w:b/>
          <w:lang w:val="sr-Latn-CS"/>
        </w:rPr>
        <w:t xml:space="preserve">10. </w:t>
      </w:r>
      <w:r w:rsidR="005C456C" w:rsidRPr="00235C42">
        <w:rPr>
          <w:rFonts w:asciiTheme="minorHAnsi" w:hAnsiTheme="minorHAnsi" w:cs="Times New Roman"/>
          <w:b/>
          <w:bCs/>
          <w:lang w:val="sr-Latn-CS"/>
        </w:rPr>
        <w:t>Poverljivost i poslovna tajna</w:t>
      </w:r>
      <w:bookmarkEnd w:id="129"/>
      <w:bookmarkEnd w:id="130"/>
      <w:bookmarkEnd w:id="131"/>
    </w:p>
    <w:p w14:paraId="320D5C5C" w14:textId="77777777" w:rsidR="00233B5D" w:rsidRPr="00233B5D" w:rsidRDefault="00233B5D" w:rsidP="00233B5D">
      <w:pPr>
        <w:pStyle w:val="Default"/>
        <w:rPr>
          <w:lang w:val="sr-Latn-CS"/>
        </w:rPr>
      </w:pPr>
    </w:p>
    <w:p w14:paraId="2F082B5C"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32" w:name="_Toc16248301"/>
      <w:bookmarkStart w:id="133" w:name="_Toc16248422"/>
      <w:bookmarkStart w:id="134" w:name="_Toc16248531"/>
      <w:bookmarkStart w:id="135" w:name="_Toc16248638"/>
      <w:bookmarkStart w:id="136" w:name="_Toc16499767"/>
      <w:bookmarkStart w:id="137" w:name="_Toc16499948"/>
      <w:bookmarkStart w:id="138" w:name="_Toc16500054"/>
      <w:bookmarkStart w:id="139" w:name="_Toc16500162"/>
      <w:bookmarkStart w:id="140" w:name="_Toc16500272"/>
      <w:bookmarkStart w:id="141" w:name="_Toc16503952"/>
      <w:bookmarkStart w:id="142" w:name="_Toc16673730"/>
      <w:bookmarkStart w:id="143" w:name="_Toc16673949"/>
      <w:bookmarkStart w:id="144" w:name="_Toc16674087"/>
      <w:bookmarkStart w:id="145" w:name="_Toc16676491"/>
      <w:bookmarkStart w:id="146" w:name="_Toc16678210"/>
      <w:bookmarkStart w:id="147" w:name="_Toc16678322"/>
      <w:bookmarkStart w:id="148" w:name="_Toc16859903"/>
      <w:bookmarkStart w:id="149" w:name="_Toc17102245"/>
      <w:bookmarkStart w:id="150" w:name="_Toc17362576"/>
      <w:bookmarkStart w:id="151" w:name="_Toc1737378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77435AC" w14:textId="6AF94E2A" w:rsidR="005C456C" w:rsidRPr="00966A27"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i Operator će tretirati kao poverljive informacije odnosno kao poslovnu tajnu druge Ugovorne strane sve informacije komercijalne i/ili tehničke prirode koje pripadaju drugoj Ugovornoj strani</w:t>
      </w:r>
      <w:r w:rsidR="00067C55">
        <w:rPr>
          <w:rFonts w:asciiTheme="minorHAnsi" w:hAnsiTheme="minorHAnsi"/>
          <w:lang w:val="sr-Latn-CS"/>
        </w:rPr>
        <w:t>,</w:t>
      </w:r>
      <w:r w:rsidR="005C456C" w:rsidRPr="00B82C5C">
        <w:rPr>
          <w:rFonts w:asciiTheme="minorHAnsi" w:hAnsiTheme="minorHAnsi"/>
          <w:lang w:val="sr-Latn-CS"/>
        </w:rPr>
        <w:t xml:space="preserve"> ukoliko ih je druga Ugovorna strana označila kao poverljive</w:t>
      </w:r>
      <w:r w:rsidR="00067C55">
        <w:rPr>
          <w:rFonts w:asciiTheme="minorHAnsi" w:hAnsiTheme="minorHAnsi"/>
          <w:lang w:val="sr-Latn-CS"/>
        </w:rPr>
        <w:t>,</w:t>
      </w:r>
      <w:r w:rsidR="005C456C" w:rsidRPr="00B82C5C">
        <w:rPr>
          <w:rFonts w:asciiTheme="minorHAnsi" w:hAnsiTheme="minorHAnsi"/>
          <w:lang w:val="sr-Latn-CS"/>
        </w:rPr>
        <w:t xml:space="preserve"> odnosno kao njenu poslovnu tajnu ili su takve po svojoj prirodi. Svaka Ugovorna strana će imati pravo da ih otkrije samo licima angažovanim za potrebe ispitivanja uslova za međupovezivanje</w:t>
      </w:r>
      <w:r w:rsidR="00067C55">
        <w:rPr>
          <w:rFonts w:asciiTheme="minorHAnsi" w:hAnsiTheme="minorHAnsi"/>
          <w:lang w:val="sr-Latn-CS"/>
        </w:rPr>
        <w:t>,</w:t>
      </w:r>
      <w:r w:rsidR="005C456C" w:rsidRPr="00B82C5C">
        <w:rPr>
          <w:rFonts w:asciiTheme="minorHAnsi" w:hAnsiTheme="minorHAnsi"/>
          <w:lang w:val="sr-Latn-CS"/>
        </w:rPr>
        <w:t xml:space="preserve"> odnosno realizacije Ugovora o međupovezivanju i da ih koristi isključivo za iste te potrebe. </w:t>
      </w:r>
    </w:p>
    <w:p w14:paraId="15B27CBD" w14:textId="77777777" w:rsidR="00993394" w:rsidRDefault="00993394" w:rsidP="00DC5FA6">
      <w:pPr>
        <w:spacing w:line="260" w:lineRule="exact"/>
        <w:rPr>
          <w:rFonts w:asciiTheme="minorHAnsi" w:hAnsiTheme="minorHAnsi"/>
          <w:lang w:val="sr-Latn-CS"/>
        </w:rPr>
      </w:pPr>
    </w:p>
    <w:p w14:paraId="703BEBBC" w14:textId="66A5CB2E"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Izuzetak u odnosu na navedeno predstavljaju jedino informacije: </w:t>
      </w:r>
    </w:p>
    <w:p w14:paraId="01709B87" w14:textId="77777777" w:rsidR="00993394" w:rsidRPr="00B82C5C" w:rsidRDefault="00993394" w:rsidP="00DC5FA6">
      <w:pPr>
        <w:spacing w:line="260" w:lineRule="exact"/>
        <w:rPr>
          <w:rFonts w:asciiTheme="minorHAnsi" w:hAnsiTheme="minorHAnsi"/>
          <w:lang w:val="sr-Latn-CS"/>
        </w:rPr>
      </w:pPr>
    </w:p>
    <w:p w14:paraId="45CF8CD9"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koje su, bez obzira na njihovu poverljivu prirodu, prethodno učinjene dostupnim javnosti bez kršenja važećih propisa ili bilo kojih ugovornih obaveza; </w:t>
      </w:r>
    </w:p>
    <w:p w14:paraId="465B3CEB"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čije se otkrivanje zahteva od strane nadležnog državnog organa ili </w:t>
      </w:r>
      <w:r w:rsidR="00D97965">
        <w:rPr>
          <w:rFonts w:asciiTheme="minorHAnsi" w:hAnsiTheme="minorHAnsi"/>
          <w:lang w:val="sr-Latn-CS"/>
        </w:rPr>
        <w:t xml:space="preserve">nadležnog suda ili nadležnog </w:t>
      </w:r>
      <w:r w:rsidRPr="00B82C5C">
        <w:rPr>
          <w:rFonts w:asciiTheme="minorHAnsi" w:hAnsiTheme="minorHAnsi"/>
          <w:lang w:val="sr-Latn-CS"/>
        </w:rPr>
        <w:t xml:space="preserve">regulatornog tela u skladu sa važećim propisima, pod uslovom da je Ugovorna strana od koje se zahteva otkrivanje informacija prethodno o tome dostavila pisano obaveštenje Ugovornoj strani kojoj te informacije pripadaju. </w:t>
      </w:r>
    </w:p>
    <w:p w14:paraId="3F10ADD9" w14:textId="77777777" w:rsidR="00993394" w:rsidRDefault="00993394" w:rsidP="00DC5FA6">
      <w:pPr>
        <w:spacing w:line="260" w:lineRule="exact"/>
        <w:rPr>
          <w:rFonts w:asciiTheme="minorHAnsi" w:hAnsiTheme="minorHAnsi"/>
          <w:lang w:val="sr-Latn-CS"/>
        </w:rPr>
      </w:pPr>
    </w:p>
    <w:p w14:paraId="353CE647" w14:textId="4990C456"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Obaveze iz ovog člana traju počev od podnošenja zahteva za međupovezivanje</w:t>
      </w:r>
      <w:r w:rsidR="00067C55">
        <w:rPr>
          <w:rFonts w:asciiTheme="minorHAnsi" w:hAnsiTheme="minorHAnsi"/>
          <w:lang w:val="sr-Latn-CS"/>
        </w:rPr>
        <w:t>,</w:t>
      </w:r>
      <w:r w:rsidRPr="00B82C5C">
        <w:rPr>
          <w:rFonts w:asciiTheme="minorHAnsi" w:hAnsiTheme="minorHAnsi"/>
          <w:lang w:val="sr-Latn-CS"/>
        </w:rPr>
        <w:t xml:space="preserve">  pa sve dok su informacije zaštićene u skladu sa važećim propisima, a najmanje u periodu od tri (3) godine od dostavljanja informacija, odnosno, ukoliko je Ugovor o međupovezivanju zaključen, od prestanka važenja Ugovora o međupovezivanju.</w:t>
      </w:r>
    </w:p>
    <w:p w14:paraId="51C8E17F" w14:textId="77777777" w:rsidR="00993394" w:rsidRPr="00B82C5C" w:rsidRDefault="00993394" w:rsidP="00DC5FA6">
      <w:pPr>
        <w:spacing w:line="260" w:lineRule="exact"/>
        <w:rPr>
          <w:rFonts w:asciiTheme="minorHAnsi" w:hAnsiTheme="minorHAnsi"/>
          <w:lang w:val="sr-Latn-CS"/>
        </w:rPr>
      </w:pPr>
    </w:p>
    <w:p w14:paraId="7C5B02A3" w14:textId="227F9F34"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Ugovorne strane dostaviće Agenciji zajedno Ugovor o međupovezivanju i/ili njegov Aneks u roku od petnaest (15) dana od dana zakjučenja Ugovora</w:t>
      </w:r>
      <w:r w:rsidR="00B807DE">
        <w:rPr>
          <w:rFonts w:asciiTheme="minorHAnsi" w:hAnsiTheme="minorHAnsi"/>
          <w:lang w:val="sr-Latn-CS"/>
        </w:rPr>
        <w:t xml:space="preserve"> o međupovezivanju</w:t>
      </w:r>
      <w:r w:rsidR="00036A0C" w:rsidRPr="00B82C5C">
        <w:rPr>
          <w:rFonts w:asciiTheme="minorHAnsi" w:hAnsiTheme="minorHAnsi"/>
          <w:lang w:val="sr-Latn-CS"/>
        </w:rPr>
        <w:t xml:space="preserve">, odnosno </w:t>
      </w:r>
      <w:r w:rsidR="00142DD2">
        <w:rPr>
          <w:rFonts w:asciiTheme="minorHAnsi" w:hAnsiTheme="minorHAnsi"/>
          <w:lang w:val="sr-Latn-CS"/>
        </w:rPr>
        <w:t xml:space="preserve">njegovog </w:t>
      </w:r>
      <w:r w:rsidR="00036A0C" w:rsidRPr="00B82C5C">
        <w:rPr>
          <w:rFonts w:asciiTheme="minorHAnsi" w:hAnsiTheme="minorHAnsi"/>
          <w:lang w:val="sr-Latn-CS"/>
        </w:rPr>
        <w:t>Aneksa</w:t>
      </w:r>
      <w:r w:rsidR="00F4451A" w:rsidRPr="00B82C5C">
        <w:rPr>
          <w:rFonts w:asciiTheme="minorHAnsi" w:hAnsiTheme="minorHAnsi"/>
          <w:lang w:val="sr-Latn-CS"/>
        </w:rPr>
        <w:t>.</w:t>
      </w:r>
      <w:r w:rsidRPr="00B82C5C">
        <w:rPr>
          <w:rFonts w:asciiTheme="minorHAnsi" w:hAnsiTheme="minorHAnsi"/>
          <w:lang w:val="sr-Latn-CS"/>
        </w:rPr>
        <w:t xml:space="preserve"> </w:t>
      </w:r>
    </w:p>
    <w:p w14:paraId="150B4E1B" w14:textId="77777777" w:rsidR="00993394" w:rsidRPr="00B82C5C" w:rsidRDefault="00993394" w:rsidP="00DC5FA6">
      <w:pPr>
        <w:spacing w:line="260" w:lineRule="exact"/>
        <w:rPr>
          <w:rFonts w:asciiTheme="minorHAnsi" w:hAnsiTheme="minorHAnsi"/>
          <w:lang w:val="sr-Latn-CS"/>
        </w:rPr>
      </w:pPr>
    </w:p>
    <w:p w14:paraId="4A81270B" w14:textId="4167361F" w:rsidR="005C456C" w:rsidRDefault="00993394" w:rsidP="00993394">
      <w:pPr>
        <w:pStyle w:val="Heading1"/>
        <w:spacing w:before="0" w:after="0" w:line="260" w:lineRule="exact"/>
        <w:rPr>
          <w:rFonts w:asciiTheme="minorHAnsi" w:hAnsiTheme="minorHAnsi" w:cs="Times New Roman"/>
          <w:b/>
          <w:bCs/>
          <w:lang w:val="sr-Latn-CS"/>
        </w:rPr>
      </w:pPr>
      <w:bookmarkStart w:id="152" w:name="_Toc316629244"/>
      <w:r w:rsidRPr="00993394">
        <w:rPr>
          <w:rFonts w:asciiTheme="minorHAnsi" w:hAnsiTheme="minorHAnsi" w:cs="Times New Roman"/>
          <w:b/>
          <w:bCs/>
          <w:lang w:val="sr-Latn-CS"/>
        </w:rPr>
        <w:t>11.</w:t>
      </w:r>
      <w:r w:rsidR="005C456C" w:rsidRPr="00993394">
        <w:rPr>
          <w:rFonts w:asciiTheme="minorHAnsi" w:hAnsiTheme="minorHAnsi" w:cs="Times New Roman"/>
          <w:b/>
          <w:bCs/>
          <w:lang w:val="sr-Latn-CS"/>
        </w:rPr>
        <w:t xml:space="preserve"> </w:t>
      </w:r>
      <w:bookmarkStart w:id="153" w:name="_Toc16248302"/>
      <w:bookmarkStart w:id="154" w:name="_Toc17373786"/>
      <w:r w:rsidR="005C456C" w:rsidRPr="00993394">
        <w:rPr>
          <w:rFonts w:asciiTheme="minorHAnsi" w:hAnsiTheme="minorHAnsi" w:cs="Times New Roman"/>
          <w:b/>
          <w:bCs/>
          <w:lang w:val="sr-Latn-CS"/>
        </w:rPr>
        <w:t>Prigovori i rešavanje sporova</w:t>
      </w:r>
      <w:bookmarkEnd w:id="152"/>
      <w:bookmarkEnd w:id="153"/>
      <w:bookmarkEnd w:id="154"/>
      <w:r w:rsidR="005C456C" w:rsidRPr="00993394">
        <w:rPr>
          <w:rFonts w:asciiTheme="minorHAnsi" w:hAnsiTheme="minorHAnsi" w:cs="Times New Roman"/>
          <w:b/>
          <w:bCs/>
          <w:lang w:val="sr-Latn-CS"/>
        </w:rPr>
        <w:t xml:space="preserve"> </w:t>
      </w:r>
    </w:p>
    <w:p w14:paraId="169AAFF9" w14:textId="77777777" w:rsidR="00233B5D" w:rsidRPr="00233B5D" w:rsidRDefault="00233B5D" w:rsidP="00233B5D">
      <w:pPr>
        <w:pStyle w:val="Default"/>
        <w:rPr>
          <w:lang w:val="sr-Latn-CS"/>
        </w:rPr>
      </w:pPr>
    </w:p>
    <w:p w14:paraId="57C3A657"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55" w:name="_Toc16248303"/>
      <w:bookmarkStart w:id="156" w:name="_Toc16248424"/>
      <w:bookmarkStart w:id="157" w:name="_Toc16248533"/>
      <w:bookmarkStart w:id="158" w:name="_Toc16248640"/>
      <w:bookmarkStart w:id="159" w:name="_Toc16499769"/>
      <w:bookmarkStart w:id="160" w:name="_Toc16499950"/>
      <w:bookmarkStart w:id="161" w:name="_Toc16500056"/>
      <w:bookmarkStart w:id="162" w:name="_Toc16500164"/>
      <w:bookmarkStart w:id="163" w:name="_Toc16500274"/>
      <w:bookmarkStart w:id="164" w:name="_Toc16503954"/>
      <w:bookmarkStart w:id="165" w:name="_Toc16673732"/>
      <w:bookmarkStart w:id="166" w:name="_Toc16673951"/>
      <w:bookmarkStart w:id="167" w:name="_Toc16674089"/>
      <w:bookmarkStart w:id="168" w:name="_Toc16676493"/>
      <w:bookmarkStart w:id="169" w:name="_Toc16678212"/>
      <w:bookmarkStart w:id="170" w:name="_Toc16678324"/>
      <w:bookmarkStart w:id="171" w:name="_Toc16859905"/>
      <w:bookmarkStart w:id="172" w:name="_Toc17102247"/>
      <w:bookmarkStart w:id="173" w:name="_Toc17362578"/>
      <w:bookmarkStart w:id="174" w:name="_Toc1737378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07D12D2D" w14:textId="53F37617"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 xml:space="preserve">će prigovore Operatora na obračun i/ili kvalitet usluga primati na istu adresu na koju se dostavlja zahtev za međupovezivanje, navedenu u članu 1.  Standardne ponude, u rokovima utvrđenim Standardnom ponudom i iste će rešavati u rokovima navedenim u odgovarajućim odredbama Standardne ponude. </w:t>
      </w:r>
    </w:p>
    <w:p w14:paraId="36ED0ACD" w14:textId="77777777" w:rsidR="00993394" w:rsidRPr="00B82C5C" w:rsidRDefault="00993394" w:rsidP="00DC5FA6">
      <w:pPr>
        <w:spacing w:line="260" w:lineRule="exact"/>
        <w:rPr>
          <w:rFonts w:asciiTheme="minorHAnsi" w:hAnsiTheme="minorHAnsi"/>
          <w:lang w:val="sr-Latn-CS"/>
        </w:rPr>
      </w:pPr>
    </w:p>
    <w:p w14:paraId="7EBEDB74" w14:textId="3EC4250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Svi sporovi do kojih dođe u vezi sa pružanjem usluga iz Standardne ponude, a koji se ne mogu rešiti mirnim putem </w:t>
      </w:r>
      <w:r w:rsidR="00102FB8" w:rsidRPr="00B82C5C">
        <w:rPr>
          <w:rFonts w:asciiTheme="minorHAnsi" w:hAnsiTheme="minorHAnsi"/>
          <w:lang w:val="sr-Latn-CS"/>
        </w:rPr>
        <w:t xml:space="preserve">u roku od šezdeset (60) dana </w:t>
      </w:r>
      <w:r w:rsidRPr="00B82C5C">
        <w:rPr>
          <w:rFonts w:asciiTheme="minorHAnsi" w:hAnsiTheme="minorHAnsi"/>
          <w:lang w:val="sr-Latn-CS"/>
        </w:rPr>
        <w:t xml:space="preserve">ili, ukoliko je u skladu sa Zakonom pokrenut postupak vansudskog rešavanja spora pred </w:t>
      </w:r>
      <w:r w:rsidR="00BD446F" w:rsidRPr="00B82C5C">
        <w:rPr>
          <w:rFonts w:asciiTheme="minorHAnsi" w:hAnsiTheme="minorHAnsi"/>
          <w:lang w:val="sr-Latn-CS"/>
        </w:rPr>
        <w:t>Agencijom</w:t>
      </w:r>
      <w:r w:rsidRPr="00B82C5C">
        <w:rPr>
          <w:rFonts w:asciiTheme="minorHAnsi" w:hAnsiTheme="minorHAnsi"/>
          <w:lang w:val="sr-Latn-CS"/>
        </w:rPr>
        <w:t>, koji se ne mogu rešiti pred navedenim regulatornim telom</w:t>
      </w:r>
      <w:r w:rsidR="00102FB8" w:rsidRPr="00B82C5C">
        <w:rPr>
          <w:rFonts w:asciiTheme="minorHAnsi" w:hAnsiTheme="minorHAnsi"/>
          <w:lang w:val="sr-Latn-CS"/>
        </w:rPr>
        <w:t xml:space="preserve"> ili, ukoliko je u pitanju spor za čije rešavanje ne postoji nadležnost </w:t>
      </w:r>
      <w:r w:rsidR="00BD446F" w:rsidRPr="00B82C5C">
        <w:rPr>
          <w:rFonts w:asciiTheme="minorHAnsi" w:hAnsiTheme="minorHAnsi"/>
          <w:lang w:val="sr-Latn-CS"/>
        </w:rPr>
        <w:t>Agencije</w:t>
      </w:r>
      <w:r w:rsidR="00102FB8" w:rsidRPr="00B82C5C">
        <w:rPr>
          <w:rFonts w:asciiTheme="minorHAnsi" w:hAnsiTheme="minorHAnsi"/>
          <w:lang w:val="sr-Latn-CS"/>
        </w:rPr>
        <w:t xml:space="preserve"> u skladu sa Zakonom</w:t>
      </w:r>
      <w:r w:rsidRPr="00B82C5C">
        <w:rPr>
          <w:rFonts w:asciiTheme="minorHAnsi" w:hAnsiTheme="minorHAnsi"/>
          <w:lang w:val="sr-Latn-CS"/>
        </w:rPr>
        <w:t>, biće rešeni od strane nadležnog suda u Beogradu.</w:t>
      </w:r>
    </w:p>
    <w:p w14:paraId="05CD4D1F" w14:textId="77777777" w:rsidR="00993394" w:rsidRPr="00B82C5C" w:rsidRDefault="00993394" w:rsidP="00DC5FA6">
      <w:pPr>
        <w:spacing w:line="260" w:lineRule="exact"/>
        <w:rPr>
          <w:rFonts w:asciiTheme="minorHAnsi" w:hAnsiTheme="minorHAnsi"/>
          <w:lang w:val="sr-Latn-CS"/>
        </w:rPr>
      </w:pPr>
    </w:p>
    <w:p w14:paraId="4A7296CF" w14:textId="546BB4A0" w:rsidR="00F7289B" w:rsidRDefault="001241E2" w:rsidP="00DC5FA6">
      <w:pPr>
        <w:spacing w:line="260" w:lineRule="exact"/>
        <w:rPr>
          <w:rFonts w:asciiTheme="minorHAnsi" w:hAnsiTheme="minorHAnsi"/>
          <w:lang w:val="sr-Latn-CS"/>
        </w:rPr>
      </w:pPr>
      <w:r w:rsidRPr="00B82C5C">
        <w:rPr>
          <w:rFonts w:asciiTheme="minorHAnsi" w:hAnsiTheme="minorHAnsi"/>
          <w:lang w:val="sr-Latn-CS"/>
        </w:rPr>
        <w:t xml:space="preserve">Pokretanje </w:t>
      </w:r>
      <w:r w:rsidR="005D55DF" w:rsidRPr="00B82C5C">
        <w:rPr>
          <w:rFonts w:asciiTheme="minorHAnsi" w:hAnsiTheme="minorHAnsi"/>
          <w:lang w:val="sr-Latn-CS"/>
        </w:rPr>
        <w:t>postupka vansudskog reš</w:t>
      </w:r>
      <w:r w:rsidR="00CC3867" w:rsidRPr="00B82C5C">
        <w:rPr>
          <w:rFonts w:asciiTheme="minorHAnsi" w:hAnsiTheme="minorHAnsi"/>
          <w:lang w:val="sr-Latn-CS"/>
        </w:rPr>
        <w:t>a</w:t>
      </w:r>
      <w:r w:rsidR="005D55DF" w:rsidRPr="00B82C5C">
        <w:rPr>
          <w:rFonts w:asciiTheme="minorHAnsi" w:hAnsiTheme="minorHAnsi"/>
          <w:lang w:val="sr-Latn-CS"/>
        </w:rPr>
        <w:t xml:space="preserve">vanja </w:t>
      </w:r>
      <w:r w:rsidRPr="00B82C5C">
        <w:rPr>
          <w:rFonts w:asciiTheme="minorHAnsi" w:hAnsiTheme="minorHAnsi"/>
          <w:lang w:val="sr-Latn-CS"/>
        </w:rPr>
        <w:t xml:space="preserve">spora pred Agencijom, neće se primenjivati na pravo </w:t>
      </w:r>
      <w:r w:rsidR="00C348EB">
        <w:rPr>
          <w:rFonts w:asciiTheme="minorHAnsi" w:hAnsiTheme="minorHAnsi"/>
          <w:lang w:val="sr-Latn-CS"/>
        </w:rPr>
        <w:t>SAT TV METEOR</w:t>
      </w:r>
      <w:r w:rsidRPr="00B82C5C">
        <w:rPr>
          <w:rFonts w:asciiTheme="minorHAnsi" w:hAnsiTheme="minorHAnsi"/>
          <w:lang w:val="sr-Latn-CS"/>
        </w:rPr>
        <w:t>da utuži dospele, a neplaćene račune izdate na teret Operatora.</w:t>
      </w:r>
    </w:p>
    <w:p w14:paraId="5B59C265" w14:textId="77777777" w:rsidR="00993394" w:rsidRPr="00B82C5C" w:rsidRDefault="00993394" w:rsidP="00DC5FA6">
      <w:pPr>
        <w:spacing w:line="260" w:lineRule="exact"/>
        <w:rPr>
          <w:rFonts w:asciiTheme="minorHAnsi" w:hAnsiTheme="minorHAnsi"/>
          <w:lang w:val="sr-Latn-CS"/>
        </w:rPr>
      </w:pPr>
    </w:p>
    <w:p w14:paraId="764F1D76" w14:textId="2288C2CA" w:rsidR="005C456C" w:rsidRDefault="007F6674" w:rsidP="007F6674">
      <w:pPr>
        <w:pStyle w:val="Heading1"/>
        <w:spacing w:before="0" w:after="0" w:line="260" w:lineRule="exact"/>
        <w:rPr>
          <w:rFonts w:asciiTheme="minorHAnsi" w:hAnsiTheme="minorHAnsi" w:cs="Times New Roman"/>
          <w:b/>
          <w:lang w:val="sr-Latn-CS"/>
        </w:rPr>
      </w:pPr>
      <w:bookmarkStart w:id="175" w:name="_Toc316629243"/>
      <w:bookmarkStart w:id="176" w:name="_Toc16248304"/>
      <w:bookmarkStart w:id="177" w:name="_Toc17373788"/>
      <w:r>
        <w:rPr>
          <w:rFonts w:asciiTheme="minorHAnsi" w:hAnsiTheme="minorHAnsi" w:cs="Times New Roman"/>
          <w:b/>
          <w:lang w:val="sr-Latn-CS"/>
        </w:rPr>
        <w:t xml:space="preserve">12. </w:t>
      </w:r>
      <w:r w:rsidR="005C456C" w:rsidRPr="00993394">
        <w:rPr>
          <w:rFonts w:asciiTheme="minorHAnsi" w:hAnsiTheme="minorHAnsi" w:cs="Times New Roman"/>
          <w:b/>
          <w:lang w:val="sr-Latn-CS"/>
        </w:rPr>
        <w:t>Prekid pružanja usluga međupovezivanja</w:t>
      </w:r>
      <w:bookmarkEnd w:id="175"/>
      <w:bookmarkEnd w:id="176"/>
      <w:bookmarkEnd w:id="177"/>
    </w:p>
    <w:p w14:paraId="475DB38E" w14:textId="77777777" w:rsidR="00233B5D" w:rsidRPr="00233B5D" w:rsidRDefault="00233B5D" w:rsidP="00233B5D">
      <w:pPr>
        <w:pStyle w:val="Default"/>
        <w:rPr>
          <w:lang w:val="sr-Latn-CS"/>
        </w:rPr>
      </w:pPr>
    </w:p>
    <w:p w14:paraId="542A3958" w14:textId="79BC283D" w:rsidR="005C456C" w:rsidRDefault="005C456C" w:rsidP="00DC5FA6">
      <w:pPr>
        <w:spacing w:line="260" w:lineRule="exact"/>
        <w:rPr>
          <w:rFonts w:asciiTheme="minorHAnsi" w:hAnsiTheme="minorHAnsi"/>
          <w:lang w:val="sr-Latn-CS"/>
        </w:rPr>
      </w:pPr>
      <w:r w:rsidRPr="00966A27">
        <w:rPr>
          <w:rFonts w:asciiTheme="minorHAnsi" w:hAnsiTheme="minorHAnsi"/>
          <w:lang w:val="sr-Latn-CS"/>
        </w:rPr>
        <w:t xml:space="preserve">Ne narušavajući bilo koja druga prava </w:t>
      </w:r>
      <w:r w:rsidR="00C348EB">
        <w:rPr>
          <w:rFonts w:asciiTheme="minorHAnsi" w:hAnsiTheme="minorHAnsi"/>
          <w:lang w:val="sr-Latn-CS"/>
        </w:rPr>
        <w:t>SAT TV METEOR</w:t>
      </w:r>
      <w:r w:rsidR="000E1F20">
        <w:rPr>
          <w:rFonts w:asciiTheme="minorHAnsi" w:hAnsiTheme="minorHAnsi"/>
          <w:lang w:val="sr-Latn-CS"/>
        </w:rPr>
        <w:t xml:space="preserve"> </w:t>
      </w:r>
      <w:r w:rsidRPr="00966A27">
        <w:rPr>
          <w:rFonts w:asciiTheme="minorHAnsi" w:hAnsiTheme="minorHAnsi"/>
          <w:lang w:val="sr-Latn-CS"/>
        </w:rPr>
        <w:t>u skladu sa važećim propisima</w:t>
      </w:r>
      <w:r w:rsidR="00CF50C6" w:rsidRPr="00966A27">
        <w:rPr>
          <w:rFonts w:asciiTheme="minorHAnsi" w:hAnsiTheme="minorHAnsi"/>
          <w:lang w:val="sr-Latn-CS"/>
        </w:rPr>
        <w:t xml:space="preserve"> Republike Srbije</w:t>
      </w:r>
      <w:r w:rsidRPr="00966A27">
        <w:rPr>
          <w:rFonts w:asciiTheme="minorHAnsi" w:hAnsiTheme="minorHAnsi"/>
          <w:lang w:val="sr-Latn-CS"/>
        </w:rPr>
        <w:t xml:space="preserve">, u slučaju: </w:t>
      </w:r>
    </w:p>
    <w:p w14:paraId="35BBABE3" w14:textId="77777777" w:rsidR="00993394" w:rsidRPr="00966A27" w:rsidRDefault="00993394" w:rsidP="00DC5FA6">
      <w:pPr>
        <w:spacing w:line="260" w:lineRule="exact"/>
        <w:rPr>
          <w:rFonts w:asciiTheme="minorHAnsi" w:hAnsiTheme="minorHAnsi"/>
          <w:lang w:val="sr-Latn-CS"/>
        </w:rPr>
      </w:pPr>
    </w:p>
    <w:p w14:paraId="72E6BA02" w14:textId="2A258AA6" w:rsidR="005C456C" w:rsidRPr="00B82C5C" w:rsidRDefault="005C456C" w:rsidP="000E1F20">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izvrši plaćanje dospelog računa za bilo koji iznos za usluge međupovezivanja koje pruža </w:t>
      </w:r>
      <w:r w:rsidR="000E1F20" w:rsidRPr="000E1F20">
        <w:rPr>
          <w:rFonts w:asciiTheme="minorHAnsi" w:hAnsiTheme="minorHAnsi"/>
          <w:lang w:val="sr-Latn-CS"/>
        </w:rPr>
        <w:t>SAT TV METEOR</w:t>
      </w:r>
      <w:r w:rsidRPr="000E1F20">
        <w:rPr>
          <w:rFonts w:asciiTheme="minorHAnsi" w:hAnsiTheme="minorHAnsi"/>
          <w:lang w:val="sr-Latn-CS"/>
        </w:rPr>
        <w:t>,</w:t>
      </w:r>
      <w:r w:rsidRPr="00B82C5C">
        <w:rPr>
          <w:rFonts w:asciiTheme="minorHAnsi" w:hAnsiTheme="minorHAnsi"/>
          <w:lang w:val="sr-Latn-CS"/>
        </w:rPr>
        <w:t xml:space="preserve"> a na isti nije podneo </w:t>
      </w:r>
      <w:r w:rsidR="000757DD" w:rsidRPr="00B82C5C">
        <w:rPr>
          <w:rFonts w:asciiTheme="minorHAnsi" w:hAnsiTheme="minorHAnsi"/>
          <w:lang w:val="sr-Latn-CS"/>
        </w:rPr>
        <w:t>prigovor</w:t>
      </w:r>
      <w:r w:rsidRPr="00B82C5C">
        <w:rPr>
          <w:rFonts w:asciiTheme="minorHAnsi" w:hAnsiTheme="minorHAnsi"/>
          <w:lang w:val="sr-Latn-CS"/>
        </w:rPr>
        <w:t xml:space="preserve"> u skladu sa članom </w:t>
      </w:r>
      <w:r w:rsidR="00993394">
        <w:rPr>
          <w:rFonts w:asciiTheme="minorHAnsi" w:hAnsiTheme="minorHAnsi"/>
          <w:lang w:val="sr-Latn-CS"/>
        </w:rPr>
        <w:t>7.1</w:t>
      </w:r>
      <w:r w:rsidRPr="00B82C5C">
        <w:rPr>
          <w:rFonts w:asciiTheme="minorHAnsi" w:hAnsiTheme="minorHAnsi"/>
          <w:lang w:val="sr-Latn-CS"/>
        </w:rPr>
        <w:t xml:space="preserve">. Standardne ponude, ili </w:t>
      </w:r>
    </w:p>
    <w:p w14:paraId="187AE527" w14:textId="5AEA8DB4"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ispuni obaveze u pogledu sredstva obezbeđenja plaćanja u skladu sa članom </w:t>
      </w:r>
      <w:r w:rsidR="00993394">
        <w:rPr>
          <w:rFonts w:asciiTheme="minorHAnsi" w:hAnsiTheme="minorHAnsi"/>
          <w:lang w:val="sr-Latn-CS"/>
        </w:rPr>
        <w:t>7.2</w:t>
      </w:r>
      <w:r w:rsidRPr="00B82C5C">
        <w:rPr>
          <w:rFonts w:asciiTheme="minorHAnsi" w:hAnsiTheme="minorHAnsi"/>
          <w:lang w:val="sr-Latn-CS"/>
        </w:rPr>
        <w:t xml:space="preserve">. Standardne ponude, ili </w:t>
      </w:r>
    </w:p>
    <w:p w14:paraId="3DB5B78D" w14:textId="5B28CCE6" w:rsidR="005C456C" w:rsidRPr="00B82C5C" w:rsidRDefault="005C456C" w:rsidP="000E1F20">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prekrši svoje obaveze iz Ugovora o međupovezivanju i ne prestane sa kršenjem svojih obaveza u roku od trideset (30) dana od dana pisanog zahteva </w:t>
      </w:r>
      <w:r w:rsidR="000E1F20" w:rsidRPr="000E1F20">
        <w:rPr>
          <w:rFonts w:asciiTheme="minorHAnsi" w:hAnsiTheme="minorHAnsi"/>
          <w:lang w:val="sr-Latn-CS"/>
        </w:rPr>
        <w:t>SAT TV METEOR</w:t>
      </w:r>
      <w:r w:rsidRPr="000E1F20">
        <w:rPr>
          <w:rFonts w:asciiTheme="minorHAnsi" w:hAnsiTheme="minorHAnsi"/>
          <w:lang w:val="sr-Latn-CS"/>
        </w:rPr>
        <w:t>,</w:t>
      </w:r>
      <w:r w:rsidRPr="00B82C5C">
        <w:rPr>
          <w:rFonts w:asciiTheme="minorHAnsi" w:hAnsiTheme="minorHAnsi"/>
          <w:lang w:val="sr-Latn-CS"/>
        </w:rPr>
        <w:t xml:space="preserve"> ili </w:t>
      </w:r>
    </w:p>
    <w:p w14:paraId="7F4F6067" w14:textId="03D5C794" w:rsidR="00CF50C6" w:rsidRDefault="005C456C" w:rsidP="000E1F20">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postojanja nelegalne radnje ili zloupotrebe koja može naneti štetu </w:t>
      </w:r>
      <w:r w:rsidR="000E1F20" w:rsidRPr="000E1F20">
        <w:rPr>
          <w:rFonts w:asciiTheme="minorHAnsi" w:hAnsiTheme="minorHAnsi"/>
          <w:lang w:val="sr-Latn-CS"/>
        </w:rPr>
        <w:t xml:space="preserve">SAT TV METEOR </w:t>
      </w:r>
      <w:r w:rsidR="00993394">
        <w:rPr>
          <w:rFonts w:asciiTheme="minorHAnsi" w:hAnsiTheme="minorHAnsi"/>
          <w:lang w:val="sr-Latn-CS"/>
        </w:rPr>
        <w:t>u</w:t>
      </w:r>
      <w:r w:rsidR="00BD5125">
        <w:rPr>
          <w:rFonts w:asciiTheme="minorHAnsi" w:hAnsiTheme="minorHAnsi"/>
          <w:lang w:val="sr-Latn-CS"/>
        </w:rPr>
        <w:t>,</w:t>
      </w:r>
      <w:r w:rsidRPr="00B82C5C">
        <w:rPr>
          <w:rFonts w:asciiTheme="minorHAnsi" w:hAnsiTheme="minorHAnsi"/>
          <w:lang w:val="sr-Latn-CS"/>
        </w:rPr>
        <w:t xml:space="preserve"> njegovim korisnicima ili trećim licima, a koja se može pripisati Operatoru odnosno njegovom korisniku, ili </w:t>
      </w:r>
    </w:p>
    <w:p w14:paraId="5DD4851C" w14:textId="0150EC94" w:rsidR="00CF50C6" w:rsidRPr="00CF50C6" w:rsidRDefault="00CF50C6" w:rsidP="00F2731A">
      <w:pPr>
        <w:numPr>
          <w:ilvl w:val="0"/>
          <w:numId w:val="13"/>
        </w:numPr>
        <w:spacing w:line="260" w:lineRule="exact"/>
        <w:rPr>
          <w:rFonts w:asciiTheme="minorHAnsi" w:hAnsiTheme="minorHAnsi"/>
          <w:lang w:val="sr-Latn-CS"/>
        </w:rPr>
      </w:pPr>
      <w:r>
        <w:rPr>
          <w:rFonts w:asciiTheme="minorHAnsi" w:hAnsiTheme="minorHAnsi"/>
          <w:lang w:val="sr-Latn-CS"/>
        </w:rPr>
        <w:t xml:space="preserve">da je protiv Operatora pokrenut stečajni postupak </w:t>
      </w:r>
      <w:r w:rsidR="00094E75">
        <w:rPr>
          <w:rFonts w:asciiTheme="minorHAnsi" w:hAnsiTheme="minorHAnsi"/>
          <w:lang w:val="sr-Latn-CS"/>
        </w:rPr>
        <w:t>i</w:t>
      </w:r>
      <w:r>
        <w:rPr>
          <w:rFonts w:asciiTheme="minorHAnsi" w:hAnsiTheme="minorHAnsi"/>
          <w:lang w:val="sr-Latn-CS"/>
        </w:rPr>
        <w:t>li neki sličan postupak, odnosno ako postane nesolventan ili prezadužen, ili</w:t>
      </w:r>
    </w:p>
    <w:p w14:paraId="3D035F2F" w14:textId="59447A2A" w:rsidR="005C456C" w:rsidRDefault="005C456C" w:rsidP="000E1F20">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je potrebno preduzeti mere u cilju očuvanja integriteta i interoperabilnosti Mreže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lang w:val="sr-Latn-CS"/>
        </w:rPr>
        <w:t xml:space="preserve">i usluga </w:t>
      </w:r>
      <w:r w:rsidR="000E1F20" w:rsidRPr="000E1F20">
        <w:rPr>
          <w:rFonts w:asciiTheme="minorHAnsi" w:hAnsiTheme="minorHAnsi"/>
          <w:lang w:val="sr-Latn-CS"/>
        </w:rPr>
        <w:t>SAT TV METEOR</w:t>
      </w:r>
      <w:r w:rsidRPr="000E1F20">
        <w:rPr>
          <w:rFonts w:asciiTheme="minorHAnsi" w:hAnsiTheme="minorHAnsi"/>
          <w:lang w:val="sr-Latn-CS"/>
        </w:rPr>
        <w:t>,</w:t>
      </w:r>
      <w:r w:rsidRPr="00B82C5C">
        <w:rPr>
          <w:rFonts w:asciiTheme="minorHAnsi" w:hAnsiTheme="minorHAnsi"/>
          <w:lang w:val="sr-Latn-CS"/>
        </w:rPr>
        <w:t xml:space="preserve"> primene propisa</w:t>
      </w:r>
      <w:r w:rsidR="00CF50C6">
        <w:rPr>
          <w:rFonts w:asciiTheme="minorHAnsi" w:hAnsiTheme="minorHAnsi"/>
          <w:lang w:val="sr-Latn-CS"/>
        </w:rPr>
        <w:t>,</w:t>
      </w:r>
      <w:r w:rsidR="00705EEA">
        <w:rPr>
          <w:rFonts w:asciiTheme="minorHAnsi" w:hAnsiTheme="minorHAnsi"/>
          <w:lang w:val="sr-Latn-CS"/>
        </w:rPr>
        <w:t xml:space="preserve"> </w:t>
      </w:r>
      <w:r w:rsidRPr="00B82C5C">
        <w:rPr>
          <w:rFonts w:asciiTheme="minorHAnsi" w:hAnsiTheme="minorHAnsi"/>
          <w:lang w:val="sr-Latn-CS"/>
        </w:rPr>
        <w:t>naloga državnog organa ili</w:t>
      </w:r>
      <w:r w:rsidR="00CF50C6">
        <w:rPr>
          <w:rFonts w:asciiTheme="minorHAnsi" w:hAnsiTheme="minorHAnsi"/>
          <w:lang w:val="sr-Latn-CS"/>
        </w:rPr>
        <w:t xml:space="preserve"> nadležnog suda ili</w:t>
      </w:r>
      <w:r w:rsidR="00705EEA">
        <w:rPr>
          <w:rFonts w:asciiTheme="minorHAnsi" w:hAnsiTheme="minorHAnsi"/>
          <w:lang w:val="sr-Latn-CS"/>
        </w:rPr>
        <w:t xml:space="preserve"> drugog nadležnog</w:t>
      </w:r>
      <w:r w:rsidRPr="00B82C5C">
        <w:rPr>
          <w:rFonts w:asciiTheme="minorHAnsi" w:hAnsiTheme="minorHAnsi"/>
          <w:lang w:val="sr-Latn-CS"/>
        </w:rPr>
        <w:t xml:space="preserve"> regulatornog tela, </w:t>
      </w:r>
    </w:p>
    <w:p w14:paraId="6AFF52FC" w14:textId="77777777" w:rsidR="00993394" w:rsidRPr="00B82C5C" w:rsidRDefault="00993394" w:rsidP="00993394">
      <w:pPr>
        <w:spacing w:line="260" w:lineRule="exact"/>
        <w:ind w:left="720"/>
        <w:rPr>
          <w:rFonts w:asciiTheme="minorHAnsi" w:hAnsiTheme="minorHAnsi"/>
          <w:lang w:val="sr-Latn-CS"/>
        </w:rPr>
      </w:pPr>
    </w:p>
    <w:p w14:paraId="45676A03" w14:textId="5C9A6309" w:rsidR="005C456C" w:rsidRDefault="00C348EB" w:rsidP="00DC5FA6">
      <w:pPr>
        <w:spacing w:line="260" w:lineRule="exact"/>
        <w:rPr>
          <w:rFonts w:asciiTheme="minorHAnsi" w:hAnsiTheme="minorHAnsi"/>
        </w:rPr>
      </w:pPr>
      <w:r>
        <w:rPr>
          <w:rFonts w:asciiTheme="minorHAnsi" w:hAnsiTheme="minorHAnsi"/>
          <w:lang w:val="sr-Latn-CS"/>
        </w:rPr>
        <w:t>SAT TV METEOR</w:t>
      </w:r>
      <w:r w:rsidR="005C456C" w:rsidRPr="00B82C5C">
        <w:rPr>
          <w:rFonts w:asciiTheme="minorHAnsi" w:hAnsiTheme="minorHAnsi"/>
        </w:rPr>
        <w:t>zadržava pravo da preduzme sledeće mere:</w:t>
      </w:r>
    </w:p>
    <w:p w14:paraId="40F5CACA" w14:textId="77777777" w:rsidR="00993394" w:rsidRPr="00B82C5C" w:rsidRDefault="00993394" w:rsidP="00DC5FA6">
      <w:pPr>
        <w:spacing w:line="260" w:lineRule="exact"/>
        <w:rPr>
          <w:rFonts w:asciiTheme="minorHAnsi" w:hAnsiTheme="minorHAnsi"/>
        </w:rPr>
      </w:pPr>
    </w:p>
    <w:p w14:paraId="2B5ACA0F"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privremeno obustavi pružanje usluga međupovezivanja, uz obavezu da prethodno uputi pisano obaveštenje Operatoru</w:t>
      </w:r>
      <w:r w:rsidR="001F1F4B" w:rsidRPr="00B82C5C">
        <w:rPr>
          <w:rFonts w:asciiTheme="minorHAnsi" w:hAnsiTheme="minorHAnsi"/>
          <w:lang w:val="sr-Latn-CS"/>
        </w:rPr>
        <w:t xml:space="preserve"> </w:t>
      </w:r>
      <w:r w:rsidR="00F02E1C" w:rsidRPr="00B82C5C">
        <w:rPr>
          <w:rFonts w:asciiTheme="minorHAnsi" w:hAnsiTheme="minorHAnsi"/>
          <w:lang w:val="sr-Latn-CS"/>
        </w:rPr>
        <w:t>(</w:t>
      </w:r>
      <w:r w:rsidR="001F1F4B" w:rsidRPr="00B82C5C">
        <w:rPr>
          <w:rFonts w:asciiTheme="minorHAnsi" w:hAnsiTheme="minorHAnsi"/>
          <w:lang w:val="sr-Latn-CS"/>
        </w:rPr>
        <w:t xml:space="preserve">u daljem tekstu: </w:t>
      </w:r>
      <w:r w:rsidR="00F02E1C" w:rsidRPr="00B82C5C">
        <w:rPr>
          <w:rFonts w:asciiTheme="minorHAnsi" w:hAnsiTheme="minorHAnsi"/>
          <w:lang w:val="sr-Latn-CS"/>
        </w:rPr>
        <w:t>pisani zahtev)</w:t>
      </w:r>
      <w:r w:rsidRPr="00B82C5C">
        <w:rPr>
          <w:rFonts w:asciiTheme="minorHAnsi" w:hAnsiTheme="minorHAnsi"/>
          <w:lang w:val="sr-Latn-CS"/>
        </w:rPr>
        <w:t>, i/ili</w:t>
      </w:r>
    </w:p>
    <w:p w14:paraId="55067A8A"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u pisanoj formi odbije nalog za uspostavljanje novog voda za međupovezivanje, i/ili</w:t>
      </w:r>
    </w:p>
    <w:p w14:paraId="7497D8D8" w14:textId="30717F6D" w:rsidR="00B24AA5" w:rsidRDefault="005C456C" w:rsidP="00F2731A">
      <w:pPr>
        <w:pStyle w:val="ListParagraph"/>
        <w:numPr>
          <w:ilvl w:val="0"/>
          <w:numId w:val="14"/>
        </w:numPr>
        <w:autoSpaceDE w:val="0"/>
        <w:autoSpaceDN w:val="0"/>
        <w:adjustRightInd w:val="0"/>
        <w:spacing w:line="260" w:lineRule="exact"/>
        <w:rPr>
          <w:rFonts w:asciiTheme="minorHAnsi" w:hAnsiTheme="minorHAnsi"/>
          <w:lang w:val="sr-Latn-CS"/>
        </w:rPr>
      </w:pPr>
      <w:r w:rsidRPr="00825D16">
        <w:rPr>
          <w:rFonts w:asciiTheme="minorHAnsi" w:hAnsiTheme="minorHAnsi"/>
          <w:lang w:val="sr-Latn-CS"/>
        </w:rPr>
        <w:t>da u pisanoj formi odbije neku drugu novu uslugu međupovezivanja.</w:t>
      </w:r>
    </w:p>
    <w:p w14:paraId="0D323C7C" w14:textId="77777777" w:rsidR="00993394" w:rsidRPr="00825D16" w:rsidRDefault="00993394" w:rsidP="00993394">
      <w:pPr>
        <w:pStyle w:val="ListParagraph"/>
        <w:autoSpaceDE w:val="0"/>
        <w:autoSpaceDN w:val="0"/>
        <w:adjustRightInd w:val="0"/>
        <w:spacing w:line="260" w:lineRule="exact"/>
        <w:rPr>
          <w:rFonts w:asciiTheme="minorHAnsi" w:hAnsiTheme="minorHAnsi"/>
          <w:lang w:val="sr-Latn-CS"/>
        </w:rPr>
      </w:pPr>
    </w:p>
    <w:p w14:paraId="0066D913" w14:textId="00F2287C" w:rsidR="004C4D77"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 xml:space="preserve">može raskinuti Ugovor o međupovezivanju, slanjem Operatoru pisanog obaveštenja s trenutnim dejstvom, ukoliko je </w:t>
      </w: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preduzeo najmanje jednu od mera navedenih u prethodnom stavu</w:t>
      </w:r>
      <w:r w:rsidR="00FC4313">
        <w:rPr>
          <w:rFonts w:asciiTheme="minorHAnsi" w:hAnsiTheme="minorHAnsi"/>
          <w:lang w:val="sr-Latn-CS"/>
        </w:rPr>
        <w:t xml:space="preserve"> ovog člana</w:t>
      </w:r>
      <w:r w:rsidR="005C456C" w:rsidRPr="00B82C5C">
        <w:rPr>
          <w:rFonts w:asciiTheme="minorHAnsi" w:hAnsiTheme="minorHAnsi"/>
          <w:lang w:val="sr-Latn-CS"/>
        </w:rPr>
        <w:t xml:space="preserve">, a razlozi zbog kojih je ta mera preduzeta nisu otklonjeni od strane Operatora u roku od trideset (30) </w:t>
      </w:r>
      <w:r w:rsidR="00E52761" w:rsidRPr="00B82C5C">
        <w:rPr>
          <w:rFonts w:asciiTheme="minorHAnsi" w:hAnsiTheme="minorHAnsi"/>
          <w:lang w:val="sr-Latn-CS"/>
        </w:rPr>
        <w:t>dana</w:t>
      </w:r>
      <w:r w:rsidR="00CC484E" w:rsidRPr="00CC484E">
        <w:rPr>
          <w:rFonts w:asciiTheme="minorHAnsi" w:hAnsiTheme="minorHAnsi"/>
          <w:lang w:val="sr-Latn-CS"/>
        </w:rPr>
        <w:t xml:space="preserve"> </w:t>
      </w:r>
      <w:r w:rsidR="00F02E1C" w:rsidRPr="00BD5125">
        <w:rPr>
          <w:rFonts w:asciiTheme="minorHAnsi" w:hAnsiTheme="minorHAnsi"/>
          <w:lang w:val="sr-Latn-CS"/>
        </w:rPr>
        <w:t>od dana izdavanja pisanog zahteva</w:t>
      </w:r>
      <w:r w:rsidR="005C456C" w:rsidRPr="00B82C5C">
        <w:rPr>
          <w:rFonts w:asciiTheme="minorHAnsi" w:hAnsiTheme="minorHAnsi"/>
          <w:lang w:val="sr-Latn-CS"/>
        </w:rPr>
        <w:t>.</w:t>
      </w:r>
    </w:p>
    <w:p w14:paraId="2F428BFA" w14:textId="77777777" w:rsidR="00993394" w:rsidRDefault="00993394" w:rsidP="00DC5FA6">
      <w:pPr>
        <w:spacing w:line="260" w:lineRule="exact"/>
        <w:rPr>
          <w:rFonts w:asciiTheme="minorHAnsi" w:hAnsiTheme="minorHAnsi"/>
          <w:lang w:val="sr-Latn-CS"/>
        </w:rPr>
      </w:pPr>
    </w:p>
    <w:p w14:paraId="04A25219" w14:textId="731EF84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slučaju privremenog ili trajnog prekida pružanja usluga </w:t>
      </w:r>
      <w:r w:rsidR="00C348EB">
        <w:rPr>
          <w:rFonts w:asciiTheme="minorHAnsi" w:hAnsiTheme="minorHAnsi"/>
          <w:lang w:val="sr-Latn-CS"/>
        </w:rPr>
        <w:t>SAT TV METEOR</w:t>
      </w:r>
      <w:r w:rsidR="000E1F20">
        <w:rPr>
          <w:rFonts w:asciiTheme="minorHAnsi" w:hAnsiTheme="minorHAnsi"/>
          <w:lang w:val="sr-Latn-CS"/>
        </w:rPr>
        <w:t xml:space="preserve"> </w:t>
      </w:r>
      <w:r w:rsidRPr="00B82C5C">
        <w:rPr>
          <w:rFonts w:asciiTheme="minorHAnsi" w:hAnsiTheme="minorHAnsi"/>
          <w:lang w:val="sr-Latn-CS"/>
        </w:rPr>
        <w:t>u skladu sa prethodnim stavovima ovog člana, Operator neće imati pravo na naknadu štete koja je usled toga nastala, osim ukoliko je to pravo predviđeno važećim propisima.</w:t>
      </w:r>
    </w:p>
    <w:p w14:paraId="28D137AD" w14:textId="77777777" w:rsidR="00993394" w:rsidRDefault="00993394" w:rsidP="00DC5FA6">
      <w:pPr>
        <w:spacing w:line="260" w:lineRule="exact"/>
        <w:rPr>
          <w:rFonts w:asciiTheme="minorHAnsi" w:hAnsiTheme="minorHAnsi"/>
          <w:lang w:val="sr-Latn-CS"/>
        </w:rPr>
      </w:pPr>
    </w:p>
    <w:p w14:paraId="2E53DF75" w14:textId="6628746A" w:rsidR="005C456C" w:rsidRDefault="00233B5D" w:rsidP="00233B5D">
      <w:pPr>
        <w:pStyle w:val="Heading1"/>
        <w:spacing w:before="0" w:after="0" w:line="260" w:lineRule="exact"/>
        <w:rPr>
          <w:rFonts w:asciiTheme="minorHAnsi" w:hAnsiTheme="minorHAnsi" w:cs="Times New Roman"/>
          <w:b/>
          <w:bCs/>
          <w:lang w:val="sr-Latn-CS"/>
        </w:rPr>
      </w:pPr>
      <w:r>
        <w:rPr>
          <w:rFonts w:asciiTheme="minorHAnsi" w:hAnsiTheme="minorHAnsi" w:cs="Times New Roman"/>
          <w:b/>
          <w:bCs/>
          <w:lang w:val="sr-Latn-CS"/>
        </w:rPr>
        <w:t xml:space="preserve">13. </w:t>
      </w:r>
      <w:bookmarkStart w:id="178" w:name="_Toc316629245"/>
      <w:bookmarkStart w:id="179" w:name="_Toc16248305"/>
      <w:bookmarkStart w:id="180" w:name="_Toc17373789"/>
      <w:r w:rsidR="005C456C" w:rsidRPr="00993394">
        <w:rPr>
          <w:rFonts w:asciiTheme="minorHAnsi" w:hAnsiTheme="minorHAnsi" w:cs="Times New Roman"/>
          <w:b/>
          <w:bCs/>
          <w:lang w:val="sr-Latn-CS"/>
        </w:rPr>
        <w:t>Prava intelektualne svojine</w:t>
      </w:r>
      <w:bookmarkEnd w:id="178"/>
      <w:bookmarkEnd w:id="179"/>
      <w:bookmarkEnd w:id="180"/>
    </w:p>
    <w:p w14:paraId="7C03CD22" w14:textId="77777777" w:rsidR="00233B5D" w:rsidRPr="00233B5D" w:rsidRDefault="00233B5D" w:rsidP="00233B5D">
      <w:pPr>
        <w:pStyle w:val="Default"/>
        <w:rPr>
          <w:lang w:val="sr-Latn-CS"/>
        </w:rPr>
      </w:pPr>
    </w:p>
    <w:p w14:paraId="62B05156"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81" w:name="_Toc16248306"/>
      <w:bookmarkStart w:id="182" w:name="_Toc16248427"/>
      <w:bookmarkStart w:id="183" w:name="_Toc16248536"/>
      <w:bookmarkStart w:id="184" w:name="_Toc16248643"/>
      <w:bookmarkStart w:id="185" w:name="_Toc16499772"/>
      <w:bookmarkStart w:id="186" w:name="_Toc16499953"/>
      <w:bookmarkStart w:id="187" w:name="_Toc16500059"/>
      <w:bookmarkStart w:id="188" w:name="_Toc16500167"/>
      <w:bookmarkStart w:id="189" w:name="_Toc16500277"/>
      <w:bookmarkStart w:id="190" w:name="_Toc16503957"/>
      <w:bookmarkStart w:id="191" w:name="_Toc16673735"/>
      <w:bookmarkStart w:id="192" w:name="_Toc16673954"/>
      <w:bookmarkStart w:id="193" w:name="_Toc16674092"/>
      <w:bookmarkStart w:id="194" w:name="_Toc16676496"/>
      <w:bookmarkStart w:id="195" w:name="_Toc16678215"/>
      <w:bookmarkStart w:id="196" w:name="_Toc16678327"/>
      <w:bookmarkStart w:id="197" w:name="_Toc16859908"/>
      <w:bookmarkStart w:id="198" w:name="_Toc17102250"/>
      <w:bookmarkStart w:id="199" w:name="_Toc17362581"/>
      <w:bookmarkStart w:id="200" w:name="_Toc1737379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12D352C"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201" w:name="_Toc16248307"/>
      <w:bookmarkStart w:id="202" w:name="_Toc16248428"/>
      <w:bookmarkStart w:id="203" w:name="_Toc16248537"/>
      <w:bookmarkStart w:id="204" w:name="_Toc16248644"/>
      <w:bookmarkStart w:id="205" w:name="_Toc16499773"/>
      <w:bookmarkStart w:id="206" w:name="_Toc16499954"/>
      <w:bookmarkStart w:id="207" w:name="_Toc16500060"/>
      <w:bookmarkStart w:id="208" w:name="_Toc16500168"/>
      <w:bookmarkStart w:id="209" w:name="_Toc16500278"/>
      <w:bookmarkStart w:id="210" w:name="_Toc16503958"/>
      <w:bookmarkStart w:id="211" w:name="_Toc16673736"/>
      <w:bookmarkStart w:id="212" w:name="_Toc16673955"/>
      <w:bookmarkStart w:id="213" w:name="_Toc16674093"/>
      <w:bookmarkStart w:id="214" w:name="_Toc16676497"/>
      <w:bookmarkStart w:id="215" w:name="_Toc16678216"/>
      <w:bookmarkStart w:id="216" w:name="_Toc16678328"/>
      <w:bookmarkStart w:id="217" w:name="_Toc16859909"/>
      <w:bookmarkStart w:id="218" w:name="_Toc17102251"/>
      <w:bookmarkStart w:id="219" w:name="_Toc17362582"/>
      <w:bookmarkStart w:id="220" w:name="_Toc17373791"/>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5E5DA629" w14:textId="606624C3"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 xml:space="preserve">i Operator, osim ukoliko je drugačije izričito predviđeno Ugovorom o međupovezivanju ili ukoliko je druga Ugovorna strana za to prethodno dala saglasnost u pisanoj formi, ne stiču bilo koja prava intelektualne svojine druge Ugovorne strane po osnovu pružanja odnosno korišćenja usluga iz ove Standardne ponude. </w:t>
      </w:r>
    </w:p>
    <w:p w14:paraId="5D8AA635" w14:textId="77777777" w:rsidR="00993394" w:rsidRPr="00B82C5C" w:rsidRDefault="00993394" w:rsidP="00DC5FA6">
      <w:pPr>
        <w:spacing w:line="260" w:lineRule="exact"/>
        <w:rPr>
          <w:rFonts w:asciiTheme="minorHAnsi" w:hAnsiTheme="minorHAnsi"/>
          <w:lang w:val="sr-Latn-CS"/>
        </w:rPr>
      </w:pPr>
    </w:p>
    <w:p w14:paraId="49BC502E" w14:textId="170FD6DD"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0E1F20">
        <w:rPr>
          <w:rFonts w:asciiTheme="minorHAnsi" w:hAnsiTheme="minorHAnsi"/>
          <w:lang w:val="sr-Latn-CS"/>
        </w:rPr>
        <w:t xml:space="preserve"> </w:t>
      </w:r>
      <w:r w:rsidR="005C456C" w:rsidRPr="00B82C5C">
        <w:rPr>
          <w:rFonts w:asciiTheme="minorHAnsi" w:hAnsiTheme="minorHAnsi"/>
          <w:lang w:val="sr-Latn-CS"/>
        </w:rPr>
        <w:t>i Operator neće imati pravo da koriste oznake usluga druge Ugovorne strane, niti da se na bilo koji način pozivaju na drugu Ugovornu stranu u marketinškim, promotivnim</w:t>
      </w:r>
      <w:r w:rsidR="00BD5125">
        <w:rPr>
          <w:rFonts w:asciiTheme="minorHAnsi" w:hAnsiTheme="minorHAnsi"/>
          <w:lang w:val="sr-Latn-CS"/>
        </w:rPr>
        <w:t>,</w:t>
      </w:r>
      <w:r w:rsidR="005C456C" w:rsidRPr="00B82C5C">
        <w:rPr>
          <w:rFonts w:asciiTheme="minorHAnsi" w:hAnsiTheme="minorHAnsi"/>
          <w:lang w:val="sr-Latn-CS"/>
        </w:rPr>
        <w:t xml:space="preserve"> reklamnim materijalima ili delatnostima, bez prethodne saglasnosti druge Ugovorne strane date u pisanoj formi.</w:t>
      </w:r>
    </w:p>
    <w:p w14:paraId="6973AC2E" w14:textId="77777777" w:rsidR="00993394" w:rsidRPr="00B82C5C" w:rsidRDefault="00993394" w:rsidP="00DC5FA6">
      <w:pPr>
        <w:spacing w:line="260" w:lineRule="exact"/>
        <w:rPr>
          <w:rFonts w:asciiTheme="minorHAnsi" w:hAnsiTheme="minorHAnsi"/>
          <w:lang w:val="sr-Latn-CS"/>
        </w:rPr>
      </w:pPr>
    </w:p>
    <w:p w14:paraId="585CD405" w14:textId="03260272"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 xml:space="preserve">Operator će </w:t>
      </w:r>
      <w:r w:rsidR="000E1F20" w:rsidRPr="000E1F20">
        <w:rPr>
          <w:rFonts w:asciiTheme="minorHAnsi" w:hAnsiTheme="minorHAnsi"/>
          <w:lang w:val="sr-Latn-CS"/>
        </w:rPr>
        <w:t xml:space="preserve">SAT TV METEOR </w:t>
      </w:r>
      <w:r w:rsidR="00993394">
        <w:rPr>
          <w:rFonts w:asciiTheme="minorHAnsi" w:hAnsiTheme="minorHAnsi"/>
          <w:lang w:val="sr-Latn-CS"/>
        </w:rPr>
        <w:t xml:space="preserve">u </w:t>
      </w:r>
      <w:r w:rsidRPr="00B82C5C">
        <w:rPr>
          <w:rFonts w:asciiTheme="minorHAnsi" w:hAnsiTheme="minorHAnsi"/>
          <w:lang w:val="sr-Latn-CS"/>
        </w:rPr>
        <w:t xml:space="preserve">nadoknaditi svaku i celokupnu štetu koja nastane kao posledica povrede autorskih i drugih prava intelektualne svojine </w:t>
      </w:r>
      <w:r w:rsidR="000E1F20" w:rsidRPr="000E1F20">
        <w:rPr>
          <w:rFonts w:asciiTheme="minorHAnsi" w:hAnsiTheme="minorHAnsi"/>
          <w:lang w:val="sr-Latn-CS"/>
        </w:rPr>
        <w:t>SAT TV METEOR</w:t>
      </w:r>
      <w:r w:rsidR="00BD5125" w:rsidRPr="000E1F20">
        <w:rPr>
          <w:rFonts w:asciiTheme="minorHAnsi" w:hAnsiTheme="minorHAnsi"/>
          <w:lang w:val="sr-Latn-CS"/>
        </w:rPr>
        <w:t>,</w:t>
      </w:r>
      <w:r w:rsidRPr="00B82C5C">
        <w:rPr>
          <w:rFonts w:asciiTheme="minorHAnsi" w:hAnsiTheme="minorHAnsi"/>
          <w:lang w:val="sr-Latn-CS"/>
        </w:rPr>
        <w:t xml:space="preserve"> koja je uzrokovana </w:t>
      </w:r>
      <w:r w:rsidRPr="00B82C5C">
        <w:rPr>
          <w:rFonts w:asciiTheme="minorHAnsi" w:hAnsiTheme="minorHAnsi"/>
          <w:lang w:val="sr-Latn-CS"/>
        </w:rPr>
        <w:lastRenderedPageBreak/>
        <w:t xml:space="preserve">radnjama Operatora </w:t>
      </w:r>
      <w:r w:rsidR="00925AE4" w:rsidRPr="00B82C5C">
        <w:rPr>
          <w:rFonts w:asciiTheme="minorHAnsi" w:hAnsiTheme="minorHAnsi"/>
          <w:lang w:val="sr-Latn-CS"/>
        </w:rPr>
        <w:t>i</w:t>
      </w:r>
      <w:r w:rsidRPr="00B82C5C">
        <w:rPr>
          <w:rFonts w:asciiTheme="minorHAnsi" w:hAnsiTheme="minorHAnsi"/>
          <w:lang w:val="sr-Latn-CS"/>
        </w:rPr>
        <w:t>/ili trećih lica</w:t>
      </w:r>
      <w:r w:rsidR="00132EFA" w:rsidRPr="00B82C5C">
        <w:rPr>
          <w:rFonts w:asciiTheme="minorHAnsi" w:hAnsiTheme="minorHAnsi"/>
          <w:lang w:val="sr-Latn-CS"/>
        </w:rPr>
        <w:t xml:space="preserve">, ukoliko je Operator trećim licima omogućio povredu prava intelektualne svojine </w:t>
      </w:r>
      <w:r w:rsidR="000E1F20" w:rsidRPr="000E1F20">
        <w:rPr>
          <w:rFonts w:asciiTheme="minorHAnsi" w:hAnsiTheme="minorHAnsi"/>
          <w:lang w:val="sr-Latn-CS"/>
        </w:rPr>
        <w:t>SAT TV METEOR</w:t>
      </w:r>
      <w:r w:rsidR="00132EFA" w:rsidRPr="000E1F20">
        <w:rPr>
          <w:rFonts w:asciiTheme="minorHAnsi" w:hAnsiTheme="minorHAnsi"/>
          <w:lang w:val="sr-Latn-CS"/>
        </w:rPr>
        <w:t>.</w:t>
      </w:r>
    </w:p>
    <w:p w14:paraId="5E523CC9" w14:textId="77777777" w:rsidR="00993394" w:rsidRDefault="00993394" w:rsidP="00DC5FA6">
      <w:pPr>
        <w:spacing w:line="260" w:lineRule="exact"/>
        <w:rPr>
          <w:rFonts w:asciiTheme="minorHAnsi" w:hAnsiTheme="minorHAnsi"/>
          <w:lang w:val="sr-Latn-CS"/>
        </w:rPr>
      </w:pPr>
    </w:p>
    <w:p w14:paraId="0978049A" w14:textId="02F66814" w:rsidR="00B24AA5" w:rsidRDefault="001C355C" w:rsidP="00993394">
      <w:pPr>
        <w:pStyle w:val="Heading1"/>
        <w:numPr>
          <w:ilvl w:val="0"/>
          <w:numId w:val="23"/>
        </w:numPr>
        <w:spacing w:before="0" w:after="0" w:line="260" w:lineRule="exact"/>
        <w:rPr>
          <w:rFonts w:asciiTheme="minorHAnsi" w:hAnsiTheme="minorHAnsi" w:cs="Times New Roman"/>
          <w:b/>
          <w:bCs/>
          <w:lang w:val="sr-Latn-CS"/>
        </w:rPr>
      </w:pPr>
      <w:bookmarkStart w:id="221" w:name="_Toc16248308"/>
      <w:bookmarkStart w:id="222" w:name="_Toc17373792"/>
      <w:r w:rsidRPr="00993394">
        <w:rPr>
          <w:rFonts w:asciiTheme="minorHAnsi" w:hAnsiTheme="minorHAnsi" w:cs="Times New Roman"/>
          <w:b/>
          <w:bCs/>
          <w:lang w:val="sr-Latn-CS"/>
        </w:rPr>
        <w:t>Završne odredbe</w:t>
      </w:r>
      <w:bookmarkEnd w:id="221"/>
      <w:bookmarkEnd w:id="222"/>
    </w:p>
    <w:p w14:paraId="38E18D22" w14:textId="77777777" w:rsidR="00233B5D" w:rsidRPr="00233B5D" w:rsidRDefault="00233B5D" w:rsidP="00233B5D">
      <w:pPr>
        <w:pStyle w:val="Default"/>
        <w:rPr>
          <w:lang w:val="sr-Latn-CS"/>
        </w:rPr>
      </w:pPr>
    </w:p>
    <w:p w14:paraId="7F7A2FB1" w14:textId="58354545" w:rsidR="00B24AA5" w:rsidRDefault="00B24AA5" w:rsidP="00DC5FA6">
      <w:pPr>
        <w:spacing w:line="260" w:lineRule="exact"/>
        <w:rPr>
          <w:rFonts w:asciiTheme="minorHAnsi" w:hAnsiTheme="minorHAnsi"/>
          <w:lang w:val="sr-Latn-CS"/>
        </w:rPr>
      </w:pPr>
      <w:r w:rsidRPr="008A1583">
        <w:rPr>
          <w:rFonts w:asciiTheme="minorHAnsi" w:hAnsiTheme="minorHAnsi"/>
          <w:lang w:val="sr-Latn-CS"/>
        </w:rPr>
        <w:t xml:space="preserve">Na sve odnose između </w:t>
      </w:r>
      <w:r w:rsidR="00C348EB">
        <w:rPr>
          <w:rFonts w:asciiTheme="minorHAnsi" w:hAnsiTheme="minorHAnsi"/>
          <w:lang w:val="sr-Latn-CS"/>
        </w:rPr>
        <w:t>SAT TV METEOR</w:t>
      </w:r>
      <w:r w:rsidR="002C32E9">
        <w:rPr>
          <w:rFonts w:asciiTheme="minorHAnsi" w:hAnsiTheme="minorHAnsi"/>
          <w:lang w:val="sr-Latn-CS"/>
        </w:rPr>
        <w:t xml:space="preserve"> </w:t>
      </w:r>
      <w:r w:rsidRPr="008A1583">
        <w:rPr>
          <w:rFonts w:asciiTheme="minorHAnsi" w:hAnsiTheme="minorHAnsi"/>
          <w:lang w:val="sr-Latn-CS"/>
        </w:rPr>
        <w:t>i Op</w:t>
      </w:r>
      <w:r w:rsidR="001C355C" w:rsidRPr="008A1583">
        <w:rPr>
          <w:rFonts w:asciiTheme="minorHAnsi" w:hAnsiTheme="minorHAnsi"/>
          <w:lang w:val="sr-Latn-CS"/>
        </w:rPr>
        <w:t>e</w:t>
      </w:r>
      <w:r w:rsidRPr="008A1583">
        <w:rPr>
          <w:rFonts w:asciiTheme="minorHAnsi" w:hAnsiTheme="minorHAnsi"/>
          <w:lang w:val="sr-Latn-CS"/>
        </w:rPr>
        <w:t>r</w:t>
      </w:r>
      <w:r w:rsidR="001C355C" w:rsidRPr="008A1583">
        <w:rPr>
          <w:rFonts w:asciiTheme="minorHAnsi" w:hAnsiTheme="minorHAnsi"/>
          <w:lang w:val="sr-Latn-CS"/>
        </w:rPr>
        <w:t>a</w:t>
      </w:r>
      <w:r w:rsidRPr="008A1583">
        <w:rPr>
          <w:rFonts w:asciiTheme="minorHAnsi" w:hAnsiTheme="minorHAnsi"/>
          <w:lang w:val="sr-Latn-CS"/>
        </w:rPr>
        <w:t>tora u okviru usluga iz Standardne ponude, koji nisu obuh</w:t>
      </w:r>
      <w:r w:rsidR="00EA3E2D" w:rsidRPr="008A1583">
        <w:rPr>
          <w:rFonts w:asciiTheme="minorHAnsi" w:hAnsiTheme="minorHAnsi"/>
          <w:lang w:val="sr-Latn-CS"/>
        </w:rPr>
        <w:t>vaćeni ovom Standardnom ponudom i</w:t>
      </w:r>
      <w:r w:rsidRPr="008A1583">
        <w:rPr>
          <w:rFonts w:asciiTheme="minorHAnsi" w:hAnsiTheme="minorHAnsi"/>
          <w:lang w:val="sr-Latn-CS"/>
        </w:rPr>
        <w:t>/ili Ugovorom o m</w:t>
      </w:r>
      <w:r w:rsidR="00DD2EAD" w:rsidRPr="008A1583">
        <w:rPr>
          <w:rFonts w:asciiTheme="minorHAnsi" w:hAnsiTheme="minorHAnsi"/>
          <w:lang w:val="sr-Latn-CS"/>
        </w:rPr>
        <w:t>e</w:t>
      </w:r>
      <w:r w:rsidRPr="008A1583">
        <w:rPr>
          <w:rFonts w:asciiTheme="minorHAnsi" w:hAnsiTheme="minorHAnsi"/>
          <w:lang w:val="sr-Latn-CS"/>
        </w:rPr>
        <w:t xml:space="preserve">đupovezivanju, na odgovarajući način </w:t>
      </w:r>
      <w:r w:rsidR="00EA3E2D" w:rsidRPr="008A1583">
        <w:rPr>
          <w:rFonts w:asciiTheme="minorHAnsi" w:hAnsiTheme="minorHAnsi"/>
          <w:lang w:val="sr-Latn-CS"/>
        </w:rPr>
        <w:t>će se primenjivati važe</w:t>
      </w:r>
      <w:r w:rsidR="007026D4" w:rsidRPr="008A1583">
        <w:rPr>
          <w:rFonts w:asciiTheme="minorHAnsi" w:hAnsiTheme="minorHAnsi"/>
          <w:lang w:val="sr-Latn-CS"/>
        </w:rPr>
        <w:t>ć</w:t>
      </w:r>
      <w:r w:rsidR="00EA3E2D" w:rsidRPr="008A1583">
        <w:rPr>
          <w:rFonts w:asciiTheme="minorHAnsi" w:hAnsiTheme="minorHAnsi"/>
          <w:lang w:val="sr-Latn-CS"/>
        </w:rPr>
        <w:t>i propisi Republike Srbije.</w:t>
      </w:r>
    </w:p>
    <w:p w14:paraId="73D98AF8" w14:textId="3B1F548E" w:rsidR="00FD5E8D" w:rsidRDefault="00FD5E8D" w:rsidP="00DC5FA6">
      <w:pPr>
        <w:spacing w:line="260" w:lineRule="exact"/>
        <w:rPr>
          <w:rFonts w:asciiTheme="minorHAnsi" w:hAnsiTheme="minorHAnsi"/>
          <w:lang w:val="sr-Latn-CS"/>
        </w:rPr>
      </w:pPr>
    </w:p>
    <w:p w14:paraId="3BFBAA39" w14:textId="77777777" w:rsidR="00FD5E8D" w:rsidRPr="008A1583" w:rsidRDefault="00FD5E8D" w:rsidP="00DC5FA6">
      <w:pPr>
        <w:spacing w:line="260" w:lineRule="exact"/>
        <w:rPr>
          <w:rFonts w:asciiTheme="minorHAnsi" w:hAnsiTheme="minorHAnsi"/>
          <w:lang w:val="sr-Latn-CS"/>
        </w:rPr>
      </w:pPr>
    </w:p>
    <w:p w14:paraId="0D84A01A" w14:textId="5C0B65DE" w:rsidR="005C456C" w:rsidRDefault="005C456C" w:rsidP="00233B5D">
      <w:pPr>
        <w:pStyle w:val="Heading1"/>
        <w:numPr>
          <w:ilvl w:val="0"/>
          <w:numId w:val="23"/>
        </w:numPr>
        <w:spacing w:before="0" w:after="0" w:line="260" w:lineRule="exact"/>
        <w:rPr>
          <w:rFonts w:asciiTheme="minorHAnsi" w:hAnsiTheme="minorHAnsi" w:cs="Times New Roman"/>
          <w:b/>
          <w:bCs/>
          <w:lang w:val="sr-Latn-CS"/>
        </w:rPr>
      </w:pPr>
      <w:bookmarkStart w:id="223" w:name="_Toc17373793"/>
      <w:r w:rsidRPr="00993394">
        <w:rPr>
          <w:rFonts w:asciiTheme="minorHAnsi" w:hAnsiTheme="minorHAnsi" w:cs="Times New Roman"/>
          <w:b/>
          <w:bCs/>
          <w:lang w:val="sr-Latn-CS"/>
        </w:rPr>
        <w:t>Sastavni delovi Standardne ponude</w:t>
      </w:r>
      <w:bookmarkEnd w:id="223"/>
    </w:p>
    <w:p w14:paraId="5761BFE4" w14:textId="77777777" w:rsidR="00233B5D" w:rsidRPr="00233B5D" w:rsidRDefault="00233B5D" w:rsidP="00233B5D">
      <w:pPr>
        <w:pStyle w:val="Default"/>
        <w:ind w:left="360"/>
        <w:rPr>
          <w:lang w:val="sr-Latn-CS"/>
        </w:rPr>
      </w:pPr>
    </w:p>
    <w:p w14:paraId="33FEB03B" w14:textId="4C226B49"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Standardna ponuda sastoji se od odredbi navedenih u </w:t>
      </w:r>
      <w:r w:rsidR="005C0F7C">
        <w:rPr>
          <w:rFonts w:asciiTheme="minorHAnsi" w:hAnsiTheme="minorHAnsi"/>
          <w:lang w:val="sr-Latn-CS"/>
        </w:rPr>
        <w:t xml:space="preserve">osnovnom </w:t>
      </w:r>
      <w:r w:rsidRPr="00B82C5C">
        <w:rPr>
          <w:rFonts w:asciiTheme="minorHAnsi" w:hAnsiTheme="minorHAnsi"/>
          <w:lang w:val="sr-Latn-CS"/>
        </w:rPr>
        <w:t>tekstu  Standardne ponude i  sledećih sastavnih delova:</w:t>
      </w:r>
    </w:p>
    <w:p w14:paraId="5F7AA8E8" w14:textId="77777777" w:rsidR="00993394" w:rsidRPr="00B82C5C" w:rsidRDefault="00993394" w:rsidP="00DC5FA6">
      <w:pPr>
        <w:spacing w:line="260" w:lineRule="exact"/>
        <w:rPr>
          <w:rFonts w:asciiTheme="minorHAnsi" w:hAnsiTheme="minorHAnsi"/>
          <w:lang w:val="sr-Latn-CS"/>
        </w:rPr>
      </w:pPr>
    </w:p>
    <w:p w14:paraId="4CBB9668" w14:textId="02484E5E"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1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izjave o poverljivosti</w:t>
      </w:r>
      <w:r w:rsidR="005C0F7C">
        <w:rPr>
          <w:rFonts w:asciiTheme="minorHAnsi" w:hAnsiTheme="minorHAnsi"/>
          <w:lang w:val="sr-Latn-CS"/>
        </w:rPr>
        <w:t>,</w:t>
      </w:r>
    </w:p>
    <w:p w14:paraId="5385FEDA" w14:textId="2AF317C2"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2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Tekst bankarske garancije</w:t>
      </w:r>
      <w:r w:rsidR="005C0F7C">
        <w:rPr>
          <w:rFonts w:asciiTheme="minorHAnsi" w:hAnsiTheme="minorHAnsi"/>
          <w:lang w:val="sr-Latn-CS"/>
        </w:rPr>
        <w:t>,</w:t>
      </w:r>
    </w:p>
    <w:p w14:paraId="568EE0B0" w14:textId="378629BA" w:rsidR="005C456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3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 xml:space="preserve">Kontakt podaci </w:t>
      </w:r>
      <w:r w:rsidR="002C32E9" w:rsidRPr="002C32E9">
        <w:rPr>
          <w:rFonts w:asciiTheme="minorHAnsi" w:hAnsiTheme="minorHAnsi"/>
          <w:lang w:val="sr-Latn-CS"/>
        </w:rPr>
        <w:t>SAT TV METEOR</w:t>
      </w:r>
      <w:r w:rsidR="005C0F7C" w:rsidRPr="002C32E9">
        <w:rPr>
          <w:rFonts w:asciiTheme="minorHAnsi" w:hAnsiTheme="minorHAnsi"/>
          <w:lang w:val="sr-Latn-CS"/>
        </w:rPr>
        <w:t>,</w:t>
      </w:r>
    </w:p>
    <w:p w14:paraId="60A27876" w14:textId="4F6815B5" w:rsidR="00C22546" w:rsidRPr="00553F97" w:rsidRDefault="00C22546" w:rsidP="00553F97">
      <w:pPr>
        <w:spacing w:line="260" w:lineRule="exact"/>
        <w:ind w:firstLine="284"/>
        <w:rPr>
          <w:rFonts w:asciiTheme="minorHAnsi" w:hAnsiTheme="minorHAnsi"/>
          <w:lang w:val="sr-Latn-CS"/>
        </w:rPr>
      </w:pPr>
      <w:r w:rsidRPr="00553F97">
        <w:rPr>
          <w:rFonts w:asciiTheme="minorHAnsi" w:hAnsiTheme="minorHAnsi"/>
          <w:lang w:val="sr-Latn-CS"/>
        </w:rPr>
        <w:t xml:space="preserve">Prilog </w:t>
      </w:r>
      <w:r w:rsidR="00553F97" w:rsidRPr="00553F97">
        <w:rPr>
          <w:rFonts w:asciiTheme="minorHAnsi" w:hAnsiTheme="minorHAnsi"/>
          <w:lang w:val="sr-Latn-CS"/>
        </w:rPr>
        <w:t>4 - Spisak i adrese prist</w:t>
      </w:r>
      <w:r w:rsidR="00553F97">
        <w:rPr>
          <w:rFonts w:asciiTheme="minorHAnsi" w:hAnsiTheme="minorHAnsi"/>
          <w:lang w:val="sr-Latn-CS"/>
        </w:rPr>
        <w:t>upnih tačaka za međupovezivanje,</w:t>
      </w:r>
    </w:p>
    <w:p w14:paraId="5E0C2657" w14:textId="7F28F6AB"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D74B7C">
        <w:rPr>
          <w:rFonts w:asciiTheme="minorHAnsi" w:hAnsiTheme="minorHAnsi"/>
          <w:lang w:val="sr-Latn-CS"/>
        </w:rPr>
        <w:t>5</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zahteva za pregovore i otkazivanje usluge</w:t>
      </w:r>
      <w:r w:rsidR="005C0F7C">
        <w:rPr>
          <w:rFonts w:asciiTheme="minorHAnsi" w:hAnsiTheme="minorHAnsi"/>
          <w:lang w:val="sr-Latn-CS"/>
        </w:rPr>
        <w:t>,</w:t>
      </w:r>
    </w:p>
    <w:p w14:paraId="1327C561" w14:textId="765D3592"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D74B7C">
        <w:rPr>
          <w:rFonts w:asciiTheme="minorHAnsi" w:hAnsiTheme="minorHAnsi"/>
          <w:lang w:val="sr-Latn-CS"/>
        </w:rPr>
        <w:t>6</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Procedura prijavljivanja i otklanjanja smetnji</w:t>
      </w:r>
      <w:r w:rsidR="005C0F7C">
        <w:rPr>
          <w:rFonts w:asciiTheme="minorHAnsi" w:hAnsiTheme="minorHAnsi"/>
          <w:lang w:val="sr-Latn-CS"/>
        </w:rPr>
        <w:t>,</w:t>
      </w:r>
    </w:p>
    <w:p w14:paraId="7AF0B0B5" w14:textId="0F04664F" w:rsidR="00CE7C7F" w:rsidRDefault="005C456C" w:rsidP="00DC5FA6">
      <w:pPr>
        <w:spacing w:line="260" w:lineRule="exact"/>
        <w:ind w:firstLine="284"/>
        <w:jc w:val="left"/>
        <w:rPr>
          <w:rFonts w:asciiTheme="minorHAnsi" w:hAnsiTheme="minorHAnsi"/>
          <w:lang w:val="sr-Latn-CS"/>
        </w:rPr>
      </w:pPr>
      <w:r w:rsidRPr="00B82C5C">
        <w:rPr>
          <w:rFonts w:asciiTheme="minorHAnsi" w:hAnsiTheme="minorHAnsi"/>
          <w:lang w:val="sr-Latn-CS"/>
        </w:rPr>
        <w:t xml:space="preserve">Prilog </w:t>
      </w:r>
      <w:r w:rsidR="00C22546">
        <w:rPr>
          <w:rFonts w:asciiTheme="minorHAnsi" w:hAnsiTheme="minorHAnsi"/>
          <w:lang w:val="sr-Latn-CS"/>
        </w:rPr>
        <w:t>7</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Planiranje i naručivanje kapaciteta</w:t>
      </w:r>
    </w:p>
    <w:p w14:paraId="77CBD1AF" w14:textId="72832734" w:rsidR="005C456C" w:rsidRPr="00B82C5C" w:rsidRDefault="00CE7C7F" w:rsidP="00DC5FA6">
      <w:pPr>
        <w:spacing w:line="260" w:lineRule="exact"/>
        <w:ind w:firstLine="284"/>
        <w:jc w:val="left"/>
        <w:rPr>
          <w:rFonts w:asciiTheme="minorHAnsi" w:hAnsiTheme="minorHAnsi"/>
          <w:lang w:val="sr-Latn-CS"/>
        </w:rPr>
      </w:pPr>
      <w:r>
        <w:rPr>
          <w:rFonts w:asciiTheme="minorHAnsi" w:hAnsiTheme="minorHAnsi"/>
          <w:lang w:val="sr-Latn-CS"/>
        </w:rPr>
        <w:t>(u daljem tekstu: Prilozi)</w:t>
      </w:r>
      <w:r w:rsidR="005C0F7C">
        <w:rPr>
          <w:rFonts w:asciiTheme="minorHAnsi" w:hAnsiTheme="minorHAnsi"/>
          <w:lang w:val="sr-Latn-CS"/>
        </w:rPr>
        <w:t>.</w:t>
      </w:r>
      <w:r w:rsidR="005C456C" w:rsidRPr="00B82C5C">
        <w:rPr>
          <w:rFonts w:asciiTheme="minorHAnsi" w:hAnsiTheme="minorHAnsi"/>
          <w:lang w:val="sr-Latn-CS"/>
        </w:rPr>
        <w:t xml:space="preserve"> </w:t>
      </w:r>
    </w:p>
    <w:p w14:paraId="3C4FDFE6" w14:textId="77777777" w:rsidR="00233B5D" w:rsidRDefault="00233B5D" w:rsidP="00DC5FA6">
      <w:pPr>
        <w:pStyle w:val="Style2"/>
        <w:widowControl/>
        <w:spacing w:line="260" w:lineRule="exact"/>
        <w:jc w:val="both"/>
        <w:rPr>
          <w:rStyle w:val="FontStyle61"/>
          <w:rFonts w:asciiTheme="minorHAnsi" w:hAnsiTheme="minorHAnsi" w:cs="Arial"/>
          <w:sz w:val="24"/>
          <w:szCs w:val="24"/>
        </w:rPr>
      </w:pPr>
    </w:p>
    <w:p w14:paraId="3ED618D7" w14:textId="74E12AEA" w:rsidR="001241E2" w:rsidRPr="00B82C5C" w:rsidRDefault="00F02E1C" w:rsidP="00DC5FA6">
      <w:pPr>
        <w:pStyle w:val="Style2"/>
        <w:widowControl/>
        <w:spacing w:line="260" w:lineRule="exact"/>
        <w:jc w:val="both"/>
        <w:rPr>
          <w:rStyle w:val="FontStyle61"/>
          <w:rFonts w:asciiTheme="minorHAnsi" w:hAnsiTheme="minorHAnsi" w:cs="Arial"/>
          <w:sz w:val="24"/>
          <w:szCs w:val="24"/>
        </w:rPr>
      </w:pPr>
      <w:r w:rsidRPr="00B82C5C">
        <w:rPr>
          <w:rStyle w:val="FontStyle61"/>
          <w:rFonts w:asciiTheme="minorHAnsi" w:hAnsiTheme="minorHAnsi" w:cs="Arial"/>
          <w:sz w:val="24"/>
          <w:szCs w:val="24"/>
        </w:rPr>
        <w:t xml:space="preserve">U slučaju suprotnosti ili nesaglasnosti između </w:t>
      </w:r>
      <w:r w:rsidR="00CE7C7F">
        <w:rPr>
          <w:rStyle w:val="FontStyle61"/>
          <w:rFonts w:asciiTheme="minorHAnsi" w:hAnsiTheme="minorHAnsi" w:cs="Arial"/>
          <w:sz w:val="24"/>
          <w:szCs w:val="24"/>
        </w:rPr>
        <w:t>osnovnog teksta</w:t>
      </w:r>
      <w:r w:rsidR="00D422A9">
        <w:rPr>
          <w:rStyle w:val="FontStyle61"/>
          <w:rFonts w:asciiTheme="minorHAnsi" w:hAnsiTheme="minorHAnsi" w:cs="Arial"/>
          <w:sz w:val="24"/>
          <w:szCs w:val="24"/>
        </w:rPr>
        <w:t xml:space="preserve"> </w:t>
      </w:r>
      <w:r w:rsidRPr="00B82C5C">
        <w:rPr>
          <w:rStyle w:val="FontStyle61"/>
          <w:rFonts w:asciiTheme="minorHAnsi" w:hAnsiTheme="minorHAnsi" w:cs="Arial"/>
          <w:sz w:val="24"/>
          <w:szCs w:val="24"/>
        </w:rPr>
        <w:t xml:space="preserve">Standardne ponude i </w:t>
      </w:r>
      <w:r w:rsidR="00CE7C7F">
        <w:rPr>
          <w:rStyle w:val="FontStyle61"/>
          <w:rFonts w:asciiTheme="minorHAnsi" w:hAnsiTheme="minorHAnsi" w:cs="Arial"/>
          <w:sz w:val="24"/>
          <w:szCs w:val="24"/>
        </w:rPr>
        <w:t>P</w:t>
      </w:r>
      <w:r w:rsidRPr="00B82C5C">
        <w:rPr>
          <w:rStyle w:val="FontStyle61"/>
          <w:rFonts w:asciiTheme="minorHAnsi" w:hAnsiTheme="minorHAnsi" w:cs="Arial"/>
          <w:sz w:val="24"/>
          <w:szCs w:val="24"/>
        </w:rPr>
        <w:t xml:space="preserve">riloga, prioritet u tumačenju i primeni će imati </w:t>
      </w:r>
      <w:r w:rsidR="00CE7C7F">
        <w:rPr>
          <w:rStyle w:val="FontStyle61"/>
          <w:rFonts w:asciiTheme="minorHAnsi" w:hAnsiTheme="minorHAnsi" w:cs="Arial"/>
          <w:sz w:val="24"/>
          <w:szCs w:val="24"/>
        </w:rPr>
        <w:t>osnovni tekst</w:t>
      </w:r>
      <w:r w:rsidRPr="00B82C5C">
        <w:rPr>
          <w:rStyle w:val="FontStyle61"/>
          <w:rFonts w:asciiTheme="minorHAnsi" w:hAnsiTheme="minorHAnsi" w:cs="Arial"/>
          <w:sz w:val="24"/>
          <w:szCs w:val="24"/>
        </w:rPr>
        <w:t xml:space="preserve"> Standardn</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ponud</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w:t>
      </w:r>
    </w:p>
    <w:p w14:paraId="3683B2CB" w14:textId="77777777" w:rsidR="001241E2" w:rsidRPr="00B82C5C" w:rsidRDefault="001241E2" w:rsidP="00DC5FA6">
      <w:pPr>
        <w:spacing w:line="260" w:lineRule="exact"/>
        <w:ind w:firstLine="284"/>
        <w:jc w:val="left"/>
        <w:rPr>
          <w:rFonts w:asciiTheme="minorHAnsi" w:hAnsiTheme="minorHAnsi"/>
          <w:lang w:val="sr-Latn-CS"/>
        </w:rPr>
        <w:sectPr w:rsidR="001241E2" w:rsidRPr="00B82C5C" w:rsidSect="00D544A2">
          <w:headerReference w:type="default" r:id="rId12"/>
          <w:footerReference w:type="default" r:id="rId13"/>
          <w:pgSz w:w="11906" w:h="16838" w:code="9"/>
          <w:pgMar w:top="1418" w:right="1134" w:bottom="1259" w:left="1701" w:header="709" w:footer="709" w:gutter="0"/>
          <w:pgNumType w:start="1"/>
          <w:cols w:space="708"/>
          <w:titlePg/>
          <w:docGrid w:linePitch="360"/>
        </w:sectPr>
      </w:pPr>
      <w:r w:rsidRPr="00B82C5C">
        <w:rPr>
          <w:rStyle w:val="FontStyle61"/>
          <w:rFonts w:ascii="Arial" w:hAnsi="Arial" w:cs="Arial"/>
          <w:sz w:val="22"/>
          <w:szCs w:val="22"/>
        </w:rPr>
        <w:br w:type="page"/>
      </w:r>
    </w:p>
    <w:p w14:paraId="756EE28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bookmarkStart w:id="225" w:name="_Toc16248309"/>
      <w:bookmarkStart w:id="226" w:name="_Toc17373794"/>
      <w:r w:rsidRPr="00B82C5C">
        <w:rPr>
          <w:rFonts w:asciiTheme="minorHAnsi" w:hAnsiTheme="minorHAnsi" w:cs="Times New Roman"/>
          <w:b/>
          <w:sz w:val="28"/>
          <w:szCs w:val="28"/>
        </w:rPr>
        <w:lastRenderedPageBreak/>
        <w:t>Prilog 1 - Obrazac Izjave o poverljivosti</w:t>
      </w:r>
      <w:bookmarkEnd w:id="225"/>
      <w:bookmarkEnd w:id="226"/>
    </w:p>
    <w:p w14:paraId="39F5F5A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p>
    <w:p w14:paraId="2BDE6EAC" w14:textId="77777777" w:rsidR="005C456C" w:rsidRPr="00B82C5C" w:rsidRDefault="005C456C" w:rsidP="00DC5FA6">
      <w:pPr>
        <w:shd w:val="clear" w:color="auto" w:fill="FFFFFF"/>
        <w:spacing w:line="260" w:lineRule="exact"/>
        <w:ind w:left="10"/>
        <w:jc w:val="center"/>
        <w:rPr>
          <w:rFonts w:asciiTheme="minorHAnsi" w:hAnsiTheme="minorHAnsi"/>
        </w:rPr>
      </w:pPr>
      <w:r w:rsidRPr="00B82C5C">
        <w:rPr>
          <w:rFonts w:asciiTheme="minorHAnsi" w:hAnsiTheme="minorHAnsi"/>
          <w:b/>
          <w:bCs/>
          <w:color w:val="000000"/>
          <w:spacing w:val="3"/>
        </w:rPr>
        <w:t xml:space="preserve">IZJAVA O POVERLJIVOSTI </w:t>
      </w:r>
    </w:p>
    <w:p w14:paraId="0F489640" w14:textId="77777777" w:rsidR="005C456C" w:rsidRPr="00B82C5C" w:rsidRDefault="005C456C" w:rsidP="00DC5FA6">
      <w:pPr>
        <w:shd w:val="clear" w:color="auto" w:fill="FFFFFF"/>
        <w:spacing w:line="260" w:lineRule="exact"/>
        <w:ind w:left="5" w:right="5242"/>
        <w:rPr>
          <w:rFonts w:asciiTheme="minorHAnsi" w:hAnsiTheme="minorHAnsi"/>
          <w:color w:val="000000"/>
          <w:spacing w:val="3"/>
        </w:rPr>
      </w:pPr>
    </w:p>
    <w:p w14:paraId="6EB8DFF3" w14:textId="77777777" w:rsidR="005C456C" w:rsidRPr="00B82C5C" w:rsidRDefault="005C456C" w:rsidP="002C32E9">
      <w:pPr>
        <w:shd w:val="clear" w:color="auto" w:fill="FFFFFF"/>
        <w:spacing w:line="260" w:lineRule="exact"/>
        <w:ind w:left="5" w:right="4368"/>
        <w:jc w:val="center"/>
        <w:rPr>
          <w:rFonts w:asciiTheme="minorHAnsi" w:hAnsiTheme="minorHAnsi"/>
          <w:color w:val="000000"/>
          <w:spacing w:val="3"/>
        </w:rPr>
      </w:pPr>
    </w:p>
    <w:p w14:paraId="402F9FAB" w14:textId="77777777" w:rsidR="002C32E9" w:rsidRPr="002C32E9" w:rsidRDefault="002C32E9" w:rsidP="002C32E9">
      <w:pPr>
        <w:autoSpaceDE w:val="0"/>
        <w:autoSpaceDN w:val="0"/>
        <w:adjustRightInd w:val="0"/>
        <w:spacing w:line="260" w:lineRule="exact"/>
        <w:jc w:val="center"/>
        <w:rPr>
          <w:rFonts w:asciiTheme="minorHAnsi" w:hAnsiTheme="minorHAnsi"/>
          <w:b/>
          <w:lang w:val="sr-Latn-CS"/>
        </w:rPr>
      </w:pPr>
      <w:r w:rsidRPr="002C32E9">
        <w:rPr>
          <w:rFonts w:asciiTheme="minorHAnsi" w:hAnsiTheme="minorHAnsi"/>
          <w:b/>
          <w:lang w:val="sr-Latn-CS"/>
        </w:rPr>
        <w:t>SAT TV METEOR doo Užice</w:t>
      </w:r>
    </w:p>
    <w:p w14:paraId="7E0D4580" w14:textId="4E049554" w:rsidR="002C32E9" w:rsidRDefault="002C32E9" w:rsidP="002C32E9">
      <w:pPr>
        <w:autoSpaceDE w:val="0"/>
        <w:autoSpaceDN w:val="0"/>
        <w:adjustRightInd w:val="0"/>
        <w:spacing w:line="260" w:lineRule="exact"/>
        <w:jc w:val="center"/>
        <w:rPr>
          <w:rFonts w:asciiTheme="minorHAnsi" w:hAnsiTheme="minorHAnsi"/>
          <w:b/>
          <w:lang w:val="sr-Latn-CS"/>
        </w:rPr>
      </w:pPr>
      <w:r w:rsidRPr="002C32E9">
        <w:rPr>
          <w:rFonts w:asciiTheme="minorHAnsi" w:hAnsiTheme="minorHAnsi"/>
          <w:b/>
          <w:lang w:val="sr-Latn-CS"/>
        </w:rPr>
        <w:t>Dimitrija Tucovića br. 151, 31 000 Užice</w:t>
      </w:r>
    </w:p>
    <w:p w14:paraId="20E19E52" w14:textId="77777777" w:rsidR="002C32E9" w:rsidRPr="002C32E9" w:rsidRDefault="002C32E9" w:rsidP="002C32E9">
      <w:pPr>
        <w:autoSpaceDE w:val="0"/>
        <w:autoSpaceDN w:val="0"/>
        <w:adjustRightInd w:val="0"/>
        <w:spacing w:line="260" w:lineRule="exact"/>
        <w:jc w:val="center"/>
        <w:rPr>
          <w:rFonts w:asciiTheme="minorHAnsi" w:hAnsiTheme="minorHAnsi"/>
          <w:b/>
          <w:lang w:val="sr-Latn-CS"/>
        </w:rPr>
      </w:pPr>
    </w:p>
    <w:p w14:paraId="48C636BA"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Poštovani,</w:t>
      </w:r>
    </w:p>
    <w:p w14:paraId="3C4C858F" w14:textId="77777777" w:rsidR="00233B5D" w:rsidRPr="00B82C5C" w:rsidRDefault="00233B5D" w:rsidP="00DC5FA6">
      <w:pPr>
        <w:autoSpaceDE w:val="0"/>
        <w:autoSpaceDN w:val="0"/>
        <w:adjustRightInd w:val="0"/>
        <w:spacing w:line="260" w:lineRule="exact"/>
        <w:rPr>
          <w:rFonts w:asciiTheme="minorHAnsi" w:hAnsiTheme="minorHAnsi"/>
        </w:rPr>
      </w:pPr>
    </w:p>
    <w:p w14:paraId="772E62DF" w14:textId="49683E48"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cilju pribavljanja svih informacija potrebnih za ispitivanje uslova za realizaciju međupovezivanja javne fiksne komunikacione mreže </w:t>
      </w:r>
      <w:r w:rsidR="00C348EB">
        <w:rPr>
          <w:rFonts w:asciiTheme="minorHAnsi" w:hAnsiTheme="minorHAnsi"/>
        </w:rPr>
        <w:t>SAT TV METEOR</w:t>
      </w:r>
      <w:r w:rsidR="002C32E9">
        <w:rPr>
          <w:rFonts w:asciiTheme="minorHAnsi" w:hAnsiTheme="minorHAnsi"/>
        </w:rPr>
        <w:t xml:space="preserve"> </w:t>
      </w:r>
      <w:r w:rsidRPr="00B82C5C">
        <w:rPr>
          <w:rFonts w:asciiTheme="minorHAnsi" w:hAnsiTheme="minorHAnsi"/>
        </w:rPr>
        <w:t>i naše javne komunikacione mreže</w:t>
      </w:r>
      <w:r w:rsidRPr="00B82C5C" w:rsidDel="00AA7E1C">
        <w:rPr>
          <w:rFonts w:asciiTheme="minorHAnsi" w:hAnsiTheme="minorHAnsi"/>
        </w:rPr>
        <w:t xml:space="preserve"> </w:t>
      </w:r>
      <w:r w:rsidRPr="00B82C5C">
        <w:rPr>
          <w:rFonts w:asciiTheme="minorHAnsi" w:hAnsiTheme="minorHAnsi"/>
        </w:rPr>
        <w:t xml:space="preserve">(u daljem tekstu: „Usluga“) od strane _________________, vi ćete nam dostaviti izvesna dokumenta i druge informacije vezane za Uslugu koji su poverljive prirode, odnosno predstavljaju poslovnu tajnu u skladu sa važećim propisima. </w:t>
      </w:r>
    </w:p>
    <w:p w14:paraId="3A05664C" w14:textId="77777777" w:rsidR="00233B5D" w:rsidRPr="00B82C5C" w:rsidRDefault="00233B5D" w:rsidP="00DC5FA6">
      <w:pPr>
        <w:autoSpaceDE w:val="0"/>
        <w:autoSpaceDN w:val="0"/>
        <w:adjustRightInd w:val="0"/>
        <w:spacing w:line="260" w:lineRule="exact"/>
        <w:rPr>
          <w:rFonts w:asciiTheme="minorHAnsi" w:hAnsiTheme="minorHAnsi"/>
        </w:rPr>
      </w:pPr>
    </w:p>
    <w:p w14:paraId="4994007E" w14:textId="00B2AC43"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Kao poverljive informacije odnosno kao poslovnu tajnu </w:t>
      </w:r>
      <w:r w:rsidR="00C348EB">
        <w:rPr>
          <w:rFonts w:asciiTheme="minorHAnsi" w:hAnsiTheme="minorHAnsi"/>
        </w:rPr>
        <w:t>SAT TV METEOR</w:t>
      </w:r>
      <w:r w:rsidR="002C32E9">
        <w:rPr>
          <w:rFonts w:asciiTheme="minorHAnsi" w:hAnsiTheme="minorHAnsi"/>
        </w:rPr>
        <w:t xml:space="preserve"> </w:t>
      </w:r>
      <w:r w:rsidRPr="00B82C5C">
        <w:rPr>
          <w:rFonts w:asciiTheme="minorHAnsi" w:hAnsiTheme="minorHAnsi"/>
        </w:rPr>
        <w:t xml:space="preserve">tretiraćemo sve informacije komercijalne ili tehničke prirode koje pripadaju </w:t>
      </w:r>
      <w:r w:rsidR="002C32E9">
        <w:rPr>
          <w:rFonts w:asciiTheme="minorHAnsi" w:hAnsiTheme="minorHAnsi"/>
        </w:rPr>
        <w:t>SAT TV METEOR</w:t>
      </w:r>
      <w:r w:rsidR="00233B5D">
        <w:rPr>
          <w:rFonts w:asciiTheme="minorHAnsi" w:hAnsiTheme="minorHAnsi"/>
        </w:rPr>
        <w:t xml:space="preserve">u </w:t>
      </w:r>
      <w:r w:rsidRPr="00B82C5C">
        <w:rPr>
          <w:rFonts w:asciiTheme="minorHAnsi" w:hAnsiTheme="minorHAnsi"/>
        </w:rPr>
        <w:t xml:space="preserve">ukoliko ih je </w:t>
      </w:r>
      <w:r w:rsidR="00C348EB">
        <w:rPr>
          <w:rFonts w:asciiTheme="minorHAnsi" w:hAnsiTheme="minorHAnsi"/>
        </w:rPr>
        <w:t>SAT TV METEOR</w:t>
      </w:r>
      <w:r w:rsidR="002C32E9">
        <w:rPr>
          <w:rFonts w:asciiTheme="minorHAnsi" w:hAnsiTheme="minorHAnsi"/>
        </w:rPr>
        <w:t xml:space="preserve"> </w:t>
      </w:r>
      <w:r w:rsidRPr="00B82C5C">
        <w:rPr>
          <w:rFonts w:asciiTheme="minorHAnsi" w:hAnsiTheme="minorHAnsi"/>
        </w:rPr>
        <w:t xml:space="preserve">označio kao poverljive odnosno kao njegovu poslovnu tajnu ili su takve po svojoj prirodi, a koje se tiču vas ili Usluge, koje ste dostavili nama ili bilo kom našem savetniku (pre, na dan ili nakon dana potpisivanja ove Izjave o poverljivosti), u bilo kom obliku, uključujući i informacije koje su date usmenim putem i bilo koji dokument, elektronski fajl ili ma kakav drugi način prezentovanja ili beleženja koji sadrži takve informacije odnosno izveden je ili kopiran iz takvih informacija.  </w:t>
      </w:r>
    </w:p>
    <w:p w14:paraId="37918B11" w14:textId="77777777" w:rsidR="00233B5D" w:rsidRPr="00B82C5C" w:rsidRDefault="00233B5D" w:rsidP="00DC5FA6">
      <w:pPr>
        <w:autoSpaceDE w:val="0"/>
        <w:autoSpaceDN w:val="0"/>
        <w:adjustRightInd w:val="0"/>
        <w:spacing w:line="260" w:lineRule="exact"/>
        <w:rPr>
          <w:rFonts w:asciiTheme="minorHAnsi" w:hAnsiTheme="minorHAnsi"/>
        </w:rPr>
      </w:pPr>
    </w:p>
    <w:p w14:paraId="4DE3C8C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Ovim putem potvrđujemo da ćemo u pogledu vašeg dostavljanja poverljivih informacija iz prethodnog stava, čuvati tajnost tih informacija i koristiti ih isključivo za potrebe ispunjenosti uslova za korišćenje Usluge, odnosno realizacije ugovora o korišćenju Usluge.</w:t>
      </w:r>
    </w:p>
    <w:p w14:paraId="6590D6B4" w14:textId="77777777" w:rsidR="00233B5D" w:rsidRPr="00B82C5C" w:rsidRDefault="00233B5D" w:rsidP="00DC5FA6">
      <w:pPr>
        <w:autoSpaceDE w:val="0"/>
        <w:autoSpaceDN w:val="0"/>
        <w:adjustRightInd w:val="0"/>
        <w:spacing w:line="260" w:lineRule="exact"/>
        <w:rPr>
          <w:rFonts w:asciiTheme="minorHAnsi" w:hAnsiTheme="minorHAnsi"/>
        </w:rPr>
      </w:pPr>
    </w:p>
    <w:p w14:paraId="369B30F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Informacije iz stava 2. ove Izjave o poverljivosti nećemo otkrivati bez vaše prethodne pisane saglasnosti bilo kome osim:</w:t>
      </w:r>
    </w:p>
    <w:p w14:paraId="008994D5" w14:textId="77777777" w:rsidR="00233B5D" w:rsidRPr="00B82C5C" w:rsidRDefault="00233B5D" w:rsidP="00DC5FA6">
      <w:pPr>
        <w:autoSpaceDE w:val="0"/>
        <w:autoSpaceDN w:val="0"/>
        <w:adjustRightInd w:val="0"/>
        <w:spacing w:line="260" w:lineRule="exact"/>
        <w:rPr>
          <w:rFonts w:asciiTheme="minorHAnsi" w:hAnsiTheme="minorHAnsi"/>
        </w:rPr>
      </w:pPr>
    </w:p>
    <w:p w14:paraId="7AB190E6" w14:textId="77777777"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zaposlenima i rukovodiocima za koje objektivno utvrdimo da treba da primaju te informacije u vezi sa ispitivanjem uslova za korišćenje, odnosno sa korišćenjem Usluge;</w:t>
      </w:r>
      <w:r w:rsidR="007C73D8">
        <w:rPr>
          <w:rFonts w:asciiTheme="minorHAnsi" w:hAnsiTheme="minorHAnsi"/>
        </w:rPr>
        <w:t xml:space="preserve"> i/ili</w:t>
      </w:r>
    </w:p>
    <w:p w14:paraId="0910B15B" w14:textId="7F602EFD"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stručnim savetnicima kojima dajemo instrukcije u svrhu navedenu u tački (a); i</w:t>
      </w:r>
      <w:r w:rsidR="007C73D8">
        <w:rPr>
          <w:rFonts w:asciiTheme="minorHAnsi" w:hAnsiTheme="minorHAnsi"/>
        </w:rPr>
        <w:t>/ili</w:t>
      </w:r>
    </w:p>
    <w:p w14:paraId="6070B5D1" w14:textId="77777777" w:rsidR="005C456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 xml:space="preserve">licu kome smo obavezni da otkrijemo takvu informaciju po zakonu ili drugom važećem propisu ili na zahtev nadležnog državnog organa ili </w:t>
      </w:r>
      <w:r w:rsidR="007C73D8">
        <w:rPr>
          <w:rFonts w:asciiTheme="minorHAnsi" w:hAnsiTheme="minorHAnsi"/>
        </w:rPr>
        <w:t xml:space="preserve">nadležnog suda ili nadležnog </w:t>
      </w:r>
      <w:r w:rsidRPr="00B82C5C">
        <w:rPr>
          <w:rFonts w:asciiTheme="minorHAnsi" w:hAnsiTheme="minorHAnsi"/>
        </w:rPr>
        <w:t>regulatornog tela po kome smo dužni da postupimo.</w:t>
      </w:r>
    </w:p>
    <w:p w14:paraId="391F4FE6" w14:textId="77777777" w:rsidR="00233B5D" w:rsidRPr="00B82C5C" w:rsidRDefault="00233B5D" w:rsidP="00233B5D">
      <w:pPr>
        <w:pStyle w:val="ListParagraph"/>
        <w:widowControl w:val="0"/>
        <w:autoSpaceDE w:val="0"/>
        <w:autoSpaceDN w:val="0"/>
        <w:adjustRightInd w:val="0"/>
        <w:spacing w:line="260" w:lineRule="exact"/>
        <w:rPr>
          <w:rFonts w:asciiTheme="minorHAnsi" w:hAnsiTheme="minorHAnsi"/>
        </w:rPr>
      </w:pPr>
    </w:p>
    <w:p w14:paraId="5EFBF0E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(a), postaraćemo se da se u toj tački navedena lica pridržavaju obaveza navedenih u ovoj Izjavi o poverljivosti.</w:t>
      </w:r>
    </w:p>
    <w:p w14:paraId="20937225" w14:textId="77777777" w:rsidR="00A65FF2" w:rsidRPr="00B82C5C" w:rsidRDefault="00A65FF2" w:rsidP="00DC5FA6">
      <w:pPr>
        <w:autoSpaceDE w:val="0"/>
        <w:autoSpaceDN w:val="0"/>
        <w:adjustRightInd w:val="0"/>
        <w:spacing w:line="260" w:lineRule="exact"/>
        <w:rPr>
          <w:rFonts w:asciiTheme="minorHAnsi" w:hAnsiTheme="minorHAnsi"/>
        </w:rPr>
      </w:pPr>
    </w:p>
    <w:p w14:paraId="025505C4"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(b), obavestićemo naše stručne savetnike o poverljivoj prirodi informacija pre nego što im iste otkrijemo.</w:t>
      </w:r>
    </w:p>
    <w:p w14:paraId="538EB727" w14:textId="77777777" w:rsidR="00A65FF2" w:rsidRPr="00B82C5C" w:rsidRDefault="00A65FF2" w:rsidP="00DC5FA6">
      <w:pPr>
        <w:autoSpaceDE w:val="0"/>
        <w:autoSpaceDN w:val="0"/>
        <w:adjustRightInd w:val="0"/>
        <w:spacing w:line="260" w:lineRule="exact"/>
        <w:rPr>
          <w:rFonts w:asciiTheme="minorHAnsi" w:hAnsiTheme="minorHAnsi"/>
        </w:rPr>
      </w:pPr>
    </w:p>
    <w:p w14:paraId="12CAE6C1"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vezi se gornjom tačkom (c), u slučaju da otkrijemo informaciju u skladu sa važećim propisima odnosno na zahtev nadležnog </w:t>
      </w:r>
      <w:r w:rsidR="007C73D8">
        <w:rPr>
          <w:rFonts w:asciiTheme="minorHAnsi" w:hAnsiTheme="minorHAnsi"/>
        </w:rPr>
        <w:t xml:space="preserve">državnog </w:t>
      </w:r>
      <w:r w:rsidRPr="00B82C5C">
        <w:rPr>
          <w:rFonts w:asciiTheme="minorHAnsi" w:hAnsiTheme="minorHAnsi"/>
        </w:rPr>
        <w:t>organa ili</w:t>
      </w:r>
      <w:r w:rsidR="007C73D8">
        <w:rPr>
          <w:rFonts w:asciiTheme="minorHAnsi" w:hAnsiTheme="minorHAnsi"/>
        </w:rPr>
        <w:t xml:space="preserve"> nadležnog suda ili nadležnog</w:t>
      </w:r>
      <w:r w:rsidRPr="00B82C5C">
        <w:rPr>
          <w:rFonts w:asciiTheme="minorHAnsi" w:hAnsiTheme="minorHAnsi"/>
        </w:rPr>
        <w:t xml:space="preserve"> regulatornog tela, obavezujemo se da ćemo vas o tome obavestiti </w:t>
      </w:r>
      <w:r w:rsidR="00AC6636" w:rsidRPr="00B82C5C">
        <w:rPr>
          <w:rFonts w:asciiTheme="minorHAnsi" w:hAnsiTheme="minorHAnsi"/>
        </w:rPr>
        <w:t>u pisanoj formi</w:t>
      </w:r>
      <w:r w:rsidR="00D5754B" w:rsidRPr="00B82C5C">
        <w:rPr>
          <w:rFonts w:asciiTheme="minorHAnsi" w:hAnsiTheme="minorHAnsi"/>
        </w:rPr>
        <w:t xml:space="preserve"> </w:t>
      </w:r>
      <w:r w:rsidRPr="00B82C5C">
        <w:rPr>
          <w:rFonts w:asciiTheme="minorHAnsi" w:hAnsiTheme="minorHAnsi"/>
        </w:rPr>
        <w:t>pre otkrivanja informacije, a bez bilo kakvog odlaganja.</w:t>
      </w:r>
    </w:p>
    <w:p w14:paraId="25153879" w14:textId="77777777" w:rsidR="00A65FF2" w:rsidRPr="00B82C5C" w:rsidRDefault="00A65FF2" w:rsidP="00DC5FA6">
      <w:pPr>
        <w:autoSpaceDE w:val="0"/>
        <w:autoSpaceDN w:val="0"/>
        <w:adjustRightInd w:val="0"/>
        <w:spacing w:line="260" w:lineRule="exact"/>
        <w:rPr>
          <w:rFonts w:asciiTheme="minorHAnsi" w:hAnsiTheme="minorHAnsi"/>
        </w:rPr>
      </w:pPr>
    </w:p>
    <w:p w14:paraId="0D033696"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lastRenderedPageBreak/>
        <w:t>Obaveze preuzete ovom Izjavom o poverljivosti ne odnose se na informacije koje su, bez obzira na njihovu poverljivu prirodu, učinjene dostupnim javnosti sa vaše strane, ili od strane trećeg lica a bez kršenja važećih propisa ili bilo kojih ugovornih obaveza.</w:t>
      </w:r>
    </w:p>
    <w:p w14:paraId="3A24439D" w14:textId="77777777" w:rsidR="00A65FF2" w:rsidRPr="00B82C5C" w:rsidRDefault="00A65FF2" w:rsidP="00DC5FA6">
      <w:pPr>
        <w:autoSpaceDE w:val="0"/>
        <w:autoSpaceDN w:val="0"/>
        <w:adjustRightInd w:val="0"/>
        <w:spacing w:line="260" w:lineRule="exact"/>
        <w:rPr>
          <w:rFonts w:asciiTheme="minorHAnsi" w:hAnsiTheme="minorHAnsi"/>
        </w:rPr>
      </w:pPr>
    </w:p>
    <w:p w14:paraId="4F51D303"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Potvrđujemo da ćemo vam, u slučaju da razgovori sa vama u vezi sa ispitivanjem uslova za korišćenje Usluge budu prekinuti ili naše korišćenje Usluge prestane, vratiti sve informacije iz stava 2. ove Izjave o poverljivosti, kao i da ćemo u tom slučaju sve informacije čije vraćanje nije moguće uništiti i o tome vam dostaviti potvrdu potpisanu od strane lica ovlašćenog za zastupanje.  </w:t>
      </w:r>
    </w:p>
    <w:p w14:paraId="1C42A6B8" w14:textId="77777777" w:rsidR="00A65FF2" w:rsidRPr="00B82C5C" w:rsidRDefault="00A65FF2" w:rsidP="00DC5FA6">
      <w:pPr>
        <w:autoSpaceDE w:val="0"/>
        <w:autoSpaceDN w:val="0"/>
        <w:adjustRightInd w:val="0"/>
        <w:spacing w:line="260" w:lineRule="exact"/>
        <w:rPr>
          <w:rFonts w:asciiTheme="minorHAnsi" w:hAnsiTheme="minorHAnsi"/>
        </w:rPr>
      </w:pPr>
    </w:p>
    <w:p w14:paraId="1118EE9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Ova Izjava o poverljivosti podleže i tumači se u skladu sa pravom Republike Srbije, a eventualni sporovi koji iz nje budu proizašli rešavaće se pred nadležnim sudom u Beogradu.</w:t>
      </w:r>
    </w:p>
    <w:p w14:paraId="44029BAA" w14:textId="77777777" w:rsidR="00A65FF2" w:rsidRPr="00B82C5C" w:rsidRDefault="00A65FF2" w:rsidP="00DC5FA6">
      <w:pPr>
        <w:autoSpaceDE w:val="0"/>
        <w:autoSpaceDN w:val="0"/>
        <w:adjustRightInd w:val="0"/>
        <w:spacing w:line="260" w:lineRule="exact"/>
        <w:rPr>
          <w:rFonts w:asciiTheme="minorHAnsi" w:hAnsiTheme="minorHAnsi"/>
        </w:rPr>
      </w:pPr>
    </w:p>
    <w:p w14:paraId="0486AC5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Naše obaveze po osnovu ove Izjave o poverljivosti traju počev od podnošenja prvog zahteva za informacijama u svrhu korišćenja Usluge i sve dok su informacije zaštićene u skladu sa važećim propisima, a najmanje do isteka perioda od 3 (tri) godine od dostavljanja informacija ili, ukoliko je Ugovor o korišćenju Usluge zaključen, od prestanka važenja tog ugovora. </w:t>
      </w:r>
    </w:p>
    <w:p w14:paraId="331A92CA" w14:textId="77777777" w:rsidR="00A65FF2" w:rsidRPr="00B82C5C" w:rsidRDefault="00A65FF2" w:rsidP="00DC5FA6">
      <w:pPr>
        <w:autoSpaceDE w:val="0"/>
        <w:autoSpaceDN w:val="0"/>
        <w:adjustRightInd w:val="0"/>
        <w:spacing w:line="260" w:lineRule="exact"/>
        <w:rPr>
          <w:rFonts w:asciiTheme="minorHAnsi" w:hAnsiTheme="minorHAnsi"/>
        </w:rPr>
      </w:pPr>
    </w:p>
    <w:p w14:paraId="3D8D6A81" w14:textId="2F532C6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w:t>
      </w:r>
      <w:r w:rsidR="00BC6125">
        <w:rPr>
          <w:rFonts w:asciiTheme="minorHAnsi" w:hAnsiTheme="minorHAnsi"/>
        </w:rPr>
        <w:t>rdačan pozdrav</w:t>
      </w:r>
      <w:r w:rsidRPr="00B82C5C">
        <w:rPr>
          <w:rFonts w:asciiTheme="minorHAnsi" w:hAnsiTheme="minorHAnsi"/>
        </w:rPr>
        <w:t xml:space="preserve">, </w:t>
      </w:r>
    </w:p>
    <w:p w14:paraId="753BB0D9" w14:textId="77777777" w:rsidR="005C456C" w:rsidRPr="00B82C5C" w:rsidRDefault="005C456C" w:rsidP="00DC5FA6">
      <w:pPr>
        <w:autoSpaceDE w:val="0"/>
        <w:autoSpaceDN w:val="0"/>
        <w:adjustRightInd w:val="0"/>
        <w:spacing w:line="260" w:lineRule="exact"/>
        <w:rPr>
          <w:rFonts w:asciiTheme="minorHAnsi" w:hAnsiTheme="minorHAnsi"/>
        </w:rPr>
      </w:pPr>
    </w:p>
    <w:p w14:paraId="0DFC7ACF"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Za i u ime: </w:t>
      </w:r>
    </w:p>
    <w:p w14:paraId="2A0001FC"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(naziv) __________________</w:t>
      </w:r>
    </w:p>
    <w:p w14:paraId="5D58EF85"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(sedište i adresa) __________</w:t>
      </w:r>
    </w:p>
    <w:p w14:paraId="37E9AC64" w14:textId="474178D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Matični broj ______________</w:t>
      </w:r>
    </w:p>
    <w:p w14:paraId="57A21584"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Ime: ____________________</w:t>
      </w:r>
    </w:p>
    <w:p w14:paraId="73109C00"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Funkcija: _________________</w:t>
      </w:r>
    </w:p>
    <w:p w14:paraId="57809B03"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Datum: __________________</w:t>
      </w:r>
    </w:p>
    <w:p w14:paraId="35061C01" w14:textId="51410AA0" w:rsidR="00464C77" w:rsidRPr="00B82C5C" w:rsidRDefault="005C456C" w:rsidP="00DC5FA6">
      <w:pPr>
        <w:spacing w:line="260" w:lineRule="exact"/>
        <w:jc w:val="left"/>
        <w:rPr>
          <w:rFonts w:asciiTheme="minorHAnsi" w:hAnsiTheme="minorHAnsi"/>
        </w:rPr>
        <w:sectPr w:rsidR="00464C77" w:rsidRPr="00B82C5C" w:rsidSect="005D7E0C">
          <w:headerReference w:type="default" r:id="rId14"/>
          <w:pgSz w:w="11906" w:h="16838" w:code="9"/>
          <w:pgMar w:top="1418" w:right="1134" w:bottom="1259" w:left="1701" w:header="709" w:footer="709" w:gutter="0"/>
          <w:cols w:space="708"/>
          <w:docGrid w:linePitch="360"/>
        </w:sectPr>
      </w:pPr>
      <w:r w:rsidRPr="00B82C5C">
        <w:rPr>
          <w:rFonts w:asciiTheme="minorHAnsi" w:hAnsiTheme="minorHAnsi"/>
        </w:rPr>
        <w:t>Mesto: __________________</w:t>
      </w:r>
    </w:p>
    <w:p w14:paraId="466D1606"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27" w:name="_Toc16248310"/>
      <w:bookmarkStart w:id="228" w:name="_Toc17373795"/>
      <w:r w:rsidRPr="00B82C5C">
        <w:rPr>
          <w:rFonts w:asciiTheme="minorHAnsi" w:hAnsiTheme="minorHAnsi" w:cs="Times New Roman"/>
          <w:b/>
          <w:sz w:val="28"/>
          <w:szCs w:val="28"/>
        </w:rPr>
        <w:lastRenderedPageBreak/>
        <w:t>Prilog 2 - Tekst bankarske garancije</w:t>
      </w:r>
      <w:bookmarkEnd w:id="227"/>
      <w:bookmarkEnd w:id="228"/>
    </w:p>
    <w:p w14:paraId="61F2BED7" w14:textId="77777777" w:rsidR="005C456C" w:rsidRPr="00B82C5C" w:rsidRDefault="005C456C" w:rsidP="00DC5FA6">
      <w:pPr>
        <w:spacing w:line="260" w:lineRule="exact"/>
        <w:jc w:val="center"/>
        <w:rPr>
          <w:rFonts w:asciiTheme="minorHAnsi" w:hAnsiTheme="minorHAnsi"/>
          <w:b/>
          <w:bCs/>
          <w:lang w:val="sr-Latn-CS"/>
        </w:rPr>
      </w:pPr>
    </w:p>
    <w:p w14:paraId="38903611" w14:textId="62D4FF0E" w:rsidR="005C456C" w:rsidRPr="00B82C5C" w:rsidRDefault="005C456C" w:rsidP="00DC5FA6">
      <w:pPr>
        <w:spacing w:line="260" w:lineRule="exact"/>
        <w:rPr>
          <w:rFonts w:asciiTheme="minorHAnsi" w:hAnsiTheme="minorHAnsi"/>
          <w:b/>
          <w:bCs/>
          <w:noProof/>
        </w:rPr>
      </w:pPr>
      <w:r w:rsidRPr="00B82C5C">
        <w:rPr>
          <w:rFonts w:asciiTheme="minorHAnsi" w:hAnsiTheme="minorHAnsi"/>
          <w:b/>
          <w:bCs/>
          <w:noProof/>
        </w:rPr>
        <w:t>Banka ________</w:t>
      </w:r>
      <w:r w:rsidR="002C3F82">
        <w:rPr>
          <w:rFonts w:asciiTheme="minorHAnsi" w:hAnsiTheme="minorHAnsi"/>
          <w:b/>
          <w:bCs/>
          <w:noProof/>
        </w:rPr>
        <w:t>________</w:t>
      </w:r>
    </w:p>
    <w:p w14:paraId="0F76FC9A" w14:textId="77777777" w:rsidR="005C456C" w:rsidRPr="00B82C5C" w:rsidRDefault="005C456C" w:rsidP="00DC5FA6">
      <w:pPr>
        <w:spacing w:line="260" w:lineRule="exact"/>
        <w:jc w:val="center"/>
        <w:rPr>
          <w:rFonts w:asciiTheme="minorHAnsi" w:hAnsiTheme="minorHAnsi"/>
          <w:b/>
          <w:bCs/>
          <w:noProof/>
        </w:rPr>
      </w:pPr>
    </w:p>
    <w:p w14:paraId="62C54BED" w14:textId="77777777" w:rsidR="005C456C" w:rsidRPr="00B82C5C" w:rsidRDefault="005C456C" w:rsidP="00DC5FA6">
      <w:pPr>
        <w:spacing w:line="260" w:lineRule="exact"/>
        <w:jc w:val="center"/>
        <w:rPr>
          <w:rFonts w:asciiTheme="minorHAnsi" w:hAnsiTheme="minorHAnsi"/>
          <w:b/>
          <w:bCs/>
          <w:noProof/>
        </w:rPr>
      </w:pPr>
    </w:p>
    <w:p w14:paraId="45FEB4D7" w14:textId="77777777" w:rsidR="005C456C" w:rsidRPr="00B82C5C" w:rsidRDefault="005C456C" w:rsidP="00DC5FA6">
      <w:pPr>
        <w:spacing w:line="260" w:lineRule="exact"/>
        <w:jc w:val="center"/>
        <w:rPr>
          <w:rFonts w:asciiTheme="minorHAnsi" w:hAnsiTheme="minorHAnsi"/>
          <w:b/>
          <w:bCs/>
          <w:noProof/>
        </w:rPr>
      </w:pPr>
      <w:r w:rsidRPr="00B82C5C">
        <w:rPr>
          <w:rFonts w:asciiTheme="minorHAnsi" w:hAnsiTheme="minorHAnsi"/>
          <w:b/>
          <w:bCs/>
          <w:noProof/>
        </w:rPr>
        <w:t xml:space="preserve">GARANCIJA BROJ______ </w:t>
      </w:r>
    </w:p>
    <w:p w14:paraId="576C6B9A" w14:textId="77777777" w:rsidR="005C456C" w:rsidRPr="00B82C5C" w:rsidRDefault="005C456C" w:rsidP="00DC5FA6">
      <w:pPr>
        <w:spacing w:line="260" w:lineRule="exact"/>
        <w:jc w:val="center"/>
        <w:rPr>
          <w:rFonts w:asciiTheme="minorHAnsi" w:hAnsiTheme="minorHAnsi"/>
          <w:noProof/>
        </w:rPr>
      </w:pPr>
    </w:p>
    <w:p w14:paraId="7568E86E" w14:textId="77777777" w:rsidR="005C456C" w:rsidRPr="00B82C5C" w:rsidRDefault="005C456C" w:rsidP="00DC5FA6">
      <w:pPr>
        <w:spacing w:line="260" w:lineRule="exact"/>
        <w:jc w:val="center"/>
        <w:rPr>
          <w:rFonts w:asciiTheme="minorHAnsi" w:hAnsiTheme="minorHAnsi"/>
          <w:noProof/>
        </w:rPr>
      </w:pPr>
    </w:p>
    <w:p w14:paraId="54A9BCF8" w14:textId="46AA680C" w:rsidR="005C456C" w:rsidRPr="00B82C5C" w:rsidRDefault="005C456C" w:rsidP="00DC5FA6">
      <w:pPr>
        <w:spacing w:line="260" w:lineRule="exact"/>
        <w:rPr>
          <w:rFonts w:asciiTheme="minorHAnsi" w:hAnsiTheme="minorHAnsi"/>
          <w:noProof/>
        </w:rPr>
      </w:pPr>
      <w:r w:rsidRPr="00B82C5C">
        <w:rPr>
          <w:rFonts w:asciiTheme="minorHAnsi" w:hAnsiTheme="minorHAnsi"/>
          <w:noProof/>
        </w:rPr>
        <w:t>Budući da se Preduzeće ___</w:t>
      </w:r>
      <w:r w:rsidRPr="00B82C5C">
        <w:rPr>
          <w:rFonts w:asciiTheme="minorHAnsi" w:hAnsiTheme="minorHAnsi"/>
          <w:i/>
          <w:iCs/>
          <w:noProof/>
        </w:rPr>
        <w:t>dužnik___</w:t>
      </w:r>
      <w:r w:rsidRPr="00B82C5C">
        <w:rPr>
          <w:rFonts w:asciiTheme="minorHAnsi" w:hAnsiTheme="minorHAnsi"/>
          <w:noProof/>
        </w:rPr>
        <w:t xml:space="preserve">___  (dalje u tekstu: NALOGODAVAC) u skladu sa Ugovorom, koji je kod </w:t>
      </w:r>
      <w:r w:rsidR="00C348EB">
        <w:rPr>
          <w:rFonts w:asciiTheme="minorHAnsi" w:hAnsiTheme="minorHAnsi"/>
          <w:noProof/>
        </w:rPr>
        <w:t>SAT TV METEOR</w:t>
      </w:r>
      <w:r w:rsidR="002C32E9">
        <w:rPr>
          <w:rFonts w:asciiTheme="minorHAnsi" w:hAnsiTheme="minorHAnsi"/>
          <w:noProof/>
        </w:rPr>
        <w:t xml:space="preserve"> </w:t>
      </w:r>
      <w:r w:rsidR="00A65FF2">
        <w:rPr>
          <w:rFonts w:asciiTheme="minorHAnsi" w:hAnsiTheme="minorHAnsi"/>
          <w:noProof/>
        </w:rPr>
        <w:t xml:space="preserve">doo </w:t>
      </w:r>
      <w:r w:rsidR="001C6B3E">
        <w:rPr>
          <w:rFonts w:asciiTheme="minorHAnsi" w:hAnsiTheme="minorHAnsi"/>
          <w:noProof/>
        </w:rPr>
        <w:t>G</w:t>
      </w:r>
      <w:r w:rsidR="002C32E9" w:rsidRPr="002C32E9">
        <w:t xml:space="preserve"> </w:t>
      </w:r>
      <w:r w:rsidR="002C32E9" w:rsidRPr="002C32E9">
        <w:rPr>
          <w:rFonts w:asciiTheme="minorHAnsi" w:hAnsiTheme="minorHAnsi"/>
          <w:noProof/>
        </w:rPr>
        <w:t>SAT TV METEOR doo Užice</w:t>
      </w:r>
      <w:r w:rsidR="002C32E9">
        <w:rPr>
          <w:rFonts w:asciiTheme="minorHAnsi" w:hAnsiTheme="minorHAnsi"/>
          <w:noProof/>
        </w:rPr>
        <w:t xml:space="preserve">, </w:t>
      </w:r>
      <w:r w:rsidR="002C32E9" w:rsidRPr="002C32E9">
        <w:rPr>
          <w:rFonts w:asciiTheme="minorHAnsi" w:hAnsiTheme="minorHAnsi"/>
          <w:noProof/>
        </w:rPr>
        <w:t>Dimitrija Tucovića br. 151, 31 000 Užice</w:t>
      </w:r>
      <w:r w:rsidRPr="00B82C5C">
        <w:rPr>
          <w:rFonts w:asciiTheme="minorHAnsi" w:hAnsiTheme="minorHAnsi"/>
          <w:noProof/>
        </w:rPr>
        <w:t xml:space="preserve"> (dalje u tekstu: KORISNIK) zaveden pod brojem___dana_____, obavezao da će deponovati Korisniku bankarsku garanciju, kao sredstvo finansijskog obezbeđenja izvršenja svih svojih obaveza u potpunosti na način kako je predviđeno Ugovorom, izdatu od priznate banke prihvatljive za Korisnika.</w:t>
      </w:r>
    </w:p>
    <w:p w14:paraId="0EC35D6C" w14:textId="77777777" w:rsidR="005C456C" w:rsidRPr="00B82C5C" w:rsidRDefault="005C456C" w:rsidP="00DC5FA6">
      <w:pPr>
        <w:spacing w:line="260" w:lineRule="exact"/>
        <w:rPr>
          <w:rFonts w:asciiTheme="minorHAnsi" w:hAnsiTheme="minorHAnsi"/>
          <w:noProof/>
        </w:rPr>
      </w:pPr>
    </w:p>
    <w:p w14:paraId="77E3BE37"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Stoga sada ovim dokumentom potvrđujemo da smo Garant i da smo Vama odgovorni, u ime nalogodavca, do iznosa koji ne premašuje:</w:t>
      </w:r>
    </w:p>
    <w:p w14:paraId="770536D8" w14:textId="77777777" w:rsidR="005C456C" w:rsidRPr="00B82C5C" w:rsidRDefault="005C456C" w:rsidP="00DC5FA6">
      <w:pPr>
        <w:spacing w:line="260" w:lineRule="exact"/>
        <w:rPr>
          <w:rFonts w:asciiTheme="minorHAnsi" w:hAnsiTheme="minorHAnsi"/>
          <w:noProof/>
        </w:rPr>
      </w:pPr>
    </w:p>
    <w:p w14:paraId="1E15E7D8" w14:textId="405714D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RSD ______</w:t>
      </w:r>
      <w:r w:rsidR="002C3F82">
        <w:rPr>
          <w:rFonts w:asciiTheme="minorHAnsi" w:hAnsiTheme="minorHAnsi"/>
          <w:noProof/>
        </w:rPr>
        <w:t>____</w:t>
      </w:r>
    </w:p>
    <w:p w14:paraId="496C082F"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(slovima _________________)</w:t>
      </w:r>
    </w:p>
    <w:p w14:paraId="65133ABD" w14:textId="77777777" w:rsidR="005C456C" w:rsidRPr="00B82C5C" w:rsidRDefault="005C456C" w:rsidP="00DC5FA6">
      <w:pPr>
        <w:spacing w:line="260" w:lineRule="exact"/>
        <w:rPr>
          <w:rFonts w:asciiTheme="minorHAnsi" w:hAnsiTheme="minorHAnsi"/>
          <w:noProof/>
        </w:rPr>
      </w:pPr>
    </w:p>
    <w:p w14:paraId="2DC15F9E"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Mi, _______</w:t>
      </w:r>
      <w:r w:rsidRPr="00B82C5C">
        <w:rPr>
          <w:rFonts w:asciiTheme="minorHAnsi" w:hAnsiTheme="minorHAnsi"/>
          <w:i/>
          <w:iCs/>
          <w:noProof/>
        </w:rPr>
        <w:t>banka______adresa</w:t>
      </w:r>
      <w:r w:rsidRPr="00B82C5C">
        <w:rPr>
          <w:rFonts w:asciiTheme="minorHAnsi" w:hAnsiTheme="minorHAnsi"/>
          <w:noProof/>
        </w:rPr>
        <w:t xml:space="preserve">_____, se neopozivo i bezuslovno obavezujemo, ne samo kao jemac već i kao glavni dužnik, da ćemo Vam platiti, na Vaš prvi poziv i bez primedbi ili rasprave, bilo koji iznos ili iznose u granicama kao što je prethodno spomenuto, a da pri tom nije potrebno da dokažete ili iznesete razloge za Vaš poziv za plaćanje zahtevanog iznosa. </w:t>
      </w:r>
    </w:p>
    <w:p w14:paraId="6E7E0D02" w14:textId="77777777" w:rsidR="005C456C" w:rsidRPr="00B82C5C" w:rsidRDefault="005C456C" w:rsidP="00DC5FA6">
      <w:pPr>
        <w:spacing w:line="260" w:lineRule="exact"/>
        <w:rPr>
          <w:rFonts w:asciiTheme="minorHAnsi" w:hAnsiTheme="minorHAnsi"/>
          <w:noProof/>
        </w:rPr>
      </w:pPr>
    </w:p>
    <w:p w14:paraId="74C5F30B"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Saglasni smo da nas bilo kakva izmena, dopuna ili druga modifikacija uslova Ugovora ili izvršenja isporuke po Ugovoru ili bilo kog ugovorenog dokumenta između Nalogodavca i Korisnika neće osloboditi bilo koje obaveze po ovoj garanciji, i ovim odbacujemo prihvatanje takvog obaveštenja o bilo kojoj izmeni, dopuni ili drugoj modifikaciji.</w:t>
      </w:r>
    </w:p>
    <w:p w14:paraId="6909EDCC" w14:textId="77777777" w:rsidR="005C456C" w:rsidRPr="00B82C5C" w:rsidRDefault="005C456C" w:rsidP="00DC5FA6">
      <w:pPr>
        <w:spacing w:line="260" w:lineRule="exact"/>
        <w:rPr>
          <w:rFonts w:asciiTheme="minorHAnsi" w:hAnsiTheme="minorHAnsi"/>
          <w:noProof/>
        </w:rPr>
      </w:pPr>
    </w:p>
    <w:p w14:paraId="3CF48E3D" w14:textId="2778817B" w:rsidR="005C456C" w:rsidRPr="00B82C5C" w:rsidRDefault="005C456C" w:rsidP="00DC5FA6">
      <w:pPr>
        <w:spacing w:line="260" w:lineRule="exact"/>
        <w:rPr>
          <w:rFonts w:asciiTheme="minorHAnsi" w:hAnsiTheme="minorHAnsi"/>
          <w:noProof/>
        </w:rPr>
      </w:pPr>
      <w:r w:rsidRPr="00B82C5C">
        <w:rPr>
          <w:rFonts w:asciiTheme="minorHAnsi" w:hAnsiTheme="minorHAnsi"/>
          <w:noProof/>
        </w:rPr>
        <w:t>Ova garancija će važiti najkasnije do _______</w:t>
      </w:r>
      <w:r w:rsidR="002C3F82">
        <w:rPr>
          <w:rFonts w:asciiTheme="minorHAnsi" w:hAnsiTheme="minorHAnsi"/>
          <w:noProof/>
        </w:rPr>
        <w:t>_____</w:t>
      </w:r>
      <w:r w:rsidRPr="00B82C5C">
        <w:rPr>
          <w:rFonts w:asciiTheme="minorHAnsi" w:hAnsiTheme="minorHAnsi"/>
          <w:noProof/>
        </w:rPr>
        <w:t xml:space="preserve"> </w:t>
      </w:r>
    </w:p>
    <w:p w14:paraId="0D019FEB" w14:textId="77777777" w:rsidR="005C456C" w:rsidRPr="00B82C5C" w:rsidRDefault="005C456C" w:rsidP="00DC5FA6">
      <w:pPr>
        <w:spacing w:line="260" w:lineRule="exact"/>
        <w:rPr>
          <w:rFonts w:asciiTheme="minorHAnsi" w:hAnsiTheme="minorHAnsi"/>
          <w:noProof/>
        </w:rPr>
      </w:pPr>
    </w:p>
    <w:p w14:paraId="1260A11D"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Bez obzira da li nam je originalni primerak ove garancije vraćen ili ne, naša obaveza po istoj prestaje da proizvodi pravno dejstvo istekom gore pomenutog roka važnosti.</w:t>
      </w:r>
    </w:p>
    <w:p w14:paraId="2011857E" w14:textId="77777777" w:rsidR="005C456C" w:rsidRPr="00B82C5C" w:rsidRDefault="005C456C" w:rsidP="00DC5FA6">
      <w:pPr>
        <w:spacing w:line="260" w:lineRule="exact"/>
        <w:rPr>
          <w:rFonts w:asciiTheme="minorHAnsi" w:hAnsiTheme="minorHAnsi"/>
          <w:noProof/>
        </w:rPr>
      </w:pPr>
    </w:p>
    <w:p w14:paraId="5B3AEFD7" w14:textId="47412C1D" w:rsidR="005C456C" w:rsidRPr="00B82C5C" w:rsidRDefault="005C456C" w:rsidP="00DC5FA6">
      <w:pPr>
        <w:spacing w:line="260" w:lineRule="exact"/>
        <w:rPr>
          <w:rFonts w:asciiTheme="minorHAnsi" w:hAnsiTheme="minorHAnsi"/>
          <w:noProof/>
        </w:rPr>
      </w:pPr>
      <w:r w:rsidRPr="00B82C5C">
        <w:rPr>
          <w:rFonts w:asciiTheme="minorHAnsi" w:hAnsiTheme="minorHAnsi"/>
          <w:noProof/>
        </w:rPr>
        <w:t>Beograd, _____</w:t>
      </w:r>
      <w:r w:rsidR="002C3F82">
        <w:rPr>
          <w:rFonts w:asciiTheme="minorHAnsi" w:hAnsiTheme="minorHAnsi"/>
          <w:noProof/>
        </w:rPr>
        <w:t>_____</w:t>
      </w:r>
      <w:r w:rsidRPr="00B82C5C">
        <w:rPr>
          <w:rFonts w:asciiTheme="minorHAnsi" w:hAnsiTheme="minorHAnsi"/>
          <w:noProof/>
        </w:rPr>
        <w:t>datum</w:t>
      </w:r>
    </w:p>
    <w:p w14:paraId="7F0FE65D" w14:textId="77777777" w:rsidR="005C456C" w:rsidRPr="00B82C5C" w:rsidRDefault="005C456C" w:rsidP="00DC5FA6">
      <w:pPr>
        <w:spacing w:line="260" w:lineRule="exact"/>
        <w:rPr>
          <w:rFonts w:asciiTheme="minorHAnsi" w:hAnsiTheme="minorHAnsi"/>
          <w:noProof/>
        </w:rPr>
      </w:pPr>
    </w:p>
    <w:p w14:paraId="20058722" w14:textId="77777777" w:rsidR="005C456C" w:rsidRPr="00B82C5C" w:rsidRDefault="005C456C" w:rsidP="00DC5FA6">
      <w:pPr>
        <w:spacing w:line="260" w:lineRule="exact"/>
        <w:rPr>
          <w:rFonts w:asciiTheme="minorHAnsi" w:hAnsiTheme="minorHAnsi"/>
          <w:noProof/>
        </w:rPr>
      </w:pPr>
    </w:p>
    <w:p w14:paraId="0F1DD4E2"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Za banku</w:t>
      </w:r>
    </w:p>
    <w:p w14:paraId="067C980E" w14:textId="77777777" w:rsidR="005C456C" w:rsidRPr="00B82C5C" w:rsidRDefault="005C456C" w:rsidP="00DC5FA6">
      <w:pPr>
        <w:spacing w:line="260" w:lineRule="exact"/>
        <w:jc w:val="right"/>
        <w:rPr>
          <w:rFonts w:asciiTheme="minorHAnsi" w:hAnsiTheme="minorHAnsi"/>
          <w:noProof/>
        </w:rPr>
      </w:pPr>
    </w:p>
    <w:p w14:paraId="74E1FC2B" w14:textId="2A866922"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________</w:t>
      </w:r>
      <w:r w:rsidR="002C3F82">
        <w:rPr>
          <w:rFonts w:asciiTheme="minorHAnsi" w:hAnsiTheme="minorHAnsi"/>
          <w:noProof/>
        </w:rPr>
        <w:t>______</w:t>
      </w:r>
      <w:r w:rsidR="00D679C6">
        <w:rPr>
          <w:rFonts w:asciiTheme="minorHAnsi" w:hAnsiTheme="minorHAnsi"/>
          <w:noProof/>
        </w:rPr>
        <w:t>___</w:t>
      </w:r>
    </w:p>
    <w:p w14:paraId="1C93E879"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5"/>
          <w:pgSz w:w="11906" w:h="16838" w:code="9"/>
          <w:pgMar w:top="1418" w:right="1134" w:bottom="1259" w:left="1701" w:header="709" w:footer="709" w:gutter="0"/>
          <w:cols w:space="708"/>
          <w:docGrid w:linePitch="360"/>
        </w:sectPr>
      </w:pPr>
    </w:p>
    <w:p w14:paraId="3E96428D" w14:textId="77777777" w:rsidR="00A65FF2" w:rsidRDefault="00A65FF2" w:rsidP="00DC5FA6">
      <w:pPr>
        <w:pStyle w:val="Heading1"/>
        <w:spacing w:before="0" w:after="0" w:line="260" w:lineRule="exact"/>
        <w:jc w:val="center"/>
        <w:rPr>
          <w:rFonts w:asciiTheme="minorHAnsi" w:hAnsiTheme="minorHAnsi" w:cs="Times New Roman"/>
          <w:b/>
          <w:sz w:val="28"/>
          <w:szCs w:val="28"/>
        </w:rPr>
      </w:pPr>
      <w:bookmarkStart w:id="229" w:name="_Toc16248311"/>
      <w:bookmarkStart w:id="230" w:name="_Toc17373796"/>
    </w:p>
    <w:p w14:paraId="714A1E54" w14:textId="6F8C57C1"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3 - Kontakt podaci </w:t>
      </w:r>
      <w:bookmarkEnd w:id="229"/>
      <w:bookmarkEnd w:id="230"/>
      <w:r w:rsidR="002C32E9">
        <w:rPr>
          <w:rFonts w:asciiTheme="minorHAnsi" w:hAnsiTheme="minorHAnsi" w:cs="Times New Roman"/>
          <w:b/>
          <w:sz w:val="28"/>
          <w:szCs w:val="28"/>
        </w:rPr>
        <w:t>SAT TV METEOR</w:t>
      </w:r>
    </w:p>
    <w:p w14:paraId="11B508F2" w14:textId="77777777" w:rsidR="005C456C" w:rsidRPr="00B82C5C" w:rsidRDefault="005C456C" w:rsidP="00DC5FA6">
      <w:pPr>
        <w:autoSpaceDE w:val="0"/>
        <w:autoSpaceDN w:val="0"/>
        <w:adjustRightInd w:val="0"/>
        <w:spacing w:line="260" w:lineRule="exact"/>
        <w:rPr>
          <w:rFonts w:asciiTheme="minorHAnsi" w:hAnsiTheme="minorHAnsi"/>
        </w:rPr>
      </w:pPr>
    </w:p>
    <w:p w14:paraId="6924EB87" w14:textId="528B238E"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Svi zahtevi za pružanje informacija u vezi sa Standardnom ponudom </w:t>
      </w:r>
      <w:r w:rsidR="00C348EB">
        <w:rPr>
          <w:rFonts w:asciiTheme="minorHAnsi" w:hAnsiTheme="minorHAnsi"/>
        </w:rPr>
        <w:t>SAT TV METEOR</w:t>
      </w:r>
      <w:r w:rsidR="002C32E9">
        <w:rPr>
          <w:rFonts w:asciiTheme="minorHAnsi" w:hAnsiTheme="minorHAnsi"/>
        </w:rPr>
        <w:t xml:space="preserve"> </w:t>
      </w:r>
      <w:r w:rsidRPr="00B82C5C">
        <w:rPr>
          <w:rFonts w:asciiTheme="minorHAnsi" w:hAnsiTheme="minorHAnsi"/>
        </w:rPr>
        <w:t>dostavljaju se u pisanom obliku na sledeću kontakt adresu:</w:t>
      </w:r>
    </w:p>
    <w:p w14:paraId="486C7C0D" w14:textId="77777777" w:rsidR="005C456C" w:rsidRPr="00B82C5C" w:rsidRDefault="005C456C" w:rsidP="00DC5FA6">
      <w:pPr>
        <w:autoSpaceDE w:val="0"/>
        <w:autoSpaceDN w:val="0"/>
        <w:adjustRightInd w:val="0"/>
        <w:spacing w:line="260" w:lineRule="exact"/>
        <w:rPr>
          <w:rFonts w:asciiTheme="minorHAnsi" w:hAnsiTheme="minorHAnsi"/>
        </w:rPr>
      </w:pPr>
    </w:p>
    <w:p w14:paraId="04DFC8AE" w14:textId="77777777" w:rsidR="005C456C" w:rsidRPr="00B82C5C" w:rsidRDefault="005C456C" w:rsidP="00DC5FA6">
      <w:pPr>
        <w:autoSpaceDE w:val="0"/>
        <w:autoSpaceDN w:val="0"/>
        <w:adjustRightInd w:val="0"/>
        <w:spacing w:line="260" w:lineRule="exact"/>
        <w:rPr>
          <w:rFonts w:asciiTheme="minorHAnsi" w:hAnsiTheme="minorHAnsi"/>
        </w:rPr>
      </w:pPr>
    </w:p>
    <w:p w14:paraId="52102198" w14:textId="77777777" w:rsidR="002C32E9" w:rsidRPr="002C32E9" w:rsidRDefault="002C32E9" w:rsidP="002C32E9">
      <w:pPr>
        <w:autoSpaceDE w:val="0"/>
        <w:autoSpaceDN w:val="0"/>
        <w:adjustRightInd w:val="0"/>
        <w:spacing w:line="260" w:lineRule="exact"/>
        <w:jc w:val="center"/>
        <w:rPr>
          <w:rFonts w:asciiTheme="minorHAnsi" w:hAnsiTheme="minorHAnsi"/>
          <w:b/>
          <w:lang w:val="sr-Latn-CS"/>
        </w:rPr>
      </w:pPr>
      <w:bookmarkStart w:id="231" w:name="_Toc16248312"/>
      <w:bookmarkStart w:id="232" w:name="_Toc17373797"/>
      <w:r w:rsidRPr="002C32E9">
        <w:rPr>
          <w:rFonts w:asciiTheme="minorHAnsi" w:hAnsiTheme="minorHAnsi"/>
          <w:b/>
          <w:lang w:val="sr-Latn-CS"/>
        </w:rPr>
        <w:t>SAT TV METEOR doo Užice</w:t>
      </w:r>
    </w:p>
    <w:p w14:paraId="4FE5ADF1" w14:textId="77777777" w:rsidR="002C32E9" w:rsidRPr="002C32E9" w:rsidRDefault="002C32E9" w:rsidP="002C32E9">
      <w:pPr>
        <w:autoSpaceDE w:val="0"/>
        <w:autoSpaceDN w:val="0"/>
        <w:adjustRightInd w:val="0"/>
        <w:spacing w:line="260" w:lineRule="exact"/>
        <w:jc w:val="center"/>
        <w:rPr>
          <w:rFonts w:asciiTheme="minorHAnsi" w:hAnsiTheme="minorHAnsi"/>
          <w:b/>
          <w:lang w:val="sr-Latn-CS"/>
        </w:rPr>
      </w:pPr>
      <w:r w:rsidRPr="002C32E9">
        <w:rPr>
          <w:rFonts w:asciiTheme="minorHAnsi" w:hAnsiTheme="minorHAnsi"/>
          <w:b/>
          <w:lang w:val="sr-Latn-CS"/>
        </w:rPr>
        <w:t>Dimitrija Tucovića br. 151, 31 000 Užice</w:t>
      </w:r>
    </w:p>
    <w:p w14:paraId="5149DA26" w14:textId="76897E55" w:rsidR="00553F97" w:rsidRDefault="00553F97" w:rsidP="001C6B3E">
      <w:pPr>
        <w:autoSpaceDE w:val="0"/>
        <w:autoSpaceDN w:val="0"/>
        <w:adjustRightInd w:val="0"/>
        <w:spacing w:line="260" w:lineRule="exact"/>
        <w:jc w:val="center"/>
        <w:rPr>
          <w:rFonts w:asciiTheme="minorHAnsi" w:hAnsiTheme="minorHAnsi"/>
          <w:b/>
          <w:lang w:val="sr-Latn-CS"/>
        </w:rPr>
      </w:pPr>
    </w:p>
    <w:p w14:paraId="13C07034" w14:textId="635B75C8" w:rsidR="00553F97" w:rsidRDefault="00553F97" w:rsidP="001C6B3E">
      <w:pPr>
        <w:autoSpaceDE w:val="0"/>
        <w:autoSpaceDN w:val="0"/>
        <w:adjustRightInd w:val="0"/>
        <w:spacing w:line="260" w:lineRule="exact"/>
        <w:jc w:val="center"/>
        <w:rPr>
          <w:rFonts w:asciiTheme="minorHAnsi" w:hAnsiTheme="minorHAnsi"/>
          <w:b/>
          <w:lang w:val="sr-Latn-CS"/>
        </w:rPr>
      </w:pPr>
    </w:p>
    <w:p w14:paraId="46C25C90" w14:textId="2984DCD0" w:rsidR="00553F97" w:rsidRDefault="00553F97" w:rsidP="001C6B3E">
      <w:pPr>
        <w:autoSpaceDE w:val="0"/>
        <w:autoSpaceDN w:val="0"/>
        <w:adjustRightInd w:val="0"/>
        <w:spacing w:line="260" w:lineRule="exact"/>
        <w:jc w:val="center"/>
        <w:rPr>
          <w:rFonts w:asciiTheme="minorHAnsi" w:hAnsiTheme="minorHAnsi"/>
          <w:b/>
          <w:lang w:val="sr-Latn-CS"/>
        </w:rPr>
      </w:pPr>
    </w:p>
    <w:p w14:paraId="6917DFDE" w14:textId="594BD7F0" w:rsidR="00553F97" w:rsidRDefault="00553F97" w:rsidP="001C6B3E">
      <w:pPr>
        <w:autoSpaceDE w:val="0"/>
        <w:autoSpaceDN w:val="0"/>
        <w:adjustRightInd w:val="0"/>
        <w:spacing w:line="260" w:lineRule="exact"/>
        <w:jc w:val="center"/>
        <w:rPr>
          <w:rFonts w:asciiTheme="minorHAnsi" w:hAnsiTheme="minorHAnsi"/>
          <w:b/>
          <w:lang w:val="sr-Latn-CS"/>
        </w:rPr>
      </w:pPr>
    </w:p>
    <w:p w14:paraId="4DA7FE63" w14:textId="66BC3BE5" w:rsidR="00553F97" w:rsidRDefault="00553F97" w:rsidP="001C6B3E">
      <w:pPr>
        <w:autoSpaceDE w:val="0"/>
        <w:autoSpaceDN w:val="0"/>
        <w:adjustRightInd w:val="0"/>
        <w:spacing w:line="260" w:lineRule="exact"/>
        <w:jc w:val="center"/>
        <w:rPr>
          <w:rFonts w:asciiTheme="minorHAnsi" w:hAnsiTheme="minorHAnsi"/>
          <w:b/>
          <w:lang w:val="sr-Latn-CS"/>
        </w:rPr>
      </w:pPr>
    </w:p>
    <w:p w14:paraId="5E52B228" w14:textId="64F5AB8B" w:rsidR="00553F97" w:rsidRDefault="00553F97" w:rsidP="001C6B3E">
      <w:pPr>
        <w:autoSpaceDE w:val="0"/>
        <w:autoSpaceDN w:val="0"/>
        <w:adjustRightInd w:val="0"/>
        <w:spacing w:line="260" w:lineRule="exact"/>
        <w:jc w:val="center"/>
        <w:rPr>
          <w:rFonts w:asciiTheme="minorHAnsi" w:hAnsiTheme="minorHAnsi"/>
          <w:b/>
          <w:lang w:val="sr-Latn-CS"/>
        </w:rPr>
      </w:pPr>
    </w:p>
    <w:p w14:paraId="3FC2ECF5" w14:textId="65AF99F3" w:rsidR="00553F97" w:rsidRDefault="00553F97" w:rsidP="001C6B3E">
      <w:pPr>
        <w:autoSpaceDE w:val="0"/>
        <w:autoSpaceDN w:val="0"/>
        <w:adjustRightInd w:val="0"/>
        <w:spacing w:line="260" w:lineRule="exact"/>
        <w:jc w:val="center"/>
        <w:rPr>
          <w:rFonts w:asciiTheme="minorHAnsi" w:hAnsiTheme="minorHAnsi"/>
          <w:b/>
          <w:lang w:val="sr-Latn-CS"/>
        </w:rPr>
      </w:pPr>
    </w:p>
    <w:p w14:paraId="1CB1DDEA" w14:textId="44FBBCF1" w:rsidR="00553F97" w:rsidRDefault="00553F97" w:rsidP="001C6B3E">
      <w:pPr>
        <w:autoSpaceDE w:val="0"/>
        <w:autoSpaceDN w:val="0"/>
        <w:adjustRightInd w:val="0"/>
        <w:spacing w:line="260" w:lineRule="exact"/>
        <w:jc w:val="center"/>
        <w:rPr>
          <w:rFonts w:asciiTheme="minorHAnsi" w:hAnsiTheme="minorHAnsi"/>
          <w:b/>
          <w:lang w:val="sr-Latn-CS"/>
        </w:rPr>
      </w:pPr>
    </w:p>
    <w:p w14:paraId="088C3455" w14:textId="045A4C0D" w:rsidR="00553F97" w:rsidRDefault="00553F97" w:rsidP="001C6B3E">
      <w:pPr>
        <w:autoSpaceDE w:val="0"/>
        <w:autoSpaceDN w:val="0"/>
        <w:adjustRightInd w:val="0"/>
        <w:spacing w:line="260" w:lineRule="exact"/>
        <w:jc w:val="center"/>
        <w:rPr>
          <w:rFonts w:asciiTheme="minorHAnsi" w:hAnsiTheme="minorHAnsi"/>
          <w:b/>
          <w:lang w:val="sr-Latn-CS"/>
        </w:rPr>
      </w:pPr>
    </w:p>
    <w:p w14:paraId="17243C82" w14:textId="6E9B1907" w:rsidR="00553F97" w:rsidRDefault="00553F97" w:rsidP="001C6B3E">
      <w:pPr>
        <w:autoSpaceDE w:val="0"/>
        <w:autoSpaceDN w:val="0"/>
        <w:adjustRightInd w:val="0"/>
        <w:spacing w:line="260" w:lineRule="exact"/>
        <w:jc w:val="center"/>
        <w:rPr>
          <w:rFonts w:asciiTheme="minorHAnsi" w:hAnsiTheme="minorHAnsi"/>
          <w:b/>
          <w:lang w:val="sr-Latn-CS"/>
        </w:rPr>
      </w:pPr>
    </w:p>
    <w:p w14:paraId="4F1C0905" w14:textId="19DAEFA1" w:rsidR="00553F97" w:rsidRDefault="00553F97" w:rsidP="001C6B3E">
      <w:pPr>
        <w:autoSpaceDE w:val="0"/>
        <w:autoSpaceDN w:val="0"/>
        <w:adjustRightInd w:val="0"/>
        <w:spacing w:line="260" w:lineRule="exact"/>
        <w:jc w:val="center"/>
        <w:rPr>
          <w:rFonts w:asciiTheme="minorHAnsi" w:hAnsiTheme="minorHAnsi"/>
          <w:b/>
          <w:lang w:val="sr-Latn-CS"/>
        </w:rPr>
      </w:pPr>
    </w:p>
    <w:p w14:paraId="7F27A264" w14:textId="56251C49" w:rsidR="00553F97" w:rsidRDefault="00553F97" w:rsidP="001C6B3E">
      <w:pPr>
        <w:autoSpaceDE w:val="0"/>
        <w:autoSpaceDN w:val="0"/>
        <w:adjustRightInd w:val="0"/>
        <w:spacing w:line="260" w:lineRule="exact"/>
        <w:jc w:val="center"/>
        <w:rPr>
          <w:rFonts w:asciiTheme="minorHAnsi" w:hAnsiTheme="minorHAnsi"/>
          <w:b/>
          <w:lang w:val="sr-Latn-CS"/>
        </w:rPr>
      </w:pPr>
    </w:p>
    <w:p w14:paraId="68BAF575" w14:textId="1B30D437" w:rsidR="00553F97" w:rsidRDefault="00553F97" w:rsidP="001C6B3E">
      <w:pPr>
        <w:autoSpaceDE w:val="0"/>
        <w:autoSpaceDN w:val="0"/>
        <w:adjustRightInd w:val="0"/>
        <w:spacing w:line="260" w:lineRule="exact"/>
        <w:jc w:val="center"/>
        <w:rPr>
          <w:rFonts w:asciiTheme="minorHAnsi" w:hAnsiTheme="minorHAnsi"/>
          <w:b/>
          <w:lang w:val="sr-Latn-CS"/>
        </w:rPr>
      </w:pPr>
    </w:p>
    <w:p w14:paraId="3B49F9E1" w14:textId="1448A6FA" w:rsidR="00553F97" w:rsidRDefault="00553F97" w:rsidP="001C6B3E">
      <w:pPr>
        <w:autoSpaceDE w:val="0"/>
        <w:autoSpaceDN w:val="0"/>
        <w:adjustRightInd w:val="0"/>
        <w:spacing w:line="260" w:lineRule="exact"/>
        <w:jc w:val="center"/>
        <w:rPr>
          <w:rFonts w:asciiTheme="minorHAnsi" w:hAnsiTheme="minorHAnsi"/>
          <w:b/>
          <w:lang w:val="sr-Latn-CS"/>
        </w:rPr>
      </w:pPr>
    </w:p>
    <w:p w14:paraId="423A736E" w14:textId="78D0DE5A" w:rsidR="00553F97" w:rsidRDefault="00553F97" w:rsidP="001C6B3E">
      <w:pPr>
        <w:autoSpaceDE w:val="0"/>
        <w:autoSpaceDN w:val="0"/>
        <w:adjustRightInd w:val="0"/>
        <w:spacing w:line="260" w:lineRule="exact"/>
        <w:jc w:val="center"/>
        <w:rPr>
          <w:rFonts w:asciiTheme="minorHAnsi" w:hAnsiTheme="minorHAnsi"/>
          <w:b/>
          <w:lang w:val="sr-Latn-CS"/>
        </w:rPr>
      </w:pPr>
    </w:p>
    <w:p w14:paraId="7FEF2C1C" w14:textId="77777777" w:rsidR="00553F97" w:rsidRPr="00233B5D" w:rsidRDefault="00553F97" w:rsidP="001C6B3E">
      <w:pPr>
        <w:autoSpaceDE w:val="0"/>
        <w:autoSpaceDN w:val="0"/>
        <w:adjustRightInd w:val="0"/>
        <w:spacing w:line="260" w:lineRule="exact"/>
        <w:jc w:val="center"/>
        <w:rPr>
          <w:rFonts w:asciiTheme="minorHAnsi" w:hAnsiTheme="minorHAnsi"/>
          <w:b/>
          <w:lang w:val="sr-Latn-CS"/>
        </w:rPr>
      </w:pPr>
    </w:p>
    <w:p w14:paraId="5AB8E1D6" w14:textId="77777777" w:rsidR="00A65FF2" w:rsidRDefault="00A65FF2">
      <w:pPr>
        <w:jc w:val="left"/>
        <w:rPr>
          <w:rFonts w:asciiTheme="minorHAnsi" w:hAnsiTheme="minorHAnsi"/>
          <w:b/>
          <w:sz w:val="28"/>
          <w:szCs w:val="28"/>
          <w:lang w:val="en-US" w:eastAsia="en-US"/>
        </w:rPr>
      </w:pPr>
      <w:bookmarkStart w:id="233" w:name="_Toc16248313"/>
      <w:bookmarkStart w:id="234" w:name="_Toc17373798"/>
      <w:bookmarkEnd w:id="231"/>
      <w:bookmarkEnd w:id="232"/>
      <w:r>
        <w:rPr>
          <w:rFonts w:asciiTheme="minorHAnsi" w:hAnsiTheme="minorHAnsi"/>
          <w:b/>
          <w:sz w:val="28"/>
          <w:szCs w:val="28"/>
        </w:rPr>
        <w:br w:type="page"/>
      </w:r>
    </w:p>
    <w:p w14:paraId="45C5AD3B" w14:textId="77777777" w:rsidR="0016063F" w:rsidRDefault="0016063F" w:rsidP="0016063F">
      <w:pPr>
        <w:jc w:val="left"/>
        <w:rPr>
          <w:rFonts w:asciiTheme="minorHAnsi" w:hAnsiTheme="minorHAnsi"/>
          <w:b/>
          <w:sz w:val="28"/>
          <w:szCs w:val="28"/>
          <w:lang w:val="en-US" w:eastAsia="en-US"/>
        </w:rPr>
      </w:pPr>
    </w:p>
    <w:p w14:paraId="4B9382A1" w14:textId="77777777" w:rsidR="0016063F" w:rsidRPr="0047577E" w:rsidRDefault="0016063F" w:rsidP="0016063F">
      <w:pPr>
        <w:pStyle w:val="Heading1"/>
        <w:spacing w:before="0" w:after="0" w:line="260" w:lineRule="exact"/>
        <w:jc w:val="center"/>
        <w:rPr>
          <w:rFonts w:asciiTheme="minorHAnsi" w:hAnsiTheme="minorHAnsi" w:cs="Times New Roman"/>
          <w:b/>
          <w:sz w:val="28"/>
          <w:szCs w:val="28"/>
        </w:rPr>
      </w:pPr>
      <w:r w:rsidRPr="0047577E">
        <w:rPr>
          <w:rFonts w:asciiTheme="minorHAnsi" w:hAnsiTheme="minorHAnsi" w:cs="Times New Roman"/>
          <w:b/>
          <w:sz w:val="28"/>
          <w:szCs w:val="28"/>
        </w:rPr>
        <w:t>Prilog 4 – Spisak i adrese pristupnih tačaka za međupovezivanje</w:t>
      </w:r>
    </w:p>
    <w:p w14:paraId="75073E4A" w14:textId="77777777" w:rsidR="0016063F" w:rsidRPr="0047577E" w:rsidRDefault="0016063F" w:rsidP="0016063F">
      <w:pPr>
        <w:autoSpaceDE w:val="0"/>
        <w:autoSpaceDN w:val="0"/>
        <w:adjustRightInd w:val="0"/>
        <w:spacing w:line="260" w:lineRule="exact"/>
        <w:rPr>
          <w:rFonts w:asciiTheme="minorHAnsi" w:hAnsiTheme="minorHAnsi"/>
        </w:rPr>
      </w:pPr>
    </w:p>
    <w:p w14:paraId="31ED9AFD" w14:textId="29CADC73" w:rsidR="0016063F" w:rsidRPr="0047577E" w:rsidRDefault="0016063F" w:rsidP="0016063F">
      <w:pPr>
        <w:pStyle w:val="Default"/>
        <w:rPr>
          <w:rFonts w:asciiTheme="minorHAnsi" w:hAnsiTheme="minorHAnsi"/>
        </w:rPr>
      </w:pPr>
      <w:r w:rsidRPr="0047577E">
        <w:rPr>
          <w:rFonts w:asciiTheme="minorHAnsi" w:hAnsiTheme="minorHAnsi"/>
        </w:rPr>
        <w:t>Me</w:t>
      </w:r>
      <w:r w:rsidRPr="0047577E">
        <w:rPr>
          <w:rFonts w:asciiTheme="minorHAnsi" w:hAnsiTheme="minorHAnsi"/>
          <w:lang w:val="sr-Latn-RS"/>
        </w:rPr>
        <w:t xml:space="preserve">đupovezivanje Mreže </w:t>
      </w:r>
      <w:r w:rsidR="002C32E9">
        <w:rPr>
          <w:rFonts w:asciiTheme="minorHAnsi" w:hAnsiTheme="minorHAnsi"/>
          <w:lang w:val="en-GB"/>
        </w:rPr>
        <w:t>SAT TV MTEOR</w:t>
      </w:r>
      <w:r w:rsidRPr="0047577E">
        <w:rPr>
          <w:rFonts w:asciiTheme="minorHAnsi" w:hAnsiTheme="minorHAnsi"/>
        </w:rPr>
        <w:t xml:space="preserve">-a i Mreže Operatora, na strani </w:t>
      </w:r>
      <w:r w:rsidR="00C348EB">
        <w:rPr>
          <w:rFonts w:asciiTheme="minorHAnsi" w:hAnsiTheme="minorHAnsi"/>
        </w:rPr>
        <w:t>SAT TV METEOR</w:t>
      </w:r>
      <w:r w:rsidRPr="0047577E">
        <w:rPr>
          <w:rFonts w:asciiTheme="minorHAnsi" w:hAnsiTheme="minorHAnsi"/>
        </w:rPr>
        <w:t xml:space="preserve">-a, obavljaće se preko pristupnih tačaka navedenih u ovom Prilogu. </w:t>
      </w:r>
    </w:p>
    <w:p w14:paraId="035FAA5D" w14:textId="77777777" w:rsidR="0016063F" w:rsidRPr="0047577E" w:rsidRDefault="0016063F" w:rsidP="0016063F">
      <w:pPr>
        <w:pStyle w:val="Default"/>
        <w:rPr>
          <w:rFonts w:asciiTheme="minorHAnsi" w:hAnsiTheme="minorHAnsi"/>
        </w:rPr>
      </w:pPr>
    </w:p>
    <w:p w14:paraId="08176C15" w14:textId="77777777" w:rsidR="0016063F" w:rsidRPr="0047577E" w:rsidRDefault="0016063F" w:rsidP="0016063F">
      <w:pPr>
        <w:pStyle w:val="Default"/>
        <w:rPr>
          <w:rFonts w:asciiTheme="minorHAnsi" w:hAnsiTheme="minorHAnsi"/>
        </w:rPr>
      </w:pPr>
      <w:r w:rsidRPr="0047577E">
        <w:rPr>
          <w:rFonts w:asciiTheme="minorHAnsi" w:hAnsiTheme="minorHAnsi"/>
        </w:rPr>
        <w:t>U Tabeli 1 ovog Priloga 4. dati su podaci o nazivu centrale, adresi i tipu pristupne tačke za medjupovezivanje putem TDM tehnologije.</w:t>
      </w:r>
    </w:p>
    <w:p w14:paraId="059A213F" w14:textId="77777777" w:rsidR="0016063F" w:rsidRPr="0047577E" w:rsidRDefault="0016063F" w:rsidP="0016063F">
      <w:pPr>
        <w:pStyle w:val="Default"/>
        <w:rPr>
          <w:rFonts w:asciiTheme="minorHAnsi" w:hAnsiTheme="minorHAnsi"/>
        </w:rPr>
      </w:pPr>
    </w:p>
    <w:p w14:paraId="04FA2989" w14:textId="77777777" w:rsidR="0016063F" w:rsidRPr="0047577E" w:rsidRDefault="0016063F" w:rsidP="0016063F">
      <w:pPr>
        <w:pStyle w:val="Default"/>
        <w:rPr>
          <w:rFonts w:asciiTheme="minorHAnsi" w:hAnsiTheme="minorHAnsi"/>
        </w:rPr>
      </w:pPr>
      <w:r w:rsidRPr="0047577E">
        <w:rPr>
          <w:rFonts w:asciiTheme="minorHAnsi" w:hAnsiTheme="minorHAnsi"/>
        </w:rPr>
        <w:t>U Tabeli 2 ovog Priloga 4. dati su podaci o nazivu centrale i adresi pristupne tačke za medjupovezivanje putem IP transportne tehnologije.</w:t>
      </w:r>
    </w:p>
    <w:p w14:paraId="0C18105D" w14:textId="77777777" w:rsidR="0016063F" w:rsidRPr="0047577E" w:rsidRDefault="0016063F" w:rsidP="0016063F">
      <w:pPr>
        <w:pStyle w:val="Default"/>
        <w:rPr>
          <w:rFonts w:asciiTheme="minorHAnsi" w:hAnsiTheme="minorHAnsi"/>
        </w:rPr>
      </w:pPr>
      <w:r w:rsidRPr="0047577E">
        <w:rPr>
          <w:rFonts w:asciiTheme="minorHAnsi" w:hAnsiTheme="minorHAnsi"/>
        </w:rPr>
        <w:t> </w:t>
      </w:r>
    </w:p>
    <w:p w14:paraId="12387DFB" w14:textId="77777777" w:rsidR="0016063F" w:rsidRPr="0047577E" w:rsidRDefault="0016063F" w:rsidP="0016063F">
      <w:pPr>
        <w:pStyle w:val="Default"/>
        <w:rPr>
          <w:rFonts w:asciiTheme="minorHAnsi" w:hAnsiTheme="minorHAnsi"/>
        </w:rPr>
      </w:pPr>
    </w:p>
    <w:p w14:paraId="1C45B085" w14:textId="77777777" w:rsidR="0016063F" w:rsidRPr="0047577E" w:rsidRDefault="0016063F" w:rsidP="0016063F">
      <w:pPr>
        <w:pStyle w:val="Default"/>
        <w:rPr>
          <w:rFonts w:asciiTheme="minorHAnsi" w:hAnsiTheme="minorHAnsi"/>
        </w:rPr>
      </w:pPr>
      <w:r w:rsidRPr="0047577E">
        <w:rPr>
          <w:rFonts w:asciiTheme="minorHAnsi" w:hAnsiTheme="minorHAnsi"/>
          <w:b/>
        </w:rPr>
        <w:t xml:space="preserve">Tabela 1 </w:t>
      </w:r>
    </w:p>
    <w:p w14:paraId="3891A9D8" w14:textId="77777777" w:rsidR="0016063F" w:rsidRPr="0047577E" w:rsidRDefault="0016063F" w:rsidP="0016063F">
      <w:pPr>
        <w:pStyle w:val="Default"/>
        <w:rPr>
          <w:rFonts w:asciiTheme="minorHAnsi" w:hAnsiTheme="minorHAnsi"/>
        </w:rPr>
      </w:pPr>
      <w:r w:rsidRPr="0047577E">
        <w:rPr>
          <w:rFonts w:asciiTheme="minorHAnsi" w:hAnsiTheme="minorHAnsi"/>
        </w:rPr>
        <w:t> </w:t>
      </w:r>
    </w:p>
    <w:tbl>
      <w:tblPr>
        <w:tblW w:w="8500" w:type="dxa"/>
        <w:tblInd w:w="425" w:type="dxa"/>
        <w:tblLook w:val="04A0" w:firstRow="1" w:lastRow="0" w:firstColumn="1" w:lastColumn="0" w:noHBand="0" w:noVBand="1"/>
      </w:tblPr>
      <w:tblGrid>
        <w:gridCol w:w="1730"/>
        <w:gridCol w:w="2700"/>
        <w:gridCol w:w="2340"/>
        <w:gridCol w:w="1730"/>
      </w:tblGrid>
      <w:tr w:rsidR="0016063F" w:rsidRPr="0047577E" w14:paraId="0E64E6E9" w14:textId="77777777" w:rsidTr="00C348EB">
        <w:trPr>
          <w:trHeight w:val="915"/>
        </w:trPr>
        <w:tc>
          <w:tcPr>
            <w:tcW w:w="1730" w:type="dxa"/>
            <w:tcBorders>
              <w:top w:val="single" w:sz="4" w:space="0" w:color="auto"/>
              <w:left w:val="single" w:sz="4" w:space="0" w:color="auto"/>
              <w:bottom w:val="double" w:sz="6" w:space="0" w:color="auto"/>
              <w:right w:val="single" w:sz="4" w:space="0" w:color="auto"/>
            </w:tcBorders>
            <w:vAlign w:val="center"/>
            <w:hideMark/>
          </w:tcPr>
          <w:p w14:paraId="472DA0E7"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Centrala</w:t>
            </w:r>
          </w:p>
        </w:tc>
        <w:tc>
          <w:tcPr>
            <w:tcW w:w="2700" w:type="dxa"/>
            <w:tcBorders>
              <w:top w:val="single" w:sz="4" w:space="0" w:color="auto"/>
              <w:left w:val="nil"/>
              <w:bottom w:val="double" w:sz="6" w:space="0" w:color="auto"/>
              <w:right w:val="single" w:sz="4" w:space="0" w:color="auto"/>
            </w:tcBorders>
            <w:vAlign w:val="center"/>
            <w:hideMark/>
          </w:tcPr>
          <w:p w14:paraId="3C82AB2A"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Kod signalizacione tačke</w:t>
            </w:r>
          </w:p>
        </w:tc>
        <w:tc>
          <w:tcPr>
            <w:tcW w:w="2340" w:type="dxa"/>
            <w:tcBorders>
              <w:top w:val="single" w:sz="4" w:space="0" w:color="auto"/>
              <w:left w:val="nil"/>
              <w:bottom w:val="double" w:sz="6" w:space="0" w:color="auto"/>
              <w:right w:val="single" w:sz="4" w:space="0" w:color="auto"/>
            </w:tcBorders>
            <w:vAlign w:val="center"/>
            <w:hideMark/>
          </w:tcPr>
          <w:p w14:paraId="7BED3DA6"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Adresa</w:t>
            </w:r>
          </w:p>
        </w:tc>
        <w:tc>
          <w:tcPr>
            <w:tcW w:w="1730" w:type="dxa"/>
            <w:tcBorders>
              <w:top w:val="single" w:sz="4" w:space="0" w:color="auto"/>
              <w:left w:val="nil"/>
              <w:bottom w:val="double" w:sz="6" w:space="0" w:color="auto"/>
              <w:right w:val="single" w:sz="4" w:space="0" w:color="auto"/>
            </w:tcBorders>
            <w:vAlign w:val="center"/>
            <w:hideMark/>
          </w:tcPr>
          <w:p w14:paraId="57630FE0"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Tip interfejsa</w:t>
            </w:r>
          </w:p>
        </w:tc>
      </w:tr>
      <w:tr w:rsidR="0016063F" w:rsidRPr="0047577E" w14:paraId="14337D8A" w14:textId="77777777" w:rsidTr="00C348EB">
        <w:trPr>
          <w:trHeight w:val="900"/>
        </w:trPr>
        <w:tc>
          <w:tcPr>
            <w:tcW w:w="1730" w:type="dxa"/>
            <w:tcBorders>
              <w:top w:val="nil"/>
              <w:left w:val="single" w:sz="4" w:space="0" w:color="auto"/>
              <w:bottom w:val="single" w:sz="4" w:space="0" w:color="auto"/>
              <w:right w:val="single" w:sz="4" w:space="0" w:color="auto"/>
            </w:tcBorders>
            <w:vAlign w:val="center"/>
            <w:hideMark/>
          </w:tcPr>
          <w:p w14:paraId="4FFB26A6"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MN3/TN2</w:t>
            </w:r>
          </w:p>
          <w:p w14:paraId="71069C5F"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Beograd</w:t>
            </w:r>
          </w:p>
        </w:tc>
        <w:tc>
          <w:tcPr>
            <w:tcW w:w="2700" w:type="dxa"/>
            <w:tcBorders>
              <w:top w:val="nil"/>
              <w:left w:val="nil"/>
              <w:bottom w:val="single" w:sz="4" w:space="0" w:color="auto"/>
              <w:right w:val="single" w:sz="4" w:space="0" w:color="auto"/>
            </w:tcBorders>
            <w:vAlign w:val="center"/>
            <w:hideMark/>
          </w:tcPr>
          <w:p w14:paraId="25A9E232"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1413</w:t>
            </w:r>
          </w:p>
        </w:tc>
        <w:tc>
          <w:tcPr>
            <w:tcW w:w="2340" w:type="dxa"/>
            <w:tcBorders>
              <w:top w:val="nil"/>
              <w:left w:val="nil"/>
              <w:bottom w:val="single" w:sz="4" w:space="0" w:color="auto"/>
              <w:right w:val="single" w:sz="4" w:space="0" w:color="auto"/>
            </w:tcBorders>
            <w:vAlign w:val="center"/>
            <w:hideMark/>
          </w:tcPr>
          <w:p w14:paraId="01577168"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Beograd, Katićeva 14</w:t>
            </w:r>
          </w:p>
        </w:tc>
        <w:tc>
          <w:tcPr>
            <w:tcW w:w="1730" w:type="dxa"/>
            <w:tcBorders>
              <w:top w:val="nil"/>
              <w:left w:val="nil"/>
              <w:bottom w:val="single" w:sz="4" w:space="0" w:color="auto"/>
              <w:right w:val="single" w:sz="4" w:space="0" w:color="auto"/>
            </w:tcBorders>
            <w:vAlign w:val="center"/>
            <w:hideMark/>
          </w:tcPr>
          <w:p w14:paraId="12A66313"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2 Mbit/s</w:t>
            </w:r>
          </w:p>
        </w:tc>
      </w:tr>
    </w:tbl>
    <w:p w14:paraId="1663C780" w14:textId="77777777" w:rsidR="0016063F" w:rsidRPr="0047577E" w:rsidRDefault="0016063F" w:rsidP="0016063F">
      <w:pPr>
        <w:pStyle w:val="Default"/>
        <w:rPr>
          <w:rFonts w:asciiTheme="minorHAnsi" w:hAnsiTheme="minorHAnsi"/>
        </w:rPr>
      </w:pPr>
      <w:r w:rsidRPr="0047577E">
        <w:rPr>
          <w:rFonts w:asciiTheme="minorHAnsi" w:hAnsiTheme="minorHAnsi"/>
        </w:rPr>
        <w:t> </w:t>
      </w:r>
    </w:p>
    <w:p w14:paraId="0CE949B7" w14:textId="77777777" w:rsidR="0016063F" w:rsidRPr="0047577E" w:rsidRDefault="0016063F" w:rsidP="0016063F">
      <w:pPr>
        <w:pStyle w:val="Default"/>
        <w:rPr>
          <w:rFonts w:asciiTheme="minorHAnsi" w:hAnsiTheme="minorHAnsi"/>
        </w:rPr>
      </w:pPr>
      <w:r w:rsidRPr="0047577E">
        <w:rPr>
          <w:rFonts w:asciiTheme="minorHAnsi" w:hAnsiTheme="minorHAnsi"/>
        </w:rPr>
        <w:t> </w:t>
      </w:r>
    </w:p>
    <w:p w14:paraId="6CBDA2E5" w14:textId="77777777" w:rsidR="0016063F" w:rsidRPr="0047577E" w:rsidRDefault="0016063F" w:rsidP="0016063F">
      <w:pPr>
        <w:pStyle w:val="Default"/>
        <w:rPr>
          <w:rFonts w:asciiTheme="minorHAnsi" w:hAnsiTheme="minorHAnsi"/>
        </w:rPr>
      </w:pPr>
      <w:r w:rsidRPr="0047577E">
        <w:rPr>
          <w:rFonts w:asciiTheme="minorHAnsi" w:hAnsiTheme="minorHAnsi"/>
          <w:b/>
        </w:rPr>
        <w:t>Tabela 2</w:t>
      </w:r>
    </w:p>
    <w:p w14:paraId="421F103B" w14:textId="77777777" w:rsidR="0016063F" w:rsidRPr="0047577E" w:rsidRDefault="0016063F" w:rsidP="0016063F">
      <w:pPr>
        <w:pStyle w:val="Default"/>
        <w:rPr>
          <w:rFonts w:asciiTheme="minorHAnsi" w:hAnsiTheme="minorHAnsi"/>
        </w:rPr>
      </w:pPr>
      <w:r w:rsidRPr="0047577E">
        <w:rPr>
          <w:rFonts w:asciiTheme="minorHAnsi" w:hAnsiTheme="minorHAnsi"/>
        </w:rPr>
        <w:t> </w:t>
      </w:r>
    </w:p>
    <w:tbl>
      <w:tblPr>
        <w:tblW w:w="6770" w:type="dxa"/>
        <w:tblInd w:w="425" w:type="dxa"/>
        <w:tblLook w:val="04A0" w:firstRow="1" w:lastRow="0" w:firstColumn="1" w:lastColumn="0" w:noHBand="0" w:noVBand="1"/>
      </w:tblPr>
      <w:tblGrid>
        <w:gridCol w:w="3350"/>
        <w:gridCol w:w="3420"/>
      </w:tblGrid>
      <w:tr w:rsidR="0016063F" w:rsidRPr="0047577E" w14:paraId="34C909E8" w14:textId="77777777" w:rsidTr="00C348EB">
        <w:trPr>
          <w:trHeight w:val="915"/>
        </w:trPr>
        <w:tc>
          <w:tcPr>
            <w:tcW w:w="3350" w:type="dxa"/>
            <w:tcBorders>
              <w:top w:val="single" w:sz="4" w:space="0" w:color="auto"/>
              <w:left w:val="single" w:sz="4" w:space="0" w:color="auto"/>
              <w:bottom w:val="double" w:sz="6" w:space="0" w:color="auto"/>
              <w:right w:val="single" w:sz="4" w:space="0" w:color="auto"/>
            </w:tcBorders>
            <w:vAlign w:val="center"/>
            <w:hideMark/>
          </w:tcPr>
          <w:p w14:paraId="3CBE925B"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Pristupna tačka</w:t>
            </w:r>
          </w:p>
        </w:tc>
        <w:tc>
          <w:tcPr>
            <w:tcW w:w="3420" w:type="dxa"/>
            <w:tcBorders>
              <w:top w:val="single" w:sz="4" w:space="0" w:color="auto"/>
              <w:left w:val="nil"/>
              <w:bottom w:val="double" w:sz="6" w:space="0" w:color="auto"/>
              <w:right w:val="single" w:sz="4" w:space="0" w:color="auto"/>
            </w:tcBorders>
            <w:vAlign w:val="center"/>
            <w:hideMark/>
          </w:tcPr>
          <w:p w14:paraId="76018E9D"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Adresa</w:t>
            </w:r>
          </w:p>
        </w:tc>
      </w:tr>
      <w:tr w:rsidR="0016063F" w:rsidRPr="00573F11" w14:paraId="0D970B5F" w14:textId="77777777" w:rsidTr="00C348EB">
        <w:trPr>
          <w:trHeight w:val="900"/>
        </w:trPr>
        <w:tc>
          <w:tcPr>
            <w:tcW w:w="3350" w:type="dxa"/>
            <w:tcBorders>
              <w:top w:val="nil"/>
              <w:left w:val="single" w:sz="4" w:space="0" w:color="auto"/>
              <w:bottom w:val="single" w:sz="4" w:space="0" w:color="auto"/>
              <w:right w:val="single" w:sz="4" w:space="0" w:color="auto"/>
            </w:tcBorders>
            <w:vAlign w:val="center"/>
            <w:hideMark/>
          </w:tcPr>
          <w:p w14:paraId="1F8DE046"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Beograd – TK centar</w:t>
            </w:r>
          </w:p>
        </w:tc>
        <w:tc>
          <w:tcPr>
            <w:tcW w:w="3420" w:type="dxa"/>
            <w:tcBorders>
              <w:top w:val="nil"/>
              <w:left w:val="nil"/>
              <w:bottom w:val="single" w:sz="4" w:space="0" w:color="auto"/>
              <w:right w:val="single" w:sz="4" w:space="0" w:color="auto"/>
            </w:tcBorders>
            <w:vAlign w:val="center"/>
            <w:hideMark/>
          </w:tcPr>
          <w:p w14:paraId="20E1B2DA" w14:textId="77777777" w:rsidR="0016063F" w:rsidRPr="0047577E" w:rsidRDefault="0016063F" w:rsidP="00C348EB">
            <w:pPr>
              <w:pStyle w:val="Default"/>
              <w:rPr>
                <w:rFonts w:asciiTheme="minorHAnsi" w:hAnsiTheme="minorHAnsi"/>
                <w:lang w:val="sr-Latn-CS"/>
              </w:rPr>
            </w:pPr>
            <w:r w:rsidRPr="0047577E">
              <w:rPr>
                <w:rFonts w:asciiTheme="minorHAnsi" w:hAnsiTheme="minorHAnsi"/>
                <w:lang w:val="sr-Latn-RS"/>
              </w:rPr>
              <w:t>Beograd, Katićeva 14</w:t>
            </w:r>
          </w:p>
        </w:tc>
      </w:tr>
    </w:tbl>
    <w:p w14:paraId="769BFB7F" w14:textId="77777777" w:rsidR="0016063F" w:rsidRPr="00CB551D" w:rsidRDefault="0016063F" w:rsidP="0016063F">
      <w:pPr>
        <w:pStyle w:val="Default"/>
        <w:rPr>
          <w:rFonts w:asciiTheme="minorHAnsi" w:hAnsiTheme="minorHAnsi"/>
          <w:highlight w:val="yellow"/>
        </w:rPr>
      </w:pPr>
    </w:p>
    <w:p w14:paraId="590C3BFC" w14:textId="77777777" w:rsidR="0016063F" w:rsidRDefault="0016063F" w:rsidP="0016063F">
      <w:pPr>
        <w:pStyle w:val="Default"/>
      </w:pPr>
    </w:p>
    <w:p w14:paraId="57BDAAE5"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0D49D5A5"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2656F51A"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0F4683AF"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1631DE25"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57E6C783"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6A88D3DD"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66766A20"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0B792B97"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63F93D83"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482B0D4D" w14:textId="633E1340" w:rsidR="00553F97" w:rsidRDefault="00553F97" w:rsidP="00DC5FA6">
      <w:pPr>
        <w:pStyle w:val="Heading1"/>
        <w:spacing w:before="0" w:after="0" w:line="260" w:lineRule="exact"/>
        <w:jc w:val="center"/>
        <w:rPr>
          <w:rFonts w:asciiTheme="minorHAnsi" w:hAnsiTheme="minorHAnsi" w:cs="Times New Roman"/>
          <w:b/>
          <w:sz w:val="28"/>
          <w:szCs w:val="28"/>
        </w:rPr>
      </w:pPr>
    </w:p>
    <w:p w14:paraId="5F755757" w14:textId="2BA7AA7A" w:rsidR="0016063F" w:rsidRDefault="0016063F" w:rsidP="0016063F">
      <w:pPr>
        <w:pStyle w:val="Default"/>
      </w:pPr>
    </w:p>
    <w:p w14:paraId="5A43D8EB" w14:textId="53CF7301" w:rsidR="0016063F" w:rsidRDefault="0016063F" w:rsidP="0016063F">
      <w:pPr>
        <w:pStyle w:val="Default"/>
      </w:pPr>
    </w:p>
    <w:p w14:paraId="587BC0AF" w14:textId="77777777" w:rsidR="0016063F" w:rsidRPr="0016063F" w:rsidRDefault="0016063F" w:rsidP="0016063F">
      <w:pPr>
        <w:pStyle w:val="Default"/>
      </w:pPr>
    </w:p>
    <w:p w14:paraId="3430C624"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2EC895B5" w14:textId="77777777" w:rsidR="00553F97" w:rsidRDefault="00553F97" w:rsidP="00DC5FA6">
      <w:pPr>
        <w:pStyle w:val="Heading1"/>
        <w:spacing w:before="0" w:after="0" w:line="260" w:lineRule="exact"/>
        <w:jc w:val="center"/>
        <w:rPr>
          <w:rFonts w:asciiTheme="minorHAnsi" w:hAnsiTheme="minorHAnsi" w:cs="Times New Roman"/>
          <w:b/>
          <w:sz w:val="28"/>
          <w:szCs w:val="28"/>
        </w:rPr>
      </w:pPr>
    </w:p>
    <w:p w14:paraId="6018BE3A" w14:textId="56EB9E0D"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w:t>
      </w:r>
      <w:r w:rsidR="00D74B7C">
        <w:rPr>
          <w:rFonts w:asciiTheme="minorHAnsi" w:hAnsiTheme="minorHAnsi" w:cs="Times New Roman"/>
          <w:b/>
          <w:sz w:val="28"/>
          <w:szCs w:val="28"/>
        </w:rPr>
        <w:t>5</w:t>
      </w:r>
      <w:r w:rsidRPr="00B82C5C">
        <w:rPr>
          <w:rFonts w:asciiTheme="minorHAnsi" w:hAnsiTheme="minorHAnsi" w:cs="Times New Roman"/>
          <w:b/>
          <w:sz w:val="28"/>
          <w:szCs w:val="28"/>
        </w:rPr>
        <w:t xml:space="preserve"> - Obrazac zahteva za pregovore i otkazivanje usluge</w:t>
      </w:r>
      <w:bookmarkEnd w:id="233"/>
      <w:bookmarkEnd w:id="234"/>
    </w:p>
    <w:p w14:paraId="30469482" w14:textId="77777777" w:rsidR="005C456C" w:rsidRPr="00B82C5C" w:rsidRDefault="005C456C" w:rsidP="00DC5FA6">
      <w:pPr>
        <w:spacing w:line="260" w:lineRule="exact"/>
        <w:jc w:val="center"/>
        <w:rPr>
          <w:rFonts w:asciiTheme="minorHAnsi" w:hAnsiTheme="minorHAnsi"/>
          <w:b/>
          <w:bCs/>
          <w:lang w:val="sr-Latn-CS"/>
        </w:rPr>
      </w:pPr>
    </w:p>
    <w:p w14:paraId="2E433392" w14:textId="77777777" w:rsidR="005C456C" w:rsidRPr="00B82C5C" w:rsidRDefault="005C456C" w:rsidP="00DC5FA6">
      <w:pPr>
        <w:pStyle w:val="ListParagraph"/>
        <w:spacing w:line="260" w:lineRule="exact"/>
        <w:ind w:left="0"/>
        <w:rPr>
          <w:rFonts w:asciiTheme="minorHAnsi" w:hAnsiTheme="minorHAnsi"/>
          <w:b/>
          <w:bCs/>
          <w:lang w:val="sr-Latn-CS"/>
        </w:rPr>
      </w:pPr>
      <w:r w:rsidRPr="00B82C5C">
        <w:rPr>
          <w:rFonts w:asciiTheme="minorHAnsi" w:hAnsiTheme="minorHAnsi"/>
          <w:b/>
          <w:bCs/>
          <w:lang w:val="sr-Latn-CS"/>
        </w:rPr>
        <w:t>Zahtev za pregovore</w:t>
      </w:r>
    </w:p>
    <w:p w14:paraId="631E21E2" w14:textId="77777777" w:rsidR="005C456C" w:rsidRPr="00B82C5C" w:rsidRDefault="005C456C" w:rsidP="00DC5FA6">
      <w:pPr>
        <w:spacing w:line="260" w:lineRule="exact"/>
        <w:jc w:val="center"/>
        <w:rPr>
          <w:rFonts w:asciiTheme="minorHAnsi" w:hAnsiTheme="minorHAnsi"/>
          <w:b/>
          <w:bCs/>
          <w:lang w:val="sr-Latn-CS"/>
        </w:rPr>
      </w:pPr>
    </w:p>
    <w:p w14:paraId="1606BDA3" w14:textId="7DE4732A" w:rsidR="005C456C" w:rsidRPr="00FA5AB4" w:rsidRDefault="005C456C" w:rsidP="00F2731A">
      <w:pPr>
        <w:pStyle w:val="ListParagraph"/>
        <w:numPr>
          <w:ilvl w:val="0"/>
          <w:numId w:val="9"/>
        </w:numPr>
        <w:tabs>
          <w:tab w:val="left" w:pos="426"/>
        </w:tabs>
        <w:autoSpaceDE w:val="0"/>
        <w:autoSpaceDN w:val="0"/>
        <w:adjustRightInd w:val="0"/>
        <w:spacing w:line="260" w:lineRule="exact"/>
        <w:ind w:left="0" w:firstLine="0"/>
        <w:rPr>
          <w:rFonts w:asciiTheme="minorHAnsi" w:hAnsiTheme="minorHAnsi"/>
          <w:lang w:eastAsia="en-US"/>
        </w:rPr>
      </w:pPr>
      <w:r w:rsidRPr="00FA5AB4">
        <w:rPr>
          <w:rFonts w:asciiTheme="minorHAnsi" w:hAnsiTheme="minorHAnsi"/>
          <w:lang w:eastAsia="en-US"/>
        </w:rPr>
        <w:t xml:space="preserve">Podaci o Operatoru </w:t>
      </w:r>
    </w:p>
    <w:p w14:paraId="1BA5C4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165866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w:t>
      </w:r>
    </w:p>
    <w:p w14:paraId="6EE263D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w:t>
      </w:r>
    </w:p>
    <w:p w14:paraId="7E1C954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w:t>
      </w:r>
    </w:p>
    <w:p w14:paraId="2996C55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 </w:t>
      </w:r>
    </w:p>
    <w:p w14:paraId="181D75A5"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w:t>
      </w:r>
    </w:p>
    <w:p w14:paraId="3D370904"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email</w:t>
      </w:r>
      <w:r w:rsidRPr="00B82C5C">
        <w:rPr>
          <w:rFonts w:asciiTheme="minorHAnsi" w:hAnsiTheme="minorHAnsi"/>
          <w:lang w:eastAsia="en-US"/>
        </w:rPr>
        <w:t xml:space="preserve"> adresa): ____________________________________________________________________</w:t>
      </w:r>
    </w:p>
    <w:p w14:paraId="0361C2A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w:t>
      </w:r>
    </w:p>
    <w:p w14:paraId="5874951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w:t>
      </w:r>
    </w:p>
    <w:p w14:paraId="0B87B3AD"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7004A90B" w14:textId="6E773119"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Zahtevane usluge međupovezivanja</w:t>
      </w:r>
      <w:r w:rsidR="00BF3C2E" w:rsidRPr="00FA5AB4">
        <w:rPr>
          <w:rFonts w:asciiTheme="minorHAnsi" w:hAnsiTheme="minorHAnsi"/>
          <w:lang w:eastAsia="en-US"/>
        </w:rPr>
        <w:t xml:space="preserve"> (navesti koje usluge se zahtevaju)</w:t>
      </w:r>
      <w:r w:rsidRPr="00FA5AB4">
        <w:rPr>
          <w:rFonts w:asciiTheme="minorHAnsi" w:hAnsiTheme="minorHAnsi"/>
          <w:lang w:eastAsia="en-US"/>
        </w:rPr>
        <w:t>:</w:t>
      </w:r>
    </w:p>
    <w:p w14:paraId="1744B79B" w14:textId="71F0A979"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w:t>
      </w:r>
    </w:p>
    <w:p w14:paraId="42446CD5"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560FF1B5" w14:textId="0112E11B" w:rsidR="005C456C"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 xml:space="preserve">Arhitektura međupovezivanja sa Mrežom </w:t>
      </w:r>
      <w:r w:rsidR="00C348EB">
        <w:rPr>
          <w:rFonts w:asciiTheme="minorHAnsi" w:hAnsiTheme="minorHAnsi"/>
          <w:lang w:eastAsia="en-US"/>
        </w:rPr>
        <w:t>SAT TV METEOR</w:t>
      </w:r>
      <w:r w:rsidR="00FA5AB4">
        <w:rPr>
          <w:rFonts w:asciiTheme="minorHAnsi" w:hAnsiTheme="minorHAnsi"/>
          <w:lang w:eastAsia="en-US"/>
        </w:rPr>
        <w:t>-</w:t>
      </w:r>
      <w:r w:rsidRPr="00FA5AB4">
        <w:rPr>
          <w:rFonts w:asciiTheme="minorHAnsi" w:hAnsiTheme="minorHAnsi"/>
          <w:lang w:eastAsia="en-US"/>
        </w:rPr>
        <w:t xml:space="preserve"> inicijalni zahtevi:</w:t>
      </w:r>
    </w:p>
    <w:p w14:paraId="3FFE9CFE" w14:textId="5A9A97B1" w:rsidR="00BF3C2E" w:rsidRDefault="00BF3C2E" w:rsidP="00DC5FA6">
      <w:pPr>
        <w:autoSpaceDE w:val="0"/>
        <w:autoSpaceDN w:val="0"/>
        <w:adjustRightInd w:val="0"/>
        <w:spacing w:line="260" w:lineRule="exact"/>
        <w:rPr>
          <w:rFonts w:asciiTheme="minorHAnsi" w:hAnsiTheme="minorHAnsi"/>
          <w:lang w:eastAsia="en-US"/>
        </w:rPr>
      </w:pPr>
    </w:p>
    <w:p w14:paraId="356BC0C5" w14:textId="4745F794" w:rsidR="00FA5AB4"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t>Međupovezivanje je potrebno realizovati pute</w:t>
      </w:r>
      <w:r w:rsidR="00FA5AB4">
        <w:rPr>
          <w:rFonts w:asciiTheme="minorHAnsi" w:hAnsiTheme="minorHAnsi"/>
          <w:lang w:eastAsia="en-US"/>
        </w:rPr>
        <w:t>m:</w:t>
      </w:r>
    </w:p>
    <w:p w14:paraId="73C71031" w14:textId="77777777" w:rsidR="00A65FF2" w:rsidRDefault="00A65FF2" w:rsidP="00DC5FA6">
      <w:pPr>
        <w:autoSpaceDE w:val="0"/>
        <w:autoSpaceDN w:val="0"/>
        <w:adjustRightInd w:val="0"/>
        <w:spacing w:line="260" w:lineRule="exact"/>
        <w:rPr>
          <w:rFonts w:asciiTheme="minorHAnsi" w:hAnsiTheme="minorHAnsi"/>
          <w:lang w:eastAsia="en-US"/>
        </w:rPr>
      </w:pPr>
    </w:p>
    <w:p w14:paraId="0FFC1450" w14:textId="77EAB941" w:rsidR="00FA5AB4" w:rsidRDefault="00FA5AB4" w:rsidP="00530851">
      <w:pPr>
        <w:numPr>
          <w:ilvl w:val="0"/>
          <w:numId w:val="10"/>
        </w:numPr>
        <w:spacing w:line="260" w:lineRule="exact"/>
        <w:contextualSpacing/>
        <w:jc w:val="left"/>
        <w:rPr>
          <w:rFonts w:asciiTheme="minorHAnsi" w:hAnsiTheme="minorHAnsi"/>
        </w:rPr>
      </w:pPr>
      <w:r w:rsidRPr="00A65FF2">
        <w:rPr>
          <w:rFonts w:asciiTheme="minorHAnsi" w:hAnsiTheme="minorHAnsi"/>
        </w:rPr>
        <w:t>TDM tehnologije</w:t>
      </w:r>
    </w:p>
    <w:p w14:paraId="02D1F046" w14:textId="3AD7B9D5" w:rsidR="00FD5E8D" w:rsidRPr="00A65FF2" w:rsidRDefault="00FD5E8D" w:rsidP="00530851">
      <w:pPr>
        <w:numPr>
          <w:ilvl w:val="0"/>
          <w:numId w:val="10"/>
        </w:numPr>
        <w:spacing w:line="260" w:lineRule="exact"/>
        <w:contextualSpacing/>
        <w:jc w:val="left"/>
        <w:rPr>
          <w:rFonts w:asciiTheme="minorHAnsi" w:hAnsiTheme="minorHAnsi"/>
        </w:rPr>
      </w:pPr>
      <w:r>
        <w:rPr>
          <w:rFonts w:asciiTheme="minorHAnsi" w:hAnsiTheme="minorHAnsi"/>
        </w:rPr>
        <w:t>IP tehnologije</w:t>
      </w:r>
    </w:p>
    <w:p w14:paraId="3CB88DC9"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684"/>
        <w:gridCol w:w="3430"/>
      </w:tblGrid>
      <w:tr w:rsidR="005C456C" w:rsidRPr="00B82C5C" w14:paraId="4C721C37" w14:textId="77777777" w:rsidTr="00733156">
        <w:trPr>
          <w:trHeight w:val="510"/>
        </w:trPr>
        <w:tc>
          <w:tcPr>
            <w:tcW w:w="2948" w:type="dxa"/>
          </w:tcPr>
          <w:p w14:paraId="05ED94B2" w14:textId="77777777" w:rsidR="00A65FF2" w:rsidRDefault="005C456C" w:rsidP="00A65FF2">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Pristupna tačka </w:t>
            </w:r>
          </w:p>
          <w:p w14:paraId="0F243A7B" w14:textId="322A752F" w:rsidR="005C456C" w:rsidRPr="00B82C5C" w:rsidRDefault="002C32E9" w:rsidP="00A65FF2">
            <w:pPr>
              <w:autoSpaceDE w:val="0"/>
              <w:autoSpaceDN w:val="0"/>
              <w:adjustRightInd w:val="0"/>
              <w:spacing w:line="260" w:lineRule="exact"/>
              <w:jc w:val="center"/>
              <w:rPr>
                <w:rFonts w:asciiTheme="minorHAnsi" w:hAnsiTheme="minorHAnsi"/>
                <w:lang w:eastAsia="en-US"/>
              </w:rPr>
            </w:pPr>
            <w:r>
              <w:rPr>
                <w:rFonts w:asciiTheme="minorHAnsi" w:hAnsiTheme="minorHAnsi"/>
                <w:lang w:eastAsia="en-US"/>
              </w:rPr>
              <w:t>SAT TV METEOR</w:t>
            </w:r>
          </w:p>
        </w:tc>
        <w:tc>
          <w:tcPr>
            <w:tcW w:w="2684" w:type="dxa"/>
          </w:tcPr>
          <w:p w14:paraId="7BE427B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Lokacija Operatora</w:t>
            </w:r>
          </w:p>
        </w:tc>
        <w:tc>
          <w:tcPr>
            <w:tcW w:w="3430" w:type="dxa"/>
          </w:tcPr>
          <w:p w14:paraId="7AD4B00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Kapacitet</w:t>
            </w:r>
          </w:p>
        </w:tc>
      </w:tr>
      <w:tr w:rsidR="005C456C" w:rsidRPr="00B82C5C" w14:paraId="28A226D0" w14:textId="77777777" w:rsidTr="00733156">
        <w:trPr>
          <w:trHeight w:val="255"/>
        </w:trPr>
        <w:tc>
          <w:tcPr>
            <w:tcW w:w="2948" w:type="dxa"/>
            <w:vAlign w:val="center"/>
          </w:tcPr>
          <w:p w14:paraId="50B146D1"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84" w:type="dxa"/>
          </w:tcPr>
          <w:p w14:paraId="3BF69BCA"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3430" w:type="dxa"/>
          </w:tcPr>
          <w:p w14:paraId="7EC36261" w14:textId="61B7D6E5"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732FCC98"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BC8D1E4" w14:textId="40FC049A"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Saobraćajni zahtevi:</w:t>
      </w:r>
    </w:p>
    <w:p w14:paraId="3228D63F"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63AFEE20" w14:textId="7DC4DC1E" w:rsidR="005C456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U tabeli je potrebno prikazati saobraćajne zahteve u minutama za svaku relaciju međupovezivanja posebno. U zahtevu je potrebno navesti prognozu saobraćaja kako za relaciju Operator </w:t>
      </w:r>
      <w:r w:rsidR="00FA5AB4">
        <w:rPr>
          <w:rFonts w:asciiTheme="minorHAnsi" w:hAnsiTheme="minorHAnsi"/>
          <w:lang w:eastAsia="en-US"/>
        </w:rPr>
        <w:t>-</w:t>
      </w:r>
      <w:r w:rsidR="00FA5AB4" w:rsidRPr="00B82C5C">
        <w:rPr>
          <w:rFonts w:asciiTheme="minorHAnsi" w:hAnsiTheme="minorHAnsi"/>
          <w:lang w:eastAsia="en-US"/>
        </w:rPr>
        <w:t xml:space="preserve"> </w:t>
      </w:r>
      <w:r w:rsidRPr="00B82C5C">
        <w:rPr>
          <w:rFonts w:asciiTheme="minorHAnsi" w:hAnsiTheme="minorHAnsi"/>
          <w:lang w:eastAsia="en-US"/>
        </w:rPr>
        <w:t xml:space="preserve">Mreža </w:t>
      </w:r>
      <w:r w:rsidR="002C32E9">
        <w:rPr>
          <w:rFonts w:asciiTheme="minorHAnsi" w:hAnsiTheme="minorHAnsi"/>
          <w:lang w:eastAsia="en-US"/>
        </w:rPr>
        <w:t>SAT TV METEOR</w:t>
      </w:r>
      <w:r w:rsidR="004C131A" w:rsidRPr="00B82C5C">
        <w:rPr>
          <w:rFonts w:asciiTheme="minorHAnsi" w:hAnsiTheme="minorHAnsi"/>
          <w:lang w:eastAsia="en-US"/>
        </w:rPr>
        <w:t>,</w:t>
      </w:r>
      <w:r w:rsidRPr="00B82C5C">
        <w:rPr>
          <w:rFonts w:asciiTheme="minorHAnsi" w:hAnsiTheme="minorHAnsi"/>
          <w:lang w:eastAsia="en-US"/>
        </w:rPr>
        <w:t xml:space="preserve"> tako i za relaciju Mreža </w:t>
      </w:r>
      <w:r w:rsidR="00C348EB">
        <w:rPr>
          <w:rFonts w:asciiTheme="minorHAnsi" w:hAnsiTheme="minorHAnsi"/>
          <w:lang w:eastAsia="en-US"/>
        </w:rPr>
        <w:t>SAT TV METEOR</w:t>
      </w:r>
      <w:r w:rsidRPr="00B82C5C">
        <w:rPr>
          <w:rFonts w:asciiTheme="minorHAnsi" w:hAnsiTheme="minorHAnsi"/>
          <w:lang w:eastAsia="en-US"/>
        </w:rPr>
        <w:t>– Operator. Podaci se dostavljaju za dva (2) kalendarska kvartala.</w:t>
      </w:r>
    </w:p>
    <w:p w14:paraId="18A32867" w14:textId="77777777" w:rsidR="00A65FF2" w:rsidRPr="00B82C5C" w:rsidRDefault="00A65FF2" w:rsidP="00DC5FA6">
      <w:pPr>
        <w:autoSpaceDE w:val="0"/>
        <w:autoSpaceDN w:val="0"/>
        <w:adjustRightInd w:val="0"/>
        <w:spacing w:line="260" w:lineRule="exact"/>
        <w:rPr>
          <w:rFonts w:asciiTheme="minorHAnsi" w:hAnsiTheme="minorHAnsi"/>
          <w:lang w:eastAsia="en-US"/>
        </w:rPr>
      </w:pPr>
    </w:p>
    <w:p w14:paraId="088F2BFD" w14:textId="7A6214EE"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Smer Operator</w:t>
      </w:r>
      <w:r w:rsidR="009412D5">
        <w:rPr>
          <w:rFonts w:asciiTheme="minorHAnsi" w:hAnsiTheme="minorHAnsi"/>
          <w:lang w:eastAsia="en-US"/>
        </w:rPr>
        <w:t xml:space="preserve"> </w:t>
      </w:r>
      <w:r w:rsidR="00FA5AB4">
        <w:rPr>
          <w:rFonts w:asciiTheme="minorHAnsi" w:hAnsiTheme="minorHAnsi"/>
          <w:lang w:eastAsia="en-US"/>
        </w:rPr>
        <w:t>-</w:t>
      </w:r>
      <w:r w:rsidRPr="00B82C5C">
        <w:rPr>
          <w:rFonts w:asciiTheme="minorHAnsi" w:hAnsiTheme="minorHAnsi"/>
          <w:lang w:eastAsia="en-US"/>
        </w:rPr>
        <w:t xml:space="preserve"> Mreža </w:t>
      </w:r>
      <w:r w:rsidR="002C32E9">
        <w:rPr>
          <w:rFonts w:asciiTheme="minorHAnsi" w:hAnsiTheme="minorHAnsi"/>
          <w:lang w:eastAsia="en-US"/>
        </w:rPr>
        <w:t>SAT TV METEOR</w:t>
      </w:r>
      <w:r w:rsidRPr="00B82C5C">
        <w:rPr>
          <w:rFonts w:asciiTheme="minorHAnsi" w:hAnsiTheme="minorHAnsi"/>
          <w:lang w:eastAsia="en-US"/>
        </w:rPr>
        <w:t>:</w:t>
      </w:r>
    </w:p>
    <w:p w14:paraId="77972DB2"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2446"/>
        <w:gridCol w:w="2634"/>
      </w:tblGrid>
      <w:tr w:rsidR="005C456C" w:rsidRPr="00B82C5C" w14:paraId="4108A89F" w14:textId="77777777" w:rsidTr="00FA5AB4">
        <w:trPr>
          <w:trHeight w:val="460"/>
        </w:trPr>
        <w:tc>
          <w:tcPr>
            <w:tcW w:w="3906" w:type="dxa"/>
          </w:tcPr>
          <w:p w14:paraId="7DC10CFB"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6" w:type="dxa"/>
          </w:tcPr>
          <w:p w14:paraId="721BFB2E"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3680199C"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4" w:type="dxa"/>
          </w:tcPr>
          <w:p w14:paraId="6B633FEC"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59984129"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1894CAA7" w14:textId="77777777" w:rsidTr="00FA5AB4">
        <w:trPr>
          <w:trHeight w:val="224"/>
        </w:trPr>
        <w:tc>
          <w:tcPr>
            <w:tcW w:w="3906" w:type="dxa"/>
          </w:tcPr>
          <w:p w14:paraId="0439B6BB"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6" w:type="dxa"/>
          </w:tcPr>
          <w:p w14:paraId="3523C4AE"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4" w:type="dxa"/>
          </w:tcPr>
          <w:p w14:paraId="383D0926"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0BA77D1F" w14:textId="77777777" w:rsidR="00D679C6" w:rsidRDefault="00D679C6" w:rsidP="00DC5FA6">
      <w:pPr>
        <w:autoSpaceDE w:val="0"/>
        <w:autoSpaceDN w:val="0"/>
        <w:adjustRightInd w:val="0"/>
        <w:spacing w:line="260" w:lineRule="exact"/>
        <w:rPr>
          <w:rFonts w:asciiTheme="minorHAnsi" w:hAnsiTheme="minorHAnsi"/>
          <w:lang w:eastAsia="en-US"/>
        </w:rPr>
      </w:pPr>
    </w:p>
    <w:p w14:paraId="15222C2C" w14:textId="0DE664E0"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Smer Mreža </w:t>
      </w:r>
      <w:r w:rsidR="00C348EB">
        <w:rPr>
          <w:rFonts w:asciiTheme="minorHAnsi" w:hAnsiTheme="minorHAnsi"/>
          <w:lang w:eastAsia="en-US"/>
        </w:rPr>
        <w:t>SAT TV METEOR</w:t>
      </w:r>
      <w:r w:rsidRPr="00B82C5C">
        <w:rPr>
          <w:rFonts w:asciiTheme="minorHAnsi" w:hAnsiTheme="minorHAnsi"/>
          <w:lang w:eastAsia="en-US"/>
        </w:rPr>
        <w:t>- Operator:</w:t>
      </w:r>
    </w:p>
    <w:p w14:paraId="5B05443D"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2442"/>
        <w:gridCol w:w="2630"/>
      </w:tblGrid>
      <w:tr w:rsidR="005C456C" w:rsidRPr="00B82C5C" w14:paraId="5BD13C88" w14:textId="77777777" w:rsidTr="00FA5AB4">
        <w:trPr>
          <w:trHeight w:val="526"/>
        </w:trPr>
        <w:tc>
          <w:tcPr>
            <w:tcW w:w="3899" w:type="dxa"/>
          </w:tcPr>
          <w:p w14:paraId="7417B119"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2" w:type="dxa"/>
          </w:tcPr>
          <w:p w14:paraId="4BF1FD3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1D8C5857"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0" w:type="dxa"/>
          </w:tcPr>
          <w:p w14:paraId="2C25B2E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3D4D5C0D"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7D3202D0" w14:textId="77777777" w:rsidTr="00FA5AB4">
        <w:trPr>
          <w:trHeight w:val="256"/>
        </w:trPr>
        <w:tc>
          <w:tcPr>
            <w:tcW w:w="3899" w:type="dxa"/>
          </w:tcPr>
          <w:p w14:paraId="050C1722"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2" w:type="dxa"/>
          </w:tcPr>
          <w:p w14:paraId="3BE03224"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0" w:type="dxa"/>
          </w:tcPr>
          <w:p w14:paraId="22F07129"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1A4C90B0"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6576F08" w14:textId="752BE79E" w:rsidR="005C456C" w:rsidRPr="00B82C5C"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t xml:space="preserve">5. </w:t>
      </w:r>
      <w:r w:rsidR="005C456C" w:rsidRPr="00B82C5C">
        <w:rPr>
          <w:rFonts w:asciiTheme="minorHAnsi" w:hAnsiTheme="minorHAnsi"/>
          <w:lang w:eastAsia="en-US"/>
        </w:rPr>
        <w:t xml:space="preserve">U skladu sa članom 1.6.2. </w:t>
      </w:r>
      <w:r w:rsidR="005C456C" w:rsidRPr="00B87142">
        <w:rPr>
          <w:rFonts w:asciiTheme="minorHAnsi" w:hAnsiTheme="minorHAnsi"/>
          <w:lang w:eastAsia="en-US"/>
        </w:rPr>
        <w:t xml:space="preserve">Standardne ponude za usluge međupovezivanja sa javnom fiksnom komunikacionom mrežom </w:t>
      </w:r>
      <w:r w:rsidR="00C348EB">
        <w:rPr>
          <w:rFonts w:asciiTheme="minorHAnsi" w:hAnsiTheme="minorHAnsi"/>
          <w:lang w:eastAsia="en-US"/>
        </w:rPr>
        <w:t>SAT TV METEOR</w:t>
      </w:r>
      <w:r w:rsidR="005C456C" w:rsidRPr="00B82C5C">
        <w:rPr>
          <w:rFonts w:asciiTheme="minorHAnsi" w:hAnsiTheme="minorHAnsi"/>
          <w:lang w:eastAsia="en-US"/>
        </w:rPr>
        <w:t>u prilogu ovog zahteva je sledeća dokumentacija:</w:t>
      </w:r>
    </w:p>
    <w:p w14:paraId="634B372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lastRenderedPageBreak/>
        <w:t>-</w:t>
      </w:r>
    </w:p>
    <w:p w14:paraId="578EFA2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231F8C1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w:t>
      </w:r>
    </w:p>
    <w:p w14:paraId="0C4E846F" w14:textId="77777777" w:rsidR="005C456C" w:rsidRPr="00B82C5C" w:rsidRDefault="005C456C" w:rsidP="00DC5FA6">
      <w:pPr>
        <w:pStyle w:val="ListParagraph"/>
        <w:spacing w:line="260" w:lineRule="exact"/>
        <w:rPr>
          <w:rFonts w:asciiTheme="minorHAnsi" w:hAnsiTheme="minorHAnsi"/>
          <w:b/>
          <w:bCs/>
          <w:lang w:val="sr-Latn-CS"/>
        </w:rPr>
      </w:pPr>
    </w:p>
    <w:p w14:paraId="3B3B58A3" w14:textId="77777777" w:rsidR="005C456C" w:rsidRPr="00FA5AB4" w:rsidRDefault="005C456C" w:rsidP="00DC5FA6">
      <w:pPr>
        <w:spacing w:line="260" w:lineRule="exact"/>
        <w:rPr>
          <w:rFonts w:asciiTheme="minorHAnsi" w:hAnsiTheme="minorHAnsi"/>
          <w:b/>
          <w:bCs/>
          <w:lang w:val="sr-Latn-CS"/>
        </w:rPr>
      </w:pPr>
      <w:r w:rsidRPr="00FA5AB4">
        <w:rPr>
          <w:rFonts w:asciiTheme="minorHAnsi" w:hAnsiTheme="minorHAnsi"/>
          <w:b/>
          <w:bCs/>
          <w:lang w:val="sr-Latn-CS"/>
        </w:rPr>
        <w:t>Zahtev za otkazivanje usluge</w:t>
      </w:r>
    </w:p>
    <w:p w14:paraId="6EC43589" w14:textId="77777777" w:rsidR="005C456C" w:rsidRPr="00B82C5C" w:rsidRDefault="005C456C" w:rsidP="00DC5FA6">
      <w:pPr>
        <w:spacing w:line="260" w:lineRule="exact"/>
        <w:jc w:val="center"/>
        <w:rPr>
          <w:rFonts w:asciiTheme="minorHAnsi" w:hAnsiTheme="minorHAnsi"/>
          <w:b/>
          <w:bCs/>
          <w:lang w:val="sr-Latn-CS"/>
        </w:rPr>
      </w:pPr>
    </w:p>
    <w:p w14:paraId="7846BE2E" w14:textId="04E58B38"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 xml:space="preserve">Podaci o Operatoru </w:t>
      </w:r>
    </w:p>
    <w:p w14:paraId="4CFADCD4"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EF67D1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w:t>
      </w:r>
    </w:p>
    <w:p w14:paraId="6128DD0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w:t>
      </w:r>
    </w:p>
    <w:p w14:paraId="77B425F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____________________________________________________________</w:t>
      </w:r>
    </w:p>
    <w:p w14:paraId="5520649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______________________________________________________________ </w:t>
      </w:r>
    </w:p>
    <w:p w14:paraId="56BEFC98"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_____________________________________________________________________</w:t>
      </w:r>
    </w:p>
    <w:p w14:paraId="77ED3EF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 xml:space="preserve">email </w:t>
      </w:r>
      <w:r w:rsidRPr="00B82C5C">
        <w:rPr>
          <w:rFonts w:asciiTheme="minorHAnsi" w:hAnsiTheme="minorHAnsi"/>
          <w:lang w:eastAsia="en-US"/>
        </w:rPr>
        <w:t>adresa): ________________________________________________________________________</w:t>
      </w:r>
    </w:p>
    <w:p w14:paraId="63956B3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_______________________________________________________</w:t>
      </w:r>
    </w:p>
    <w:p w14:paraId="763EDC9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_______________________________________________________________</w:t>
      </w:r>
    </w:p>
    <w:p w14:paraId="64A195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25E69C07" w14:textId="0EFBAB4B"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Podaci o usluzi koja se otkazuje:</w:t>
      </w:r>
    </w:p>
    <w:p w14:paraId="1AFC76BC"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______________________________________________________________________________________________________________________________________________________</w:t>
      </w:r>
    </w:p>
    <w:p w14:paraId="6263DAFE" w14:textId="77777777" w:rsidR="005C456C" w:rsidRPr="00B82C5C" w:rsidRDefault="005C456C" w:rsidP="00DC5FA6">
      <w:pPr>
        <w:spacing w:line="260" w:lineRule="exact"/>
        <w:jc w:val="center"/>
        <w:rPr>
          <w:rFonts w:asciiTheme="minorHAnsi" w:hAnsiTheme="minorHAnsi"/>
          <w:b/>
          <w:bCs/>
          <w:lang w:val="sr-Latn-CS"/>
        </w:rPr>
      </w:pPr>
    </w:p>
    <w:p w14:paraId="2BD5342A" w14:textId="77777777" w:rsidR="005C456C" w:rsidRPr="00B82C5C" w:rsidRDefault="005C456C" w:rsidP="00DC5FA6">
      <w:pPr>
        <w:spacing w:line="260" w:lineRule="exact"/>
        <w:jc w:val="center"/>
        <w:rPr>
          <w:rFonts w:asciiTheme="minorHAnsi" w:hAnsiTheme="minorHAnsi"/>
          <w:b/>
          <w:bCs/>
          <w:lang w:val="sr-Latn-CS"/>
        </w:rPr>
      </w:pPr>
    </w:p>
    <w:p w14:paraId="2D3F0CB2"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U Beogradu, __.__.____. godine</w:t>
      </w:r>
    </w:p>
    <w:p w14:paraId="66D6CF8B" w14:textId="77777777" w:rsidR="005C456C" w:rsidRPr="00B82C5C" w:rsidRDefault="005C456C" w:rsidP="00DC5FA6">
      <w:pPr>
        <w:spacing w:line="260" w:lineRule="exact"/>
        <w:rPr>
          <w:rFonts w:asciiTheme="minorHAnsi" w:hAnsiTheme="minorHAnsi"/>
          <w:lang w:val="sr-Latn-CS"/>
        </w:rPr>
      </w:pPr>
    </w:p>
    <w:p w14:paraId="59E50141"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Operatora: </w:t>
      </w:r>
    </w:p>
    <w:p w14:paraId="416DFAD2" w14:textId="77777777" w:rsidR="005C456C" w:rsidRPr="00B82C5C" w:rsidRDefault="005C456C" w:rsidP="00DC5FA6">
      <w:pPr>
        <w:spacing w:line="260" w:lineRule="exact"/>
        <w:rPr>
          <w:rFonts w:asciiTheme="minorHAnsi" w:hAnsiTheme="minorHAnsi"/>
          <w:lang w:val="sr-Latn-CS"/>
        </w:rPr>
      </w:pPr>
    </w:p>
    <w:p w14:paraId="333C2CD2" w14:textId="77777777" w:rsidR="005C456C" w:rsidRPr="00B82C5C" w:rsidRDefault="005C456C" w:rsidP="00DC5FA6">
      <w:pPr>
        <w:spacing w:line="260" w:lineRule="exact"/>
        <w:rPr>
          <w:rFonts w:asciiTheme="minorHAnsi" w:hAnsiTheme="minorHAnsi"/>
          <w:b/>
          <w:bCs/>
          <w:lang w:val="sr-Latn-CS"/>
        </w:rPr>
      </w:pPr>
      <w:r w:rsidRPr="00B82C5C">
        <w:rPr>
          <w:rFonts w:asciiTheme="minorHAnsi" w:hAnsiTheme="minorHAnsi"/>
          <w:lang w:val="sr-Latn-CS"/>
        </w:rPr>
        <w:t>___________________</w:t>
      </w:r>
      <w:r w:rsidRPr="00B82C5C">
        <w:rPr>
          <w:rFonts w:asciiTheme="minorHAnsi" w:hAnsiTheme="minorHAnsi"/>
          <w:lang w:val="sr-Latn-CS"/>
        </w:rPr>
        <w:tab/>
      </w:r>
      <w:r w:rsidRPr="00B82C5C">
        <w:rPr>
          <w:rFonts w:asciiTheme="minorHAnsi" w:hAnsiTheme="minorHAnsi"/>
          <w:lang w:val="sr-Latn-CS"/>
        </w:rPr>
        <w:tab/>
        <w:t>M.P.</w:t>
      </w:r>
    </w:p>
    <w:p w14:paraId="269048A9" w14:textId="77777777" w:rsidR="005C456C" w:rsidRPr="00B82C5C" w:rsidRDefault="005C456C" w:rsidP="00DC5FA6">
      <w:pPr>
        <w:spacing w:line="260" w:lineRule="exact"/>
        <w:rPr>
          <w:rFonts w:asciiTheme="minorHAnsi" w:hAnsiTheme="minorHAnsi"/>
          <w:i/>
          <w:iCs/>
          <w:lang w:val="sr-Latn-CS"/>
        </w:rPr>
      </w:pPr>
      <w:r w:rsidRPr="00B82C5C">
        <w:rPr>
          <w:rFonts w:asciiTheme="minorHAnsi" w:hAnsiTheme="minorHAnsi"/>
          <w:lang w:val="sr-Latn-CS"/>
        </w:rPr>
        <w:t>(</w:t>
      </w:r>
      <w:r w:rsidRPr="00B82C5C">
        <w:rPr>
          <w:rFonts w:asciiTheme="minorHAnsi" w:hAnsiTheme="minorHAnsi"/>
          <w:i/>
          <w:iCs/>
          <w:lang w:val="sr-Latn-CS"/>
        </w:rPr>
        <w:t xml:space="preserve">potpis ovlašćenog lica) </w:t>
      </w:r>
    </w:p>
    <w:p w14:paraId="0840431B"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6"/>
          <w:pgSz w:w="11906" w:h="16838" w:code="9"/>
          <w:pgMar w:top="1418" w:right="1134" w:bottom="1259" w:left="1701" w:header="709" w:footer="709" w:gutter="0"/>
          <w:cols w:space="708"/>
          <w:docGrid w:linePitch="360"/>
        </w:sectPr>
      </w:pPr>
    </w:p>
    <w:p w14:paraId="245B0FC5" w14:textId="771A1B2E"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5" w:name="_Toc16248314"/>
      <w:bookmarkStart w:id="236" w:name="_Toc17373799"/>
      <w:r w:rsidRPr="00B82C5C">
        <w:rPr>
          <w:rFonts w:asciiTheme="minorHAnsi" w:hAnsiTheme="minorHAnsi" w:cs="Times New Roman"/>
          <w:b/>
          <w:sz w:val="28"/>
          <w:szCs w:val="28"/>
        </w:rPr>
        <w:lastRenderedPageBreak/>
        <w:t xml:space="preserve">Prilog </w:t>
      </w:r>
      <w:r w:rsidR="00D74B7C">
        <w:rPr>
          <w:rFonts w:asciiTheme="minorHAnsi" w:hAnsiTheme="minorHAnsi" w:cs="Times New Roman"/>
          <w:b/>
          <w:sz w:val="28"/>
          <w:szCs w:val="28"/>
        </w:rPr>
        <w:t>6</w:t>
      </w:r>
      <w:r w:rsidRPr="00B82C5C">
        <w:rPr>
          <w:rFonts w:asciiTheme="minorHAnsi" w:hAnsiTheme="minorHAnsi" w:cs="Times New Roman"/>
          <w:b/>
          <w:sz w:val="28"/>
          <w:szCs w:val="28"/>
        </w:rPr>
        <w:t xml:space="preserve"> - Procedura prijavljivanja</w:t>
      </w:r>
      <w:r w:rsidR="0014445B">
        <w:rPr>
          <w:rFonts w:asciiTheme="minorHAnsi" w:hAnsiTheme="minorHAnsi" w:cs="Times New Roman"/>
          <w:b/>
          <w:sz w:val="28"/>
          <w:szCs w:val="28"/>
        </w:rPr>
        <w:t xml:space="preserve"> </w:t>
      </w:r>
      <w:r w:rsidRPr="00B82C5C">
        <w:rPr>
          <w:rFonts w:asciiTheme="minorHAnsi" w:hAnsiTheme="minorHAnsi" w:cs="Times New Roman"/>
          <w:b/>
          <w:sz w:val="28"/>
          <w:szCs w:val="28"/>
        </w:rPr>
        <w:t>i otklanjanja smetnji</w:t>
      </w:r>
      <w:bookmarkEnd w:id="235"/>
      <w:bookmarkEnd w:id="236"/>
    </w:p>
    <w:p w14:paraId="3455F4B4" w14:textId="77777777" w:rsidR="005C456C" w:rsidRPr="00B82C5C" w:rsidRDefault="005C456C" w:rsidP="00DC5FA6">
      <w:pPr>
        <w:spacing w:line="260" w:lineRule="exact"/>
        <w:jc w:val="center"/>
        <w:rPr>
          <w:rFonts w:asciiTheme="minorHAnsi" w:hAnsiTheme="minorHAnsi"/>
          <w:b/>
          <w:bCs/>
          <w:lang w:val="sr-Latn-CS"/>
        </w:rPr>
      </w:pPr>
    </w:p>
    <w:p w14:paraId="60997162"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1.</w:t>
      </w:r>
    </w:p>
    <w:p w14:paraId="7DEA75B9" w14:textId="782791BA"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Procedura za prijavljivanje i otklanjanje smetnji koje utiču na rad „mreže za međupovezivanje“ i pružanje usluga (u daljem tekstu: Procedura) proizilazi iz primene Ugovora o međupovezivanju zaključenog između </w:t>
      </w:r>
      <w:r w:rsidR="00C348EB">
        <w:rPr>
          <w:rFonts w:asciiTheme="minorHAnsi" w:hAnsiTheme="minorHAnsi"/>
          <w:lang w:val="sr-Latn-CS"/>
        </w:rPr>
        <w:t>SAT TV METEOR doo Užice</w:t>
      </w:r>
      <w:r w:rsidRPr="00B82C5C">
        <w:rPr>
          <w:rFonts w:asciiTheme="minorHAnsi" w:hAnsiTheme="minorHAnsi"/>
          <w:lang w:val="sr-Latn-CS"/>
        </w:rPr>
        <w:t xml:space="preserve">(u daljem tekstu: </w:t>
      </w:r>
      <w:r w:rsidR="002C32E9">
        <w:rPr>
          <w:rFonts w:asciiTheme="minorHAnsi" w:hAnsiTheme="minorHAnsi"/>
          <w:lang w:val="sr-Latn-CS"/>
        </w:rPr>
        <w:t>SAT TV METEOR</w:t>
      </w:r>
      <w:r w:rsidRPr="00B82C5C">
        <w:rPr>
          <w:rFonts w:asciiTheme="minorHAnsi" w:hAnsiTheme="minorHAnsi"/>
          <w:lang w:val="sr-Latn-CS"/>
        </w:rPr>
        <w:t xml:space="preserve">) i </w:t>
      </w:r>
      <w:r w:rsidR="005D7353">
        <w:rPr>
          <w:rFonts w:asciiTheme="minorHAnsi" w:hAnsiTheme="minorHAnsi"/>
          <w:lang w:val="sr-Latn-CS"/>
        </w:rPr>
        <w:t>____________</w:t>
      </w:r>
      <w:r w:rsidRPr="00B82C5C">
        <w:rPr>
          <w:rFonts w:asciiTheme="minorHAnsi" w:hAnsiTheme="minorHAnsi"/>
          <w:lang w:val="sr-Latn-CS"/>
        </w:rPr>
        <w:t xml:space="preserve"> (u daljem tekstu: Operator), zavedenog u delovodnom protokolu </w:t>
      </w:r>
      <w:r w:rsidR="00C348EB">
        <w:rPr>
          <w:rFonts w:asciiTheme="minorHAnsi" w:hAnsiTheme="minorHAnsi"/>
          <w:lang w:val="sr-Latn-CS"/>
        </w:rPr>
        <w:t>SAT TV METEOR</w:t>
      </w:r>
      <w:r w:rsidR="002C32E9">
        <w:rPr>
          <w:rFonts w:asciiTheme="minorHAnsi" w:hAnsiTheme="minorHAnsi"/>
          <w:lang w:val="sr-Latn-CS"/>
        </w:rPr>
        <w:t xml:space="preserve"> </w:t>
      </w:r>
      <w:r w:rsidRPr="00B82C5C">
        <w:rPr>
          <w:rFonts w:asciiTheme="minorHAnsi" w:hAnsiTheme="minorHAnsi"/>
          <w:lang w:val="sr-Latn-CS"/>
        </w:rPr>
        <w:t>dana __.__.___. godine pod brojem ____ i u delovodnom protokolu Operatora dana __.__.__.</w:t>
      </w:r>
      <w:r w:rsidR="006D2119">
        <w:rPr>
          <w:rFonts w:asciiTheme="minorHAnsi" w:hAnsiTheme="minorHAnsi"/>
          <w:lang w:val="sr-Latn-CS"/>
        </w:rPr>
        <w:t xml:space="preserve"> </w:t>
      </w:r>
      <w:r w:rsidRPr="00B82C5C">
        <w:rPr>
          <w:rFonts w:asciiTheme="minorHAnsi" w:hAnsiTheme="minorHAnsi"/>
          <w:lang w:val="sr-Latn-CS"/>
        </w:rPr>
        <w:t xml:space="preserve">godine pod brojem ____ (u daljem tekstu: Ugovor o međupovezivanju). Procedura je obavezujuća i utvrđuje postupke i način rada na poslovima prijavljivanja i otklanjanja smetnji, obaveze i odgovornosti </w:t>
      </w:r>
      <w:r w:rsidR="00C348EB">
        <w:rPr>
          <w:rFonts w:asciiTheme="minorHAnsi" w:hAnsiTheme="minorHAnsi"/>
          <w:lang w:val="sr-Latn-CS"/>
        </w:rPr>
        <w:t>SAT TV METEOR</w:t>
      </w:r>
      <w:r w:rsidR="002C32E9">
        <w:rPr>
          <w:rFonts w:asciiTheme="minorHAnsi" w:hAnsiTheme="minorHAnsi"/>
          <w:lang w:val="sr-Latn-CS"/>
        </w:rPr>
        <w:t xml:space="preserve"> </w:t>
      </w:r>
      <w:r w:rsidRPr="00B82C5C">
        <w:rPr>
          <w:rFonts w:asciiTheme="minorHAnsi" w:hAnsiTheme="minorHAnsi"/>
          <w:lang w:val="sr-Latn-CS"/>
        </w:rPr>
        <w:t xml:space="preserve">i Operatora </w:t>
      </w:r>
      <w:r w:rsidR="00B426C0" w:rsidRPr="00B82C5C">
        <w:rPr>
          <w:rFonts w:asciiTheme="minorHAnsi" w:hAnsiTheme="minorHAnsi"/>
          <w:lang w:val="sr-Latn-CS"/>
        </w:rPr>
        <w:t xml:space="preserve">(u daljem tekstu pojedinačno: Strana, ili zajedno: Strane) </w:t>
      </w:r>
      <w:r w:rsidRPr="00B82C5C">
        <w:rPr>
          <w:rFonts w:asciiTheme="minorHAnsi" w:hAnsiTheme="minorHAnsi"/>
          <w:lang w:val="sr-Latn-CS"/>
        </w:rPr>
        <w:t xml:space="preserve">prilikom izvođenja planiranih radova na održavanju njihovih komunikacionih mreža, a koji utiču na rad Mreže za međupovezivanje, pri čemu su obe </w:t>
      </w:r>
      <w:r w:rsidR="00B426C0" w:rsidRPr="00B82C5C">
        <w:rPr>
          <w:rFonts w:asciiTheme="minorHAnsi" w:hAnsiTheme="minorHAnsi"/>
          <w:lang w:val="sr-Latn-CS"/>
        </w:rPr>
        <w:t>S</w:t>
      </w:r>
      <w:r w:rsidRPr="00B82C5C">
        <w:rPr>
          <w:rFonts w:asciiTheme="minorHAnsi" w:hAnsiTheme="minorHAnsi"/>
          <w:lang w:val="sr-Latn-CS"/>
        </w:rPr>
        <w:t>trane dužne da se pridržavaju Ugovora o međupovezivanju kao izvornog dokumenta.</w:t>
      </w:r>
    </w:p>
    <w:p w14:paraId="26B33803" w14:textId="77777777" w:rsidR="005C456C" w:rsidRPr="00B82C5C" w:rsidRDefault="005C456C" w:rsidP="00DC5FA6">
      <w:pPr>
        <w:spacing w:line="260" w:lineRule="exact"/>
        <w:jc w:val="center"/>
        <w:rPr>
          <w:rFonts w:asciiTheme="minorHAnsi" w:hAnsiTheme="minorHAnsi"/>
          <w:b/>
          <w:bCs/>
          <w:lang w:val="sr-Latn-CS"/>
        </w:rPr>
      </w:pPr>
    </w:p>
    <w:p w14:paraId="4478A408"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2.</w:t>
      </w:r>
    </w:p>
    <w:p w14:paraId="3296CB0E" w14:textId="7A90B232"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Termini i izrazi upotrebljeni u Proceduri imaju sledeće značenje:</w:t>
      </w:r>
    </w:p>
    <w:p w14:paraId="5DF8A1D0" w14:textId="77777777" w:rsidR="005C456C" w:rsidRPr="00B82C5C" w:rsidRDefault="005C456C" w:rsidP="00DC5FA6">
      <w:pPr>
        <w:spacing w:line="260" w:lineRule="exact"/>
        <w:rPr>
          <w:rFonts w:asciiTheme="minorHAnsi" w:hAnsiTheme="minorHAnsi"/>
          <w:lang w:val="sr-Latn-CS"/>
        </w:rPr>
      </w:pPr>
    </w:p>
    <w:p w14:paraId="26649E94" w14:textId="1F4CDAB3" w:rsidR="005C456C" w:rsidRPr="00B82C5C" w:rsidRDefault="005C456C" w:rsidP="00DC5FA6">
      <w:pPr>
        <w:spacing w:line="260" w:lineRule="exact"/>
        <w:rPr>
          <w:rFonts w:asciiTheme="minorHAnsi" w:hAnsiTheme="minorHAnsi"/>
          <w:lang w:val="sr-Latn-CS"/>
        </w:rPr>
      </w:pPr>
      <w:r w:rsidRPr="0009634D">
        <w:rPr>
          <w:rFonts w:asciiTheme="minorHAnsi" w:hAnsiTheme="minorHAnsi"/>
          <w:b/>
          <w:bCs/>
          <w:lang w:val="sr-Latn-CS"/>
        </w:rPr>
        <w:t>„Mreža za međupovezivanje“</w:t>
      </w:r>
      <w:r w:rsidRPr="0009634D">
        <w:rPr>
          <w:rFonts w:asciiTheme="minorHAnsi" w:hAnsiTheme="minorHAnsi"/>
          <w:lang w:val="sr-Latn-CS"/>
        </w:rPr>
        <w:t xml:space="preserve"> - kao u članu 1.5. Standardne ponude</w:t>
      </w:r>
      <w:r w:rsidR="001B4705" w:rsidRPr="0009634D">
        <w:rPr>
          <w:rFonts w:asciiTheme="minorHAnsi" w:hAnsiTheme="minorHAnsi"/>
          <w:lang w:val="sr-Latn-CS"/>
        </w:rPr>
        <w:t xml:space="preserve"> za usluge međupovezivanje sa javnom fiksnom komunikacionom mrežom </w:t>
      </w:r>
      <w:r w:rsidR="002C32E9">
        <w:rPr>
          <w:rFonts w:asciiTheme="minorHAnsi" w:hAnsiTheme="minorHAnsi"/>
          <w:lang w:val="sr-Latn-CS"/>
        </w:rPr>
        <w:t>SAT TV METEOR</w:t>
      </w:r>
      <w:r w:rsidRPr="0009634D">
        <w:rPr>
          <w:rFonts w:asciiTheme="minorHAnsi" w:hAnsiTheme="minorHAnsi"/>
          <w:lang w:val="sr-Latn-CS"/>
        </w:rPr>
        <w:t>;</w:t>
      </w:r>
    </w:p>
    <w:p w14:paraId="7D244A76" w14:textId="43BF7D2A"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„Smetnja“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smetnja koja je nastala u komunikacionoj mreži </w:t>
      </w:r>
      <w:r w:rsidR="00C348EB">
        <w:rPr>
          <w:rFonts w:asciiTheme="minorHAnsi" w:hAnsiTheme="minorHAnsi"/>
          <w:lang w:val="sr-Latn-CS"/>
        </w:rPr>
        <w:t>SAT TV METEOR</w:t>
      </w:r>
      <w:r w:rsidR="002C32E9">
        <w:rPr>
          <w:rFonts w:asciiTheme="minorHAnsi" w:hAnsiTheme="minorHAnsi"/>
          <w:lang w:val="sr-Latn-CS"/>
        </w:rPr>
        <w:t xml:space="preserve"> </w:t>
      </w:r>
      <w:r w:rsidRPr="00B82C5C">
        <w:rPr>
          <w:rFonts w:asciiTheme="minorHAnsi" w:hAnsiTheme="minorHAnsi"/>
          <w:lang w:val="sr-Latn-CS"/>
        </w:rPr>
        <w:t xml:space="preserve">ili komunikacionoj mreži Operatora, a koja utiče na rad Mreže za međupovezivanje i/ili koja utiče na pružanje usluga međupovezivanja; </w:t>
      </w:r>
    </w:p>
    <w:p w14:paraId="744981A2" w14:textId="300C5140"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početka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datum i vreme</w:t>
      </w:r>
      <w:r w:rsidRPr="00B82C5C">
        <w:rPr>
          <w:rFonts w:asciiTheme="minorHAnsi" w:hAnsiTheme="minorHAnsi"/>
          <w:b/>
          <w:bCs/>
          <w:lang w:val="sr-Latn-CS"/>
        </w:rPr>
        <w:t xml:space="preserve"> </w:t>
      </w:r>
      <w:r w:rsidRPr="00B82C5C">
        <w:rPr>
          <w:rFonts w:asciiTheme="minorHAnsi" w:hAnsiTheme="minorHAnsi"/>
          <w:lang w:val="sr-Latn-CS"/>
        </w:rPr>
        <w:t>kada je jedna od Strana</w:t>
      </w:r>
      <w:r w:rsidRPr="00B82C5C">
        <w:rPr>
          <w:rFonts w:asciiTheme="minorHAnsi" w:hAnsiTheme="minorHAnsi"/>
          <w:b/>
          <w:bCs/>
          <w:lang w:val="sr-Latn-CS"/>
        </w:rPr>
        <w:t xml:space="preserve"> </w:t>
      </w:r>
      <w:r w:rsidRPr="00B82C5C">
        <w:rPr>
          <w:rFonts w:asciiTheme="minorHAnsi" w:hAnsiTheme="minorHAnsi"/>
          <w:lang w:val="sr-Latn-CS"/>
        </w:rPr>
        <w:t>prijavila smetnju drugoj Strani, koja mora biti potvrđena od Strane koja je primila prijavu</w:t>
      </w:r>
      <w:r w:rsidR="00383910" w:rsidRPr="00B82C5C">
        <w:rPr>
          <w:rFonts w:asciiTheme="minorHAnsi" w:hAnsiTheme="minorHAnsi"/>
          <w:lang w:val="sr-Latn-CS"/>
        </w:rPr>
        <w:t>;</w:t>
      </w:r>
    </w:p>
    <w:p w14:paraId="42FF0BED" w14:textId="6AF2E17E"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kraja smetnje“ </w:t>
      </w:r>
      <w:r w:rsidR="006D2119">
        <w:rPr>
          <w:rFonts w:asciiTheme="minorHAnsi" w:hAnsiTheme="minorHAnsi"/>
          <w:lang w:val="sr-Latn-CS"/>
        </w:rPr>
        <w:t>-</w:t>
      </w:r>
      <w:r w:rsidRPr="00B82C5C">
        <w:rPr>
          <w:rFonts w:asciiTheme="minorHAnsi" w:hAnsiTheme="minorHAnsi"/>
          <w:lang w:val="sr-Latn-CS"/>
        </w:rPr>
        <w:t xml:space="preserve"> datum i vreme kada je smetnja otklonjena, koje mora biti usaglašeno i potvrđeno od obe Strane; </w:t>
      </w:r>
    </w:p>
    <w:p w14:paraId="4D79687A" w14:textId="50BB7D7E" w:rsidR="00383910"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„Trajanje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predstavlja vremenski period između Vremena početka smetnje i  Vremena kraja smetnje; </w:t>
      </w:r>
    </w:p>
    <w:p w14:paraId="652862C1" w14:textId="3D40E621" w:rsidR="00064476" w:rsidRDefault="005C456C"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NOC (</w:t>
      </w:r>
      <w:r w:rsidRPr="00B82C5C">
        <w:rPr>
          <w:rFonts w:asciiTheme="minorHAnsi" w:hAnsiTheme="minorHAnsi"/>
          <w:b/>
          <w:bCs/>
          <w:i/>
          <w:iCs/>
          <w:lang w:val="sr-Latn-CS"/>
        </w:rPr>
        <w:t>Network Operation Center</w:t>
      </w:r>
      <w:r w:rsidRPr="00B82C5C">
        <w:rPr>
          <w:rFonts w:asciiTheme="minorHAnsi" w:hAnsiTheme="minorHAnsi"/>
          <w:b/>
          <w:bCs/>
          <w:lang w:val="sr-Latn-CS"/>
        </w:rPr>
        <w:t>)</w:t>
      </w:r>
      <w:r w:rsidRPr="00B82C5C">
        <w:rPr>
          <w:rFonts w:asciiTheme="minorHAnsi" w:hAnsiTheme="minorHAnsi"/>
          <w:lang w:val="sr-Latn-CS"/>
        </w:rPr>
        <w:t xml:space="preserve">“ </w:t>
      </w:r>
      <w:r w:rsidR="006D2119">
        <w:rPr>
          <w:rFonts w:asciiTheme="minorHAnsi" w:hAnsiTheme="minorHAnsi"/>
          <w:lang w:val="sr-Latn-CS"/>
        </w:rPr>
        <w:t>-</w:t>
      </w:r>
      <w:r w:rsidRPr="00B82C5C">
        <w:rPr>
          <w:rFonts w:asciiTheme="minorHAnsi" w:hAnsiTheme="minorHAnsi"/>
          <w:lang w:val="sr-Latn-CS"/>
        </w:rPr>
        <w:t xml:space="preserve"> Centar za prijavu, evidenciju i odjavu smetnji raspoloživ dvadesetčetiri (24) časa dnevno, sedam (7) dana u nedelji, tristaše</w:t>
      </w:r>
      <w:r w:rsidR="0029302F" w:rsidRPr="00B82C5C">
        <w:rPr>
          <w:rFonts w:asciiTheme="minorHAnsi" w:hAnsiTheme="minorHAnsi"/>
          <w:lang w:val="sr-Latn-CS"/>
        </w:rPr>
        <w:t>z</w:t>
      </w:r>
      <w:r w:rsidRPr="00B82C5C">
        <w:rPr>
          <w:rFonts w:asciiTheme="minorHAnsi" w:hAnsiTheme="minorHAnsi"/>
          <w:lang w:val="sr-Latn-CS"/>
        </w:rPr>
        <w:t>desetpet (365) dana godišnje</w:t>
      </w:r>
    </w:p>
    <w:p w14:paraId="45A9E0F1" w14:textId="7B70D85B" w:rsidR="005C456C" w:rsidRPr="00436BA5" w:rsidRDefault="00064476" w:rsidP="00DC5FA6">
      <w:pPr>
        <w:spacing w:line="260" w:lineRule="exact"/>
        <w:rPr>
          <w:rFonts w:asciiTheme="minorHAnsi" w:hAnsiTheme="minorHAnsi"/>
        </w:rPr>
      </w:pPr>
      <w:r w:rsidRPr="00436BA5">
        <w:rPr>
          <w:rFonts w:asciiTheme="minorHAnsi" w:hAnsiTheme="minorHAnsi"/>
          <w:lang w:val="sr-Latn-CS"/>
        </w:rPr>
        <w:t>„</w:t>
      </w:r>
      <w:r w:rsidRPr="00436BA5">
        <w:rPr>
          <w:rFonts w:asciiTheme="minorHAnsi" w:hAnsiTheme="minorHAnsi"/>
          <w:b/>
          <w:lang w:val="sr-Latn-CS"/>
        </w:rPr>
        <w:t>radni dan</w:t>
      </w:r>
      <w:r w:rsidRPr="00436BA5">
        <w:rPr>
          <w:rFonts w:asciiTheme="minorHAnsi" w:hAnsiTheme="minorHAnsi"/>
          <w:lang w:val="sr-Latn-CS"/>
        </w:rPr>
        <w:t>“ -</w:t>
      </w:r>
      <w:r w:rsidRPr="00436BA5">
        <w:rPr>
          <w:rFonts w:asciiTheme="minorHAnsi" w:hAnsiTheme="minorHAnsi"/>
        </w:rPr>
        <w:t xml:space="preserve"> s</w:t>
      </w:r>
      <w:r w:rsidRPr="00436BA5">
        <w:rPr>
          <w:rFonts w:asciiTheme="minorHAnsi" w:hAnsiTheme="minorHAnsi"/>
          <w:spacing w:val="-2"/>
        </w:rPr>
        <w:t>m</w:t>
      </w:r>
      <w:r w:rsidRPr="00436BA5">
        <w:rPr>
          <w:rFonts w:asciiTheme="minorHAnsi" w:hAnsiTheme="minorHAnsi"/>
        </w:rPr>
        <w:t>at</w:t>
      </w:r>
      <w:r w:rsidRPr="00436BA5">
        <w:rPr>
          <w:rFonts w:asciiTheme="minorHAnsi" w:hAnsiTheme="minorHAnsi"/>
          <w:spacing w:val="1"/>
        </w:rPr>
        <w:t>r</w:t>
      </w:r>
      <w:r w:rsidRPr="00436BA5">
        <w:rPr>
          <w:rFonts w:asciiTheme="minorHAnsi" w:hAnsiTheme="minorHAnsi"/>
          <w:spacing w:val="-3"/>
        </w:rPr>
        <w:t>a</w:t>
      </w:r>
      <w:r w:rsidRPr="00436BA5">
        <w:rPr>
          <w:rFonts w:asciiTheme="minorHAnsi" w:hAnsiTheme="minorHAnsi"/>
          <w:spacing w:val="1"/>
        </w:rPr>
        <w:t>j</w:t>
      </w:r>
      <w:r w:rsidRPr="00436BA5">
        <w:rPr>
          <w:rFonts w:asciiTheme="minorHAnsi" w:hAnsiTheme="minorHAnsi"/>
        </w:rPr>
        <w:t>u se</w:t>
      </w:r>
      <w:r w:rsidRPr="00436BA5">
        <w:rPr>
          <w:rFonts w:asciiTheme="minorHAnsi" w:hAnsiTheme="minorHAnsi"/>
          <w:spacing w:val="-1"/>
        </w:rPr>
        <w:t xml:space="preserve"> </w:t>
      </w:r>
      <w:r w:rsidRPr="00436BA5">
        <w:rPr>
          <w:rFonts w:asciiTheme="minorHAnsi" w:hAnsiTheme="minorHAnsi"/>
          <w:spacing w:val="1"/>
        </w:rPr>
        <w:t>r</w:t>
      </w:r>
      <w:r w:rsidRPr="00436BA5">
        <w:rPr>
          <w:rFonts w:asciiTheme="minorHAnsi" w:hAnsiTheme="minorHAnsi"/>
        </w:rPr>
        <w:t>a</w:t>
      </w:r>
      <w:r w:rsidRPr="00436BA5">
        <w:rPr>
          <w:rFonts w:asciiTheme="minorHAnsi" w:hAnsiTheme="minorHAnsi"/>
          <w:spacing w:val="-1"/>
        </w:rPr>
        <w:t>d</w:t>
      </w:r>
      <w:r w:rsidRPr="00436BA5">
        <w:rPr>
          <w:rFonts w:asciiTheme="minorHAnsi" w:hAnsiTheme="minorHAnsi"/>
        </w:rPr>
        <w:t>ni</w:t>
      </w:r>
      <w:r w:rsidRPr="00436BA5">
        <w:rPr>
          <w:rFonts w:asciiTheme="minorHAnsi" w:hAnsiTheme="minorHAnsi"/>
          <w:spacing w:val="-3"/>
        </w:rPr>
        <w:t xml:space="preserve"> </w:t>
      </w:r>
      <w:r w:rsidRPr="00436BA5">
        <w:rPr>
          <w:rFonts w:asciiTheme="minorHAnsi" w:hAnsiTheme="minorHAnsi"/>
        </w:rPr>
        <w:t>d</w:t>
      </w:r>
      <w:r w:rsidRPr="00436BA5">
        <w:rPr>
          <w:rFonts w:asciiTheme="minorHAnsi" w:hAnsiTheme="minorHAnsi"/>
          <w:spacing w:val="-1"/>
        </w:rPr>
        <w:t>a</w:t>
      </w:r>
      <w:r w:rsidRPr="00436BA5">
        <w:rPr>
          <w:rFonts w:asciiTheme="minorHAnsi" w:hAnsiTheme="minorHAnsi"/>
        </w:rPr>
        <w:t>ni</w:t>
      </w:r>
      <w:r w:rsidRPr="00436BA5">
        <w:rPr>
          <w:rFonts w:asciiTheme="minorHAnsi" w:hAnsiTheme="minorHAnsi"/>
          <w:spacing w:val="-2"/>
        </w:rPr>
        <w:t xml:space="preserve"> </w:t>
      </w:r>
      <w:r w:rsidR="00B41827">
        <w:rPr>
          <w:rFonts w:asciiTheme="minorHAnsi" w:hAnsiTheme="minorHAnsi"/>
          <w:spacing w:val="2"/>
        </w:rPr>
        <w:t>SAT TV METEOR</w:t>
      </w:r>
      <w:r w:rsidR="005C456C" w:rsidRPr="00436BA5">
        <w:rPr>
          <w:rFonts w:asciiTheme="minorHAnsi" w:hAnsiTheme="minorHAnsi"/>
          <w:lang w:val="sr-Latn-CS"/>
        </w:rPr>
        <w:t>.</w:t>
      </w:r>
    </w:p>
    <w:p w14:paraId="7FDFCB83" w14:textId="77777777" w:rsidR="005C456C" w:rsidRPr="00B82C5C" w:rsidRDefault="005C456C" w:rsidP="00DC5FA6">
      <w:pPr>
        <w:spacing w:line="260" w:lineRule="exact"/>
        <w:jc w:val="center"/>
        <w:rPr>
          <w:rFonts w:asciiTheme="minorHAnsi" w:hAnsiTheme="minorHAnsi"/>
          <w:lang w:val="sr-Latn-CS"/>
        </w:rPr>
      </w:pPr>
    </w:p>
    <w:p w14:paraId="478F4D76" w14:textId="77777777" w:rsidR="005C456C" w:rsidRPr="00B82C5C" w:rsidRDefault="005C456C" w:rsidP="00DC5FA6">
      <w:pPr>
        <w:spacing w:line="260" w:lineRule="exact"/>
        <w:jc w:val="center"/>
        <w:rPr>
          <w:rFonts w:asciiTheme="minorHAnsi" w:hAnsiTheme="minorHAnsi"/>
          <w:b/>
          <w:i/>
          <w:lang w:val="sr-Latn-CS"/>
        </w:rPr>
      </w:pPr>
      <w:r w:rsidRPr="00B82C5C">
        <w:rPr>
          <w:rFonts w:asciiTheme="minorHAnsi" w:hAnsiTheme="minorHAnsi"/>
          <w:b/>
          <w:i/>
          <w:lang w:val="sr-Latn-CS"/>
        </w:rPr>
        <w:t>I   PRIJAVLJIVANJE I OTKLANJANJE SMETNJI</w:t>
      </w:r>
    </w:p>
    <w:p w14:paraId="5F9B7EDB" w14:textId="77777777" w:rsidR="005C456C" w:rsidRPr="00B82C5C" w:rsidRDefault="005C456C" w:rsidP="00DC5FA6">
      <w:pPr>
        <w:spacing w:line="260" w:lineRule="exact"/>
        <w:jc w:val="center"/>
        <w:rPr>
          <w:rFonts w:asciiTheme="minorHAnsi" w:hAnsiTheme="minorHAnsi"/>
          <w:lang w:val="sr-Latn-CS"/>
        </w:rPr>
      </w:pPr>
    </w:p>
    <w:p w14:paraId="6B5E9356" w14:textId="77777777" w:rsidR="005C456C" w:rsidRPr="00B82C5C" w:rsidRDefault="005C456C" w:rsidP="00DC5FA6">
      <w:pPr>
        <w:pStyle w:val="BodyText3"/>
        <w:spacing w:line="260" w:lineRule="exact"/>
        <w:jc w:val="center"/>
        <w:rPr>
          <w:rFonts w:asciiTheme="minorHAnsi" w:hAnsiTheme="minorHAnsi" w:cs="Times New Roman"/>
          <w:b/>
          <w:bCs/>
        </w:rPr>
      </w:pPr>
      <w:r w:rsidRPr="00B82C5C">
        <w:rPr>
          <w:rFonts w:asciiTheme="minorHAnsi" w:hAnsiTheme="minorHAnsi" w:cs="Times New Roman"/>
          <w:b/>
          <w:bCs/>
        </w:rPr>
        <w:t>Tačka 3.</w:t>
      </w:r>
    </w:p>
    <w:p w14:paraId="26474D25" w14:textId="4187D600" w:rsidR="005C456C" w:rsidRDefault="00C348EB" w:rsidP="00DC5FA6">
      <w:pPr>
        <w:spacing w:line="260" w:lineRule="exact"/>
        <w:rPr>
          <w:rFonts w:asciiTheme="minorHAnsi" w:hAnsiTheme="minorHAnsi"/>
          <w:lang w:val="sr-Latn-CS"/>
        </w:rPr>
      </w:pPr>
      <w:r>
        <w:rPr>
          <w:rFonts w:asciiTheme="minorHAnsi" w:hAnsiTheme="minorHAnsi"/>
          <w:lang w:val="sr-Latn-CS"/>
        </w:rPr>
        <w:t>SAT TV METEOR</w:t>
      </w:r>
      <w:r w:rsidR="002C32E9">
        <w:rPr>
          <w:rFonts w:asciiTheme="minorHAnsi" w:hAnsiTheme="minorHAnsi"/>
          <w:lang w:val="sr-Latn-CS"/>
        </w:rPr>
        <w:t xml:space="preserve"> </w:t>
      </w:r>
      <w:r w:rsidR="005C456C" w:rsidRPr="00B82C5C">
        <w:rPr>
          <w:rFonts w:asciiTheme="minorHAnsi" w:hAnsiTheme="minorHAnsi"/>
          <w:lang w:val="sr-Latn-CS"/>
        </w:rPr>
        <w:t>i Operator su</w:t>
      </w:r>
      <w:r w:rsidR="005C456C" w:rsidRPr="00B82C5C">
        <w:rPr>
          <w:rFonts w:asciiTheme="minorHAnsi" w:hAnsiTheme="minorHAnsi"/>
          <w:b/>
          <w:bCs/>
          <w:lang w:val="sr-Latn-CS"/>
        </w:rPr>
        <w:t xml:space="preserve"> </w:t>
      </w:r>
      <w:r w:rsidR="005C456C" w:rsidRPr="00B82C5C">
        <w:rPr>
          <w:rFonts w:asciiTheme="minorHAnsi" w:hAnsiTheme="minorHAnsi"/>
          <w:lang w:val="sr-Latn-CS"/>
        </w:rPr>
        <w:t>u obavezi da  obezbede postojanje i funkcionalnost NOC-a, u skladu sa prethodno definisanim pojmom.</w:t>
      </w:r>
    </w:p>
    <w:p w14:paraId="3D72F653" w14:textId="77777777" w:rsidR="00436BA5" w:rsidRPr="00B82C5C" w:rsidRDefault="00436BA5" w:rsidP="00DC5FA6">
      <w:pPr>
        <w:spacing w:line="260" w:lineRule="exact"/>
        <w:rPr>
          <w:rFonts w:asciiTheme="minorHAnsi" w:hAnsiTheme="minorHAnsi"/>
          <w:lang w:val="sr-Latn-CS"/>
        </w:rPr>
      </w:pPr>
    </w:p>
    <w:p w14:paraId="1867448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Smetnje se prijavljuju putem elektronske pošte (</w:t>
      </w:r>
      <w:r w:rsidRPr="00B82C5C">
        <w:rPr>
          <w:rFonts w:asciiTheme="minorHAnsi" w:hAnsiTheme="minorHAnsi"/>
          <w:i/>
          <w:lang w:val="sr-Latn-CS"/>
        </w:rPr>
        <w:t>email</w:t>
      </w:r>
      <w:r w:rsidRPr="00B82C5C">
        <w:rPr>
          <w:rFonts w:asciiTheme="minorHAnsi" w:hAnsiTheme="minorHAnsi"/>
          <w:lang w:val="sr-Latn-CS"/>
        </w:rPr>
        <w:t xml:space="preserve">) ili telefonom uz naknadno obavezno slanje </w:t>
      </w:r>
      <w:r w:rsidRPr="00B82C5C">
        <w:rPr>
          <w:rFonts w:asciiTheme="minorHAnsi" w:hAnsiTheme="minorHAnsi"/>
          <w:i/>
          <w:lang w:val="sr-Latn-CS"/>
        </w:rPr>
        <w:t>email</w:t>
      </w:r>
      <w:r w:rsidRPr="00B82C5C">
        <w:rPr>
          <w:rFonts w:asciiTheme="minorHAnsi" w:hAnsiTheme="minorHAnsi"/>
          <w:lang w:val="sr-Latn-CS"/>
        </w:rPr>
        <w:t xml:space="preserve"> poruke, sa svim relevantnim podacima.</w:t>
      </w:r>
    </w:p>
    <w:p w14:paraId="7E609C73" w14:textId="77777777" w:rsidR="00436BA5" w:rsidRPr="00B82C5C" w:rsidRDefault="00436BA5" w:rsidP="00DC5FA6">
      <w:pPr>
        <w:spacing w:line="260" w:lineRule="exact"/>
        <w:rPr>
          <w:rFonts w:asciiTheme="minorHAnsi" w:hAnsiTheme="minorHAnsi"/>
          <w:lang w:val="sr-Latn-CS"/>
        </w:rPr>
      </w:pPr>
    </w:p>
    <w:p w14:paraId="4CBBEE51" w14:textId="25C7D1B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Kontakt detalji u čijoj nadležnosti je prijava, evidencija i odjava smetnje za obe Strane definisani su u tabelama 2. i 6. Procedure.</w:t>
      </w:r>
    </w:p>
    <w:p w14:paraId="5B5EE0DC" w14:textId="77777777" w:rsidR="00436BA5" w:rsidRPr="00B82C5C" w:rsidRDefault="00436BA5" w:rsidP="00DC5FA6">
      <w:pPr>
        <w:spacing w:line="260" w:lineRule="exact"/>
        <w:rPr>
          <w:rFonts w:asciiTheme="minorHAnsi" w:hAnsiTheme="minorHAnsi"/>
          <w:lang w:val="sr-Latn-CS"/>
        </w:rPr>
      </w:pPr>
    </w:p>
    <w:p w14:paraId="60B27104" w14:textId="3466B0B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Kontakt telefoni i </w:t>
      </w:r>
      <w:r w:rsidRPr="00B82C5C">
        <w:rPr>
          <w:rFonts w:asciiTheme="minorHAnsi" w:hAnsiTheme="minorHAnsi"/>
          <w:i/>
          <w:lang w:val="sr-Latn-CS"/>
        </w:rPr>
        <w:t>email</w:t>
      </w:r>
      <w:r w:rsidRPr="00B82C5C">
        <w:rPr>
          <w:rFonts w:asciiTheme="minorHAnsi" w:hAnsiTheme="minorHAnsi"/>
          <w:lang w:val="sr-Latn-CS"/>
        </w:rPr>
        <w:t xml:space="preserve"> adrese za prijavu, evidenciju i odjavu smetnje u mreži </w:t>
      </w:r>
      <w:r w:rsidR="00C348EB">
        <w:rPr>
          <w:rFonts w:asciiTheme="minorHAnsi" w:hAnsiTheme="minorHAnsi"/>
          <w:lang w:val="sr-Latn-CS"/>
        </w:rPr>
        <w:t>SAT TV METEOR</w:t>
      </w:r>
      <w:r w:rsidR="002C32E9">
        <w:rPr>
          <w:rFonts w:asciiTheme="minorHAnsi" w:hAnsiTheme="minorHAnsi"/>
          <w:lang w:val="sr-Latn-CS"/>
        </w:rPr>
        <w:t xml:space="preserve"> </w:t>
      </w:r>
      <w:r w:rsidRPr="00B82C5C">
        <w:rPr>
          <w:rFonts w:asciiTheme="minorHAnsi" w:hAnsiTheme="minorHAnsi"/>
          <w:lang w:val="sr-Latn-CS"/>
        </w:rPr>
        <w:t xml:space="preserve">dati su u Tabeli 2. Procedure. </w:t>
      </w:r>
    </w:p>
    <w:p w14:paraId="61E54624" w14:textId="77777777" w:rsidR="00436BA5" w:rsidRPr="00B82C5C" w:rsidRDefault="00436BA5" w:rsidP="00DC5FA6">
      <w:pPr>
        <w:spacing w:line="260" w:lineRule="exact"/>
        <w:rPr>
          <w:rFonts w:asciiTheme="minorHAnsi" w:hAnsiTheme="minorHAnsi"/>
          <w:lang w:val="sr-Latn-CS"/>
        </w:rPr>
      </w:pPr>
    </w:p>
    <w:p w14:paraId="38A68D41" w14:textId="0CFED420"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telefoni i </w:t>
      </w:r>
      <w:r w:rsidRPr="00B82C5C">
        <w:rPr>
          <w:rFonts w:asciiTheme="minorHAnsi" w:hAnsiTheme="minorHAnsi"/>
          <w:i/>
          <w:lang w:val="it-IT"/>
        </w:rPr>
        <w:t>email</w:t>
      </w:r>
      <w:r w:rsidRPr="00B82C5C">
        <w:rPr>
          <w:rFonts w:asciiTheme="minorHAnsi" w:hAnsiTheme="minorHAnsi"/>
          <w:lang w:val="it-IT"/>
        </w:rPr>
        <w:t xml:space="preserve"> adrese za prijavu, evidenciju i odjavu smetnje u mreži Operatora dati su u Tabeli 6. Procedure. </w:t>
      </w:r>
    </w:p>
    <w:p w14:paraId="7755C38F" w14:textId="77777777" w:rsidR="00436BA5" w:rsidRPr="00B82C5C" w:rsidRDefault="00436BA5" w:rsidP="00DC5FA6">
      <w:pPr>
        <w:spacing w:line="260" w:lineRule="exact"/>
        <w:rPr>
          <w:rFonts w:asciiTheme="minorHAnsi" w:hAnsiTheme="minorHAnsi"/>
          <w:lang w:val="it-IT"/>
        </w:rPr>
      </w:pPr>
    </w:p>
    <w:p w14:paraId="6885D88B" w14:textId="271C8C65" w:rsidR="005C456C" w:rsidRPr="00B82C5C" w:rsidRDefault="005C456C" w:rsidP="00DC5FA6">
      <w:pPr>
        <w:pStyle w:val="BodyText"/>
        <w:spacing w:line="260" w:lineRule="exact"/>
        <w:rPr>
          <w:rFonts w:asciiTheme="minorHAnsi" w:hAnsiTheme="minorHAnsi" w:cs="Times New Roman"/>
          <w:color w:val="FF0000"/>
          <w:lang w:val="it-IT"/>
        </w:rPr>
      </w:pPr>
      <w:r w:rsidRPr="00B82C5C">
        <w:rPr>
          <w:rFonts w:asciiTheme="minorHAnsi" w:hAnsiTheme="minorHAnsi" w:cs="Times New Roman"/>
          <w:lang w:val="sr-Latn-CS"/>
        </w:rPr>
        <w:t>Izgled poruke sa podacima za prijavu smetnji dat je u Tabeli 3. Procedure.</w:t>
      </w:r>
      <w:r w:rsidRPr="00B82C5C" w:rsidDel="003B7BB4">
        <w:rPr>
          <w:rFonts w:asciiTheme="minorHAnsi" w:hAnsiTheme="minorHAnsi" w:cs="Times New Roman"/>
          <w:color w:val="FF0000"/>
          <w:lang w:val="it-IT"/>
        </w:rPr>
        <w:t xml:space="preserve"> </w:t>
      </w:r>
    </w:p>
    <w:p w14:paraId="71D135D8" w14:textId="0D42BE16"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lastRenderedPageBreak/>
        <w:t>Strana koja prijavljuje smetnju istu može prijaviti samo sa kontakt adresa navedenih u Tabeli 2. ili Tabeli 6</w:t>
      </w:r>
      <w:r w:rsidR="00064476">
        <w:rPr>
          <w:rFonts w:asciiTheme="minorHAnsi" w:hAnsiTheme="minorHAnsi" w:cs="Times New Roman"/>
          <w:lang w:val="it-IT"/>
        </w:rPr>
        <w:t>.</w:t>
      </w:r>
      <w:r w:rsidRPr="00B82C5C">
        <w:rPr>
          <w:rFonts w:asciiTheme="minorHAnsi" w:hAnsiTheme="minorHAnsi" w:cs="Times New Roman"/>
          <w:lang w:val="it-IT"/>
        </w:rPr>
        <w:t xml:space="preserve"> Procedure.</w:t>
      </w:r>
    </w:p>
    <w:p w14:paraId="303C3844" w14:textId="77777777" w:rsidR="00436BA5" w:rsidRPr="00436BA5" w:rsidRDefault="00436BA5" w:rsidP="00436BA5">
      <w:pPr>
        <w:rPr>
          <w:lang w:val="it-IT" w:eastAsia="en-US"/>
        </w:rPr>
      </w:pPr>
    </w:p>
    <w:p w14:paraId="020B8826" w14:textId="5482F8BB"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Smetnje se prijavljuju/odjavljuju samo na/sa kontakt adresa navedenih u tabelama 2. i 6. Procedure. </w:t>
      </w:r>
    </w:p>
    <w:p w14:paraId="11476817" w14:textId="77777777" w:rsidR="00436BA5" w:rsidRPr="00436BA5" w:rsidRDefault="00436BA5" w:rsidP="00436BA5">
      <w:pPr>
        <w:rPr>
          <w:lang w:val="it-IT" w:eastAsia="en-US"/>
        </w:rPr>
      </w:pPr>
    </w:p>
    <w:p w14:paraId="0F72C3D8" w14:textId="77777777" w:rsidR="005C456C" w:rsidRPr="00B82C5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Strane su obavezne da informišu jedna drugu, najkasnije pet (5) dana pre svake promene podataka u tabelama kontakata, kao npr. o ukidanju postojećeg i otvaranju novog NOC -a, promenu broja telefona ili </w:t>
      </w:r>
      <w:r w:rsidRPr="00B82C5C">
        <w:rPr>
          <w:rFonts w:asciiTheme="minorHAnsi" w:hAnsiTheme="minorHAnsi" w:cs="Times New Roman"/>
          <w:i/>
          <w:lang w:val="it-IT"/>
        </w:rPr>
        <w:t>email</w:t>
      </w:r>
      <w:r w:rsidRPr="00B82C5C">
        <w:rPr>
          <w:rFonts w:asciiTheme="minorHAnsi" w:hAnsiTheme="minorHAnsi" w:cs="Times New Roman"/>
          <w:lang w:val="it-IT"/>
        </w:rPr>
        <w:t xml:space="preserve"> adrese.</w:t>
      </w:r>
    </w:p>
    <w:p w14:paraId="40CFE520" w14:textId="77777777" w:rsidR="005C456C" w:rsidRPr="00B82C5C" w:rsidRDefault="005C456C" w:rsidP="00DC5FA6">
      <w:pPr>
        <w:pStyle w:val="BodyText"/>
        <w:spacing w:line="260" w:lineRule="exact"/>
        <w:jc w:val="center"/>
        <w:rPr>
          <w:rFonts w:asciiTheme="minorHAnsi" w:hAnsiTheme="minorHAnsi" w:cs="Times New Roman"/>
          <w:b/>
          <w:bCs/>
          <w:lang w:val="it-IT"/>
        </w:rPr>
      </w:pPr>
    </w:p>
    <w:p w14:paraId="0295DB30"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 xml:space="preserve">Postupak prijave, evidencije i odjave smetnji </w:t>
      </w:r>
    </w:p>
    <w:p w14:paraId="4A067CC1" w14:textId="77777777" w:rsidR="005C456C" w:rsidRPr="00B82C5C" w:rsidRDefault="005C456C" w:rsidP="00DC5FA6">
      <w:pPr>
        <w:pStyle w:val="BodyText"/>
        <w:spacing w:line="260" w:lineRule="exact"/>
        <w:jc w:val="center"/>
        <w:rPr>
          <w:rFonts w:asciiTheme="minorHAnsi" w:hAnsiTheme="minorHAnsi" w:cs="Times New Roman"/>
          <w:i/>
          <w:iCs/>
          <w:lang w:val="it-IT"/>
        </w:rPr>
      </w:pPr>
    </w:p>
    <w:p w14:paraId="75ECDA6B"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Tačka 4.</w:t>
      </w:r>
    </w:p>
    <w:p w14:paraId="1A8437B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Svaka </w:t>
      </w:r>
      <w:r w:rsidR="00B426C0" w:rsidRPr="00B82C5C">
        <w:rPr>
          <w:rFonts w:asciiTheme="minorHAnsi" w:hAnsiTheme="minorHAnsi"/>
          <w:lang w:val="it-IT"/>
        </w:rPr>
        <w:t>S</w:t>
      </w:r>
      <w:r w:rsidRPr="00B82C5C">
        <w:rPr>
          <w:rFonts w:asciiTheme="minorHAnsi" w:hAnsiTheme="minorHAnsi"/>
          <w:lang w:val="it-IT"/>
        </w:rPr>
        <w:t>trana je dužna da pre prijave smetnji izvrši proveru i ispitivanje svoje mreže od strane sopstvene tehničke podrške.</w:t>
      </w:r>
    </w:p>
    <w:p w14:paraId="7B70F698" w14:textId="77777777" w:rsidR="00436BA5" w:rsidRPr="00B82C5C" w:rsidRDefault="00436BA5" w:rsidP="00DC5FA6">
      <w:pPr>
        <w:spacing w:line="260" w:lineRule="exact"/>
        <w:rPr>
          <w:rFonts w:asciiTheme="minorHAnsi" w:hAnsiTheme="minorHAnsi"/>
          <w:lang w:val="it-IT"/>
        </w:rPr>
      </w:pPr>
    </w:p>
    <w:p w14:paraId="5D59BF8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NOC mora da evidentira i dodeli odgovarajući Broj prijavljenoj smetnji. Lice koje je primilo prijavu saopštava licu koje je prijavilo smetnju Broj prijave smetnje. </w:t>
      </w:r>
    </w:p>
    <w:p w14:paraId="37B126EC" w14:textId="77777777" w:rsidR="00436BA5" w:rsidRPr="00B82C5C" w:rsidRDefault="00436BA5" w:rsidP="00DC5FA6">
      <w:pPr>
        <w:spacing w:line="260" w:lineRule="exact"/>
        <w:rPr>
          <w:rFonts w:asciiTheme="minorHAnsi" w:hAnsiTheme="minorHAnsi"/>
          <w:lang w:val="it-IT"/>
        </w:rPr>
      </w:pPr>
    </w:p>
    <w:p w14:paraId="5716187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Prijava smetnje treba da sadrži sledeće informacije:</w:t>
      </w:r>
    </w:p>
    <w:p w14:paraId="222EEF66" w14:textId="77777777" w:rsidR="00436BA5" w:rsidRPr="00B82C5C" w:rsidRDefault="00436BA5" w:rsidP="00DC5FA6">
      <w:pPr>
        <w:spacing w:line="260" w:lineRule="exact"/>
        <w:rPr>
          <w:rFonts w:asciiTheme="minorHAnsi" w:hAnsiTheme="minorHAnsi"/>
          <w:lang w:val="it-IT"/>
        </w:rPr>
      </w:pPr>
    </w:p>
    <w:p w14:paraId="05B4F5A2"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Naziv korisnika;</w:t>
      </w:r>
    </w:p>
    <w:p w14:paraId="0A3FF304"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Usluga;</w:t>
      </w:r>
    </w:p>
    <w:p w14:paraId="525A858B"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Adresa instalacije i relacija;</w:t>
      </w:r>
    </w:p>
    <w:p w14:paraId="75C1FBF6"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Datum i vreme nastanka smetnje;</w:t>
      </w:r>
    </w:p>
    <w:p w14:paraId="2DEBFDBC"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Stanje usluge u smislu vrste smetnje;</w:t>
      </w:r>
    </w:p>
    <w:p w14:paraId="5171E864" w14:textId="77777777" w:rsidR="005C456C" w:rsidRPr="00B82C5C" w:rsidRDefault="005C456C" w:rsidP="00DC5FA6">
      <w:pPr>
        <w:spacing w:line="260" w:lineRule="exact"/>
        <w:ind w:left="709"/>
        <w:rPr>
          <w:rFonts w:asciiTheme="minorHAnsi" w:hAnsiTheme="minorHAnsi"/>
          <w:lang w:val="it-IT"/>
        </w:rPr>
      </w:pPr>
      <w:r w:rsidRPr="00B82C5C">
        <w:rPr>
          <w:rFonts w:asciiTheme="minorHAnsi" w:hAnsiTheme="minorHAnsi"/>
          <w:lang w:val="it-IT"/>
        </w:rPr>
        <w:t xml:space="preserve">- Opis problema i aktivnosti preduzetih na otklanjanju smetnje. Za smetnje na upravljačko komutacionim sistemima i signalizaciji mora biti priložen signalizacioni </w:t>
      </w:r>
      <w:r w:rsidRPr="00B82C5C">
        <w:rPr>
          <w:rFonts w:asciiTheme="minorHAnsi" w:hAnsiTheme="minorHAnsi"/>
          <w:i/>
          <w:iCs/>
          <w:lang w:val="it-IT"/>
        </w:rPr>
        <w:t>trace</w:t>
      </w:r>
      <w:r w:rsidRPr="00B82C5C">
        <w:rPr>
          <w:rFonts w:asciiTheme="minorHAnsi" w:hAnsiTheme="minorHAnsi"/>
          <w:lang w:val="it-IT"/>
        </w:rPr>
        <w:t>;</w:t>
      </w:r>
    </w:p>
    <w:p w14:paraId="19ED2F07" w14:textId="3F8CF440" w:rsidR="005C456C" w:rsidRDefault="005C456C" w:rsidP="00DC5FA6">
      <w:pPr>
        <w:spacing w:line="260" w:lineRule="exact"/>
        <w:ind w:left="720"/>
        <w:rPr>
          <w:rFonts w:asciiTheme="minorHAnsi" w:hAnsiTheme="minorHAnsi"/>
          <w:lang w:val="it-IT"/>
        </w:rPr>
      </w:pPr>
      <w:r w:rsidRPr="00B82C5C">
        <w:rPr>
          <w:rFonts w:asciiTheme="minorHAnsi" w:hAnsiTheme="minorHAnsi"/>
          <w:lang w:val="it-IT"/>
        </w:rPr>
        <w:t>- Kontakt ovlašćenih lica koja su prijavila smetnju</w:t>
      </w:r>
      <w:r w:rsidR="00064476">
        <w:rPr>
          <w:rFonts w:asciiTheme="minorHAnsi" w:hAnsiTheme="minorHAnsi"/>
          <w:lang w:val="it-IT"/>
        </w:rPr>
        <w:t>.</w:t>
      </w:r>
    </w:p>
    <w:p w14:paraId="7DA2D05A" w14:textId="77777777" w:rsidR="00436BA5" w:rsidRPr="00B82C5C" w:rsidRDefault="00436BA5" w:rsidP="00DC5FA6">
      <w:pPr>
        <w:spacing w:line="260" w:lineRule="exact"/>
        <w:ind w:left="720"/>
        <w:rPr>
          <w:rFonts w:asciiTheme="minorHAnsi" w:hAnsiTheme="minorHAnsi"/>
          <w:lang w:val="it-IT"/>
        </w:rPr>
      </w:pPr>
    </w:p>
    <w:p w14:paraId="3B31EC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Najkasnije jedan (1) sat po prijemu smetnje NOC kome je smetnja prijavljena potvrđuje prihvatanje smetnje NOC-u koji je smetnju prijavio, prilikom čega se usaglašava prioritet smetnje. U slučaju odbijanja prihvatanja smetnje ili neusaglašavanja prioriteta Strana koja je prijavila smetnju prenosi nadležnost za status smetnje na sledeći nivo u eskalacionoj listi. </w:t>
      </w:r>
    </w:p>
    <w:p w14:paraId="6A2004A7" w14:textId="77777777" w:rsidR="00436BA5" w:rsidRPr="00B82C5C" w:rsidRDefault="00436BA5" w:rsidP="00DC5FA6">
      <w:pPr>
        <w:spacing w:line="260" w:lineRule="exact"/>
        <w:rPr>
          <w:rFonts w:asciiTheme="minorHAnsi" w:hAnsiTheme="minorHAnsi"/>
          <w:lang w:val="it-IT"/>
        </w:rPr>
      </w:pPr>
    </w:p>
    <w:p w14:paraId="053F0D0A"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Informacije o statusu smetnji se mogu razmenjivati telefonom ili </w:t>
      </w:r>
      <w:r w:rsidRPr="00B82C5C">
        <w:rPr>
          <w:rFonts w:asciiTheme="minorHAnsi" w:hAnsiTheme="minorHAnsi"/>
          <w:i/>
          <w:lang w:val="it-IT"/>
        </w:rPr>
        <w:t>email</w:t>
      </w:r>
      <w:r w:rsidRPr="00B82C5C">
        <w:rPr>
          <w:rFonts w:asciiTheme="minorHAnsi" w:hAnsiTheme="minorHAnsi"/>
          <w:lang w:val="it-IT"/>
        </w:rPr>
        <w:t>-om.</w:t>
      </w:r>
    </w:p>
    <w:p w14:paraId="695F7386" w14:textId="77777777" w:rsidR="00436BA5" w:rsidRPr="00B82C5C" w:rsidRDefault="00436BA5" w:rsidP="00DC5FA6">
      <w:pPr>
        <w:spacing w:line="260" w:lineRule="exact"/>
        <w:rPr>
          <w:rFonts w:asciiTheme="minorHAnsi" w:hAnsiTheme="minorHAnsi"/>
          <w:lang w:val="it-IT"/>
        </w:rPr>
      </w:pPr>
    </w:p>
    <w:p w14:paraId="5EE3E810" w14:textId="3688D7BE"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Eskalacione liste </w:t>
      </w:r>
      <w:r w:rsidR="00C348EB">
        <w:rPr>
          <w:rFonts w:asciiTheme="minorHAnsi" w:hAnsiTheme="minorHAnsi"/>
          <w:lang w:val="it-IT"/>
        </w:rPr>
        <w:t>SAT TV METEOR</w:t>
      </w:r>
      <w:r w:rsidR="002C32E9">
        <w:rPr>
          <w:rFonts w:asciiTheme="minorHAnsi" w:hAnsiTheme="minorHAnsi"/>
          <w:lang w:val="it-IT"/>
        </w:rPr>
        <w:t xml:space="preserve"> </w:t>
      </w:r>
      <w:r w:rsidRPr="00B82C5C">
        <w:rPr>
          <w:rFonts w:asciiTheme="minorHAnsi" w:hAnsiTheme="minorHAnsi"/>
          <w:lang w:val="it-IT"/>
        </w:rPr>
        <w:t>za rešavanje smetnji za upravljačko komutacione sisteme, signalizaciju i sisteme prenosa date su u Tabelama 4. i  5. Procedure, respektivno.</w:t>
      </w:r>
    </w:p>
    <w:p w14:paraId="739F2615" w14:textId="77777777" w:rsidR="00436BA5" w:rsidRPr="00B82C5C" w:rsidRDefault="00436BA5" w:rsidP="00DC5FA6">
      <w:pPr>
        <w:spacing w:line="260" w:lineRule="exact"/>
        <w:rPr>
          <w:rFonts w:asciiTheme="minorHAnsi" w:hAnsiTheme="minorHAnsi"/>
          <w:lang w:val="it-IT"/>
        </w:rPr>
      </w:pPr>
    </w:p>
    <w:p w14:paraId="684A86D3" w14:textId="4A3CD479" w:rsidR="005C456C" w:rsidRDefault="005C456C" w:rsidP="00DC5FA6">
      <w:pPr>
        <w:spacing w:line="260" w:lineRule="exact"/>
        <w:rPr>
          <w:rFonts w:asciiTheme="minorHAnsi" w:hAnsiTheme="minorHAnsi"/>
          <w:lang w:val="it-IT"/>
        </w:rPr>
      </w:pPr>
      <w:r w:rsidRPr="00B82C5C">
        <w:rPr>
          <w:rFonts w:asciiTheme="minorHAnsi" w:hAnsiTheme="minorHAnsi"/>
          <w:lang w:val="it-IT"/>
        </w:rPr>
        <w:t>Eskalacione liste Operatora za rešavanje smetnji u mreži Operatora date su u Tabelama 7. i 8. Procedure.</w:t>
      </w:r>
    </w:p>
    <w:p w14:paraId="3B84E598" w14:textId="77777777" w:rsidR="00436BA5" w:rsidRPr="00B82C5C" w:rsidRDefault="00436BA5" w:rsidP="00DC5FA6">
      <w:pPr>
        <w:spacing w:line="260" w:lineRule="exact"/>
        <w:rPr>
          <w:rFonts w:asciiTheme="minorHAnsi" w:hAnsiTheme="minorHAnsi"/>
          <w:lang w:val="it-IT"/>
        </w:rPr>
      </w:pPr>
    </w:p>
    <w:p w14:paraId="0E2344C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dužne da u toku otklanjanja smetnji pruže asistenciju i neophodnu pomoć jedna drugoj.</w:t>
      </w:r>
    </w:p>
    <w:p w14:paraId="7468DCB2" w14:textId="77777777" w:rsidR="00436BA5" w:rsidRPr="00B82C5C" w:rsidRDefault="00436BA5" w:rsidP="00DC5FA6">
      <w:pPr>
        <w:spacing w:line="260" w:lineRule="exact"/>
        <w:rPr>
          <w:rFonts w:asciiTheme="minorHAnsi" w:hAnsiTheme="minorHAnsi"/>
          <w:lang w:val="it-IT"/>
        </w:rPr>
      </w:pPr>
    </w:p>
    <w:p w14:paraId="7A11CD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Zaposleni koji rade na otklanjanju smetnji moraju imati na raspolaganju ažurnu, usaglašenu dokumentaciju o stanju svojih resursa koji učestvuju u realizaciji servisa i za koje su nadležni.</w:t>
      </w:r>
    </w:p>
    <w:p w14:paraId="75E788C1" w14:textId="77777777" w:rsidR="00436BA5" w:rsidRPr="00B82C5C" w:rsidRDefault="00436BA5" w:rsidP="00DC5FA6">
      <w:pPr>
        <w:spacing w:line="260" w:lineRule="exact"/>
        <w:rPr>
          <w:rFonts w:asciiTheme="minorHAnsi" w:hAnsiTheme="minorHAnsi"/>
          <w:lang w:val="it-IT"/>
        </w:rPr>
      </w:pPr>
    </w:p>
    <w:p w14:paraId="17F9E7A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Po otklanjanju smetnje, NOC kome je prijavljena smetnja dužan je da zavede u svoju dokumentaciju i putem </w:t>
      </w:r>
      <w:r w:rsidRPr="00B82C5C">
        <w:rPr>
          <w:rFonts w:asciiTheme="minorHAnsi" w:hAnsiTheme="minorHAnsi"/>
          <w:i/>
          <w:lang w:val="it-IT"/>
        </w:rPr>
        <w:t xml:space="preserve">email </w:t>
      </w:r>
      <w:r w:rsidRPr="00B82C5C">
        <w:rPr>
          <w:rFonts w:asciiTheme="minorHAnsi" w:hAnsiTheme="minorHAnsi"/>
          <w:lang w:val="it-IT"/>
        </w:rPr>
        <w:t>poruke prosledi sledeće informacije o otklanjanju smetnje:</w:t>
      </w:r>
    </w:p>
    <w:p w14:paraId="4E764A20" w14:textId="77777777" w:rsidR="00436BA5" w:rsidRPr="00B82C5C" w:rsidRDefault="00436BA5" w:rsidP="00DC5FA6">
      <w:pPr>
        <w:spacing w:line="260" w:lineRule="exact"/>
        <w:rPr>
          <w:rFonts w:asciiTheme="minorHAnsi" w:hAnsiTheme="minorHAnsi"/>
          <w:lang w:val="it-IT"/>
        </w:rPr>
      </w:pPr>
    </w:p>
    <w:p w14:paraId="6937FE0D" w14:textId="494BE691" w:rsidR="005C456C" w:rsidRPr="00B82C5C" w:rsidRDefault="005C456C" w:rsidP="00DC5FA6">
      <w:pPr>
        <w:spacing w:line="260" w:lineRule="exact"/>
        <w:ind w:firstLine="720"/>
        <w:rPr>
          <w:rFonts w:asciiTheme="minorHAnsi" w:hAnsiTheme="minorHAnsi"/>
          <w:lang w:val="it-IT"/>
        </w:rPr>
      </w:pPr>
      <w:r w:rsidRPr="00B82C5C">
        <w:rPr>
          <w:rFonts w:asciiTheme="minorHAnsi" w:hAnsiTheme="minorHAnsi"/>
          <w:lang w:val="it-IT"/>
        </w:rPr>
        <w:t xml:space="preserve"> -  datum, vreme početka, kraja i trajanja smetnje;</w:t>
      </w:r>
    </w:p>
    <w:p w14:paraId="241A2E83"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              -  detaljan opis i lokaciju smetnje;</w:t>
      </w:r>
    </w:p>
    <w:p w14:paraId="1B771FC0"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              -  uzrok nastanka i prestanka smetnje;</w:t>
      </w:r>
    </w:p>
    <w:p w14:paraId="4409B927" w14:textId="1AB008F1"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              -  opis aktivnosti preduzetih na otklanjanju smetnje</w:t>
      </w:r>
      <w:r w:rsidR="00064476">
        <w:rPr>
          <w:rFonts w:asciiTheme="minorHAnsi" w:hAnsiTheme="minorHAnsi"/>
          <w:lang w:val="it-IT"/>
        </w:rPr>
        <w:t>.</w:t>
      </w:r>
    </w:p>
    <w:p w14:paraId="2B068AC3" w14:textId="77777777" w:rsidR="00436BA5" w:rsidRPr="00B82C5C" w:rsidRDefault="00436BA5" w:rsidP="00DC5FA6">
      <w:pPr>
        <w:spacing w:line="260" w:lineRule="exact"/>
        <w:rPr>
          <w:rFonts w:asciiTheme="minorHAnsi" w:hAnsiTheme="minorHAnsi"/>
          <w:lang w:val="it-IT"/>
        </w:rPr>
      </w:pPr>
    </w:p>
    <w:p w14:paraId="4410F40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sve smetnje evidentiraju, a dokumentaciju o smetnjama na odgovarajući način arhiviraju.</w:t>
      </w:r>
    </w:p>
    <w:p w14:paraId="35062C37" w14:textId="77777777" w:rsidR="00436BA5" w:rsidRPr="00B82C5C" w:rsidRDefault="00436BA5" w:rsidP="00DC5FA6">
      <w:pPr>
        <w:spacing w:line="260" w:lineRule="exact"/>
        <w:rPr>
          <w:rFonts w:asciiTheme="minorHAnsi" w:hAnsiTheme="minorHAnsi"/>
          <w:lang w:val="it-IT"/>
        </w:rPr>
      </w:pPr>
    </w:p>
    <w:p w14:paraId="596F32E5"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Strana koja je smetnju prijavila mora po prijemu obaveštenja o otklanjanju smetnji prihvatiti ili odbiti odjavu smetnje </w:t>
      </w:r>
      <w:r w:rsidRPr="00B82C5C">
        <w:rPr>
          <w:rFonts w:asciiTheme="minorHAnsi" w:hAnsiTheme="minorHAnsi"/>
          <w:i/>
          <w:lang w:val="it-IT"/>
        </w:rPr>
        <w:t>email</w:t>
      </w:r>
      <w:r w:rsidRPr="00B82C5C">
        <w:rPr>
          <w:rFonts w:asciiTheme="minorHAnsi" w:hAnsiTheme="minorHAnsi"/>
          <w:lang w:val="it-IT"/>
        </w:rPr>
        <w:t xml:space="preserve"> porukom u roku od jedan (1) sat. Po isteku ovog roka smetnja će se smatrati otklonjenom</w:t>
      </w:r>
      <w:r w:rsidRPr="00B82C5C">
        <w:rPr>
          <w:rFonts w:asciiTheme="minorHAnsi" w:hAnsiTheme="minorHAnsi"/>
          <w:color w:val="0000FF"/>
          <w:lang w:val="it-IT"/>
        </w:rPr>
        <w:t xml:space="preserve">. </w:t>
      </w:r>
      <w:r w:rsidRPr="00B82C5C">
        <w:rPr>
          <w:rFonts w:asciiTheme="minorHAnsi" w:hAnsiTheme="minorHAnsi"/>
          <w:lang w:val="it-IT"/>
        </w:rPr>
        <w:t>U slučaju odbijanja odjave, Strana koja je odbila odjavu prenosi nadležnost za status smetnje na sledeći nivo u eskalacionoj listi.</w:t>
      </w:r>
    </w:p>
    <w:p w14:paraId="1A00606C" w14:textId="77777777" w:rsidR="005C456C" w:rsidRPr="00B82C5C" w:rsidRDefault="005C456C" w:rsidP="00DC5FA6">
      <w:pPr>
        <w:pStyle w:val="BodyText"/>
        <w:spacing w:line="260" w:lineRule="exact"/>
        <w:ind w:left="360"/>
        <w:rPr>
          <w:rFonts w:asciiTheme="minorHAnsi" w:hAnsiTheme="minorHAnsi" w:cs="Times New Roman"/>
          <w:b/>
          <w:bCs/>
          <w:i/>
          <w:iCs/>
          <w:lang w:val="it-IT"/>
        </w:rPr>
      </w:pPr>
    </w:p>
    <w:p w14:paraId="1B7FD1EC" w14:textId="77777777" w:rsidR="005C456C" w:rsidRDefault="005C456C" w:rsidP="00DC5FA6">
      <w:pPr>
        <w:pStyle w:val="BodyText"/>
        <w:spacing w:line="260" w:lineRule="exact"/>
        <w:rPr>
          <w:rFonts w:asciiTheme="minorHAnsi" w:hAnsiTheme="minorHAnsi" w:cs="Times New Roman"/>
          <w:b/>
          <w:bCs/>
          <w:i/>
          <w:iCs/>
          <w:lang w:val="it-IT"/>
        </w:rPr>
      </w:pPr>
      <w:r w:rsidRPr="00B82C5C">
        <w:rPr>
          <w:rFonts w:asciiTheme="minorHAnsi" w:hAnsiTheme="minorHAnsi" w:cs="Times New Roman"/>
          <w:b/>
          <w:bCs/>
          <w:i/>
          <w:iCs/>
          <w:lang w:val="it-IT"/>
        </w:rPr>
        <w:t>Rokovi za otklanjanje smetnji na resursima za međupovezivanje moraju biti u okvirima prikazanim u Tabeli 1</w:t>
      </w:r>
      <w:r w:rsidR="00F84F22" w:rsidRPr="00B82C5C">
        <w:rPr>
          <w:rFonts w:asciiTheme="minorHAnsi" w:hAnsiTheme="minorHAnsi" w:cs="Times New Roman"/>
          <w:b/>
          <w:bCs/>
          <w:i/>
          <w:iCs/>
          <w:lang w:val="it-IT"/>
        </w:rPr>
        <w:t xml:space="preserve"> </w:t>
      </w:r>
      <w:r w:rsidR="00AC6636" w:rsidRPr="00B82C5C">
        <w:rPr>
          <w:rFonts w:asciiTheme="minorHAnsi" w:hAnsiTheme="minorHAnsi" w:cs="Times New Roman"/>
          <w:b/>
          <w:bCs/>
          <w:i/>
          <w:iCs/>
          <w:lang w:val="it-IT"/>
        </w:rPr>
        <w:t>ove Procedure</w:t>
      </w:r>
      <w:r w:rsidRPr="00B82C5C">
        <w:rPr>
          <w:rFonts w:asciiTheme="minorHAnsi" w:hAnsiTheme="minorHAnsi" w:cs="Times New Roman"/>
          <w:b/>
          <w:bCs/>
          <w:i/>
          <w:iCs/>
          <w:lang w:val="it-IT"/>
        </w:rPr>
        <w:t>:</w:t>
      </w:r>
    </w:p>
    <w:p w14:paraId="48DAF77F" w14:textId="77777777" w:rsidR="00436BA5" w:rsidRPr="00436BA5" w:rsidRDefault="00436BA5" w:rsidP="00436BA5">
      <w:pPr>
        <w:rPr>
          <w:lang w:val="it-IT" w:eastAsia="en-US"/>
        </w:rPr>
      </w:pPr>
    </w:p>
    <w:p w14:paraId="11A5178A" w14:textId="77777777" w:rsidR="005C456C" w:rsidRPr="00B82C5C" w:rsidRDefault="005C456C" w:rsidP="00DC5FA6">
      <w:pPr>
        <w:pStyle w:val="BodyText"/>
        <w:spacing w:line="260" w:lineRule="exact"/>
        <w:rPr>
          <w:rFonts w:asciiTheme="minorHAnsi" w:hAnsiTheme="minorHAnsi" w:cs="Times New Roman"/>
          <w:i/>
          <w:lang w:val="it-IT"/>
        </w:rPr>
      </w:pPr>
      <w:r w:rsidRPr="00B82C5C">
        <w:rPr>
          <w:rFonts w:asciiTheme="minorHAnsi" w:hAnsiTheme="minorHAnsi" w:cs="Times New Roman"/>
          <w:i/>
          <w:lang w:val="it-IT"/>
        </w:rPr>
        <w:t>Tabela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304"/>
        <w:gridCol w:w="2304"/>
        <w:gridCol w:w="2304"/>
      </w:tblGrid>
      <w:tr w:rsidR="005C456C" w:rsidRPr="00B82C5C" w14:paraId="0EF24F99" w14:textId="77777777" w:rsidTr="004B65D9">
        <w:tc>
          <w:tcPr>
            <w:tcW w:w="2534" w:type="dxa"/>
            <w:vAlign w:val="center"/>
          </w:tcPr>
          <w:p w14:paraId="514FD251" w14:textId="77777777" w:rsidR="0099672F" w:rsidRPr="00B82C5C" w:rsidRDefault="005C456C" w:rsidP="00DC5FA6">
            <w:pPr>
              <w:pStyle w:val="BodyText"/>
              <w:spacing w:line="260" w:lineRule="exact"/>
              <w:jc w:val="center"/>
              <w:rPr>
                <w:rFonts w:asciiTheme="minorHAnsi" w:hAnsiTheme="minorHAnsi" w:cs="Times New Roman"/>
                <w:b/>
                <w:bCs/>
                <w:sz w:val="20"/>
                <w:szCs w:val="20"/>
              </w:rPr>
            </w:pPr>
            <w:r w:rsidRPr="00B82C5C">
              <w:rPr>
                <w:rFonts w:asciiTheme="minorHAnsi" w:hAnsiTheme="minorHAnsi" w:cs="Times New Roman"/>
                <w:b/>
                <w:bCs/>
                <w:sz w:val="20"/>
                <w:szCs w:val="20"/>
              </w:rPr>
              <w:t>Prioritet smetnje</w:t>
            </w:r>
          </w:p>
        </w:tc>
        <w:tc>
          <w:tcPr>
            <w:tcW w:w="2534" w:type="dxa"/>
          </w:tcPr>
          <w:p w14:paraId="7E444730"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totalni prekid usluge međupovezivanja</w:t>
            </w:r>
          </w:p>
        </w:tc>
        <w:tc>
          <w:tcPr>
            <w:tcW w:w="2534" w:type="dxa"/>
          </w:tcPr>
          <w:p w14:paraId="1C6BED8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otežano odvijanje usluge međupovezivanja</w:t>
            </w:r>
          </w:p>
        </w:tc>
        <w:tc>
          <w:tcPr>
            <w:tcW w:w="2535" w:type="dxa"/>
          </w:tcPr>
          <w:p w14:paraId="73834B7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koje ne utiče na odvijanje usluge međupovezivanja</w:t>
            </w:r>
          </w:p>
        </w:tc>
      </w:tr>
      <w:tr w:rsidR="005C456C" w:rsidRPr="00B82C5C" w14:paraId="5A309CC2" w14:textId="77777777" w:rsidTr="0092433B">
        <w:tc>
          <w:tcPr>
            <w:tcW w:w="2534" w:type="dxa"/>
          </w:tcPr>
          <w:p w14:paraId="00E46BBD" w14:textId="77777777" w:rsidR="005C456C" w:rsidRPr="00B82C5C" w:rsidRDefault="005C456C" w:rsidP="00DC5FA6">
            <w:pPr>
              <w:pStyle w:val="BodyText"/>
              <w:spacing w:line="260" w:lineRule="exact"/>
              <w:jc w:val="left"/>
              <w:rPr>
                <w:rFonts w:asciiTheme="minorHAnsi" w:hAnsiTheme="minorHAnsi" w:cs="Times New Roman"/>
                <w:sz w:val="20"/>
                <w:szCs w:val="20"/>
                <w:lang w:val="pl-PL"/>
              </w:rPr>
            </w:pPr>
            <w:r w:rsidRPr="00B82C5C">
              <w:rPr>
                <w:rFonts w:asciiTheme="minorHAnsi" w:hAnsiTheme="minorHAnsi" w:cs="Times New Roman"/>
                <w:sz w:val="20"/>
                <w:szCs w:val="20"/>
                <w:lang w:val="pl-PL"/>
              </w:rPr>
              <w:t>Vreme do početka otklanjanja smetnje</w:t>
            </w:r>
          </w:p>
        </w:tc>
        <w:tc>
          <w:tcPr>
            <w:tcW w:w="2534" w:type="dxa"/>
          </w:tcPr>
          <w:p w14:paraId="5605EC41" w14:textId="28A1BE27" w:rsidR="005C456C" w:rsidRPr="00B82C5C" w:rsidRDefault="005C456C" w:rsidP="00DC5FA6">
            <w:pPr>
              <w:pStyle w:val="BodyText"/>
              <w:spacing w:line="260" w:lineRule="exact"/>
              <w:rPr>
                <w:rFonts w:asciiTheme="minorHAnsi" w:hAnsiTheme="minorHAnsi" w:cs="Times New Roman"/>
                <w:color w:val="FF0000"/>
                <w:sz w:val="20"/>
                <w:szCs w:val="20"/>
              </w:rPr>
            </w:pPr>
            <w:r w:rsidRPr="00B82C5C">
              <w:rPr>
                <w:rFonts w:asciiTheme="minorHAnsi" w:hAnsiTheme="minorHAnsi" w:cs="Times New Roman"/>
                <w:sz w:val="20"/>
                <w:szCs w:val="20"/>
                <w:lang w:val="pl-PL"/>
              </w:rPr>
              <w:t xml:space="preserve"> </w:t>
            </w:r>
            <w:r w:rsidRPr="00B82C5C">
              <w:rPr>
                <w:rFonts w:asciiTheme="minorHAnsi" w:hAnsiTheme="minorHAnsi" w:cs="Times New Roman"/>
                <w:sz w:val="20"/>
                <w:szCs w:val="20"/>
              </w:rPr>
              <w:t>do 2 sata</w:t>
            </w:r>
          </w:p>
        </w:tc>
        <w:tc>
          <w:tcPr>
            <w:tcW w:w="2534" w:type="dxa"/>
          </w:tcPr>
          <w:p w14:paraId="3C45551A"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 xml:space="preserve"> najkasnije do početka sledećeg dana</w:t>
            </w:r>
          </w:p>
        </w:tc>
        <w:tc>
          <w:tcPr>
            <w:tcW w:w="2535" w:type="dxa"/>
          </w:tcPr>
          <w:p w14:paraId="4ADEA36E"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najkasnije do početka sledećeg radnog dana</w:t>
            </w:r>
          </w:p>
        </w:tc>
      </w:tr>
      <w:tr w:rsidR="005C456C" w:rsidRPr="00B82C5C" w14:paraId="012085DE" w14:textId="77777777" w:rsidTr="0092433B">
        <w:tc>
          <w:tcPr>
            <w:tcW w:w="2534" w:type="dxa"/>
          </w:tcPr>
          <w:p w14:paraId="15FAAA9A" w14:textId="77777777" w:rsidR="005C456C" w:rsidRPr="00B82C5C" w:rsidRDefault="005C456C" w:rsidP="00DC5FA6">
            <w:pPr>
              <w:pStyle w:val="BodyText"/>
              <w:spacing w:line="260" w:lineRule="exact"/>
              <w:jc w:val="left"/>
              <w:rPr>
                <w:rFonts w:asciiTheme="minorHAnsi" w:hAnsiTheme="minorHAnsi" w:cs="Times New Roman"/>
                <w:sz w:val="20"/>
                <w:szCs w:val="20"/>
              </w:rPr>
            </w:pPr>
            <w:r w:rsidRPr="00B82C5C">
              <w:rPr>
                <w:rFonts w:asciiTheme="minorHAnsi" w:hAnsiTheme="minorHAnsi" w:cs="Times New Roman"/>
                <w:sz w:val="20"/>
                <w:szCs w:val="20"/>
              </w:rPr>
              <w:t>Vreme za rešavanje smetnje</w:t>
            </w:r>
          </w:p>
        </w:tc>
        <w:tc>
          <w:tcPr>
            <w:tcW w:w="2534" w:type="dxa"/>
          </w:tcPr>
          <w:p w14:paraId="4C6F8D8B"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10 sati</w:t>
            </w:r>
          </w:p>
        </w:tc>
        <w:tc>
          <w:tcPr>
            <w:tcW w:w="2534" w:type="dxa"/>
          </w:tcPr>
          <w:p w14:paraId="6E95DECA"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24 sata</w:t>
            </w:r>
          </w:p>
        </w:tc>
        <w:tc>
          <w:tcPr>
            <w:tcW w:w="2535" w:type="dxa"/>
          </w:tcPr>
          <w:p w14:paraId="0690EEA9"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72 sata</w:t>
            </w:r>
          </w:p>
        </w:tc>
      </w:tr>
    </w:tbl>
    <w:p w14:paraId="6AE9DDD8" w14:textId="77777777" w:rsidR="005C456C" w:rsidRPr="00B82C5C" w:rsidRDefault="005C456C" w:rsidP="00DC5FA6">
      <w:pPr>
        <w:pStyle w:val="BodyText"/>
        <w:spacing w:line="260" w:lineRule="exact"/>
        <w:jc w:val="center"/>
        <w:rPr>
          <w:rFonts w:asciiTheme="minorHAnsi" w:hAnsiTheme="minorHAnsi" w:cs="Times New Roman"/>
          <w:i/>
          <w:iCs/>
          <w:sz w:val="22"/>
          <w:szCs w:val="22"/>
        </w:rPr>
      </w:pPr>
    </w:p>
    <w:p w14:paraId="28F087C1"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Kontakti za prijavu, evidenciju i odjavu smetnji</w:t>
      </w:r>
    </w:p>
    <w:p w14:paraId="2E94BA53" w14:textId="77777777" w:rsidR="005C456C" w:rsidRPr="00B82C5C" w:rsidRDefault="005C456C" w:rsidP="00DC5FA6">
      <w:pPr>
        <w:pStyle w:val="BodyText"/>
        <w:spacing w:line="260" w:lineRule="exact"/>
        <w:jc w:val="center"/>
        <w:rPr>
          <w:rFonts w:asciiTheme="minorHAnsi" w:hAnsiTheme="minorHAnsi" w:cs="Times New Roman"/>
          <w:sz w:val="22"/>
          <w:szCs w:val="22"/>
          <w:lang w:val="nb-NO"/>
        </w:rPr>
      </w:pPr>
    </w:p>
    <w:p w14:paraId="1ABCD95F"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5.</w:t>
      </w:r>
    </w:p>
    <w:p w14:paraId="59EBD578" w14:textId="77777777" w:rsidR="005C456C" w:rsidRPr="00B82C5C" w:rsidRDefault="005C456C" w:rsidP="00DC5FA6">
      <w:pPr>
        <w:spacing w:line="260" w:lineRule="exact"/>
        <w:rPr>
          <w:rFonts w:asciiTheme="minorHAnsi" w:hAnsiTheme="minorHAnsi"/>
        </w:rPr>
      </w:pPr>
    </w:p>
    <w:p w14:paraId="47695321" w14:textId="528A69F6" w:rsidR="005C456C" w:rsidRPr="00B82C5C" w:rsidRDefault="005C456C" w:rsidP="00DC5FA6">
      <w:pPr>
        <w:spacing w:line="260" w:lineRule="exact"/>
        <w:rPr>
          <w:rFonts w:asciiTheme="minorHAnsi" w:hAnsiTheme="minorHAnsi"/>
        </w:rPr>
      </w:pPr>
      <w:r w:rsidRPr="00B82C5C">
        <w:rPr>
          <w:rFonts w:asciiTheme="minorHAnsi" w:hAnsiTheme="minorHAnsi"/>
          <w:i/>
        </w:rPr>
        <w:t>Tabela 2</w:t>
      </w:r>
      <w:r w:rsidRPr="00B82C5C">
        <w:rPr>
          <w:rFonts w:asciiTheme="minorHAnsi" w:hAnsiTheme="minorHAnsi"/>
        </w:rPr>
        <w:t xml:space="preserve"> </w:t>
      </w:r>
      <w:r w:rsidR="00B50B3A" w:rsidRPr="00B82C5C">
        <w:rPr>
          <w:rFonts w:asciiTheme="minorHAnsi" w:hAnsiTheme="minorHAnsi"/>
        </w:rPr>
        <w:t>-</w:t>
      </w:r>
      <w:r w:rsidRPr="00B82C5C">
        <w:rPr>
          <w:rFonts w:asciiTheme="minorHAnsi" w:hAnsiTheme="minorHAnsi"/>
        </w:rPr>
        <w:t xml:space="preserve"> Kontakti NOC-a </w:t>
      </w:r>
      <w:r w:rsidR="00C348EB">
        <w:rPr>
          <w:rFonts w:asciiTheme="minorHAnsi" w:hAnsiTheme="minorHAnsi"/>
        </w:rPr>
        <w:t>SAT TV METEOR</w:t>
      </w:r>
      <w:r w:rsidR="002C32E9">
        <w:rPr>
          <w:rFonts w:asciiTheme="minorHAnsi" w:hAnsiTheme="minorHAnsi"/>
        </w:rPr>
        <w:t xml:space="preserve"> </w:t>
      </w:r>
      <w:r w:rsidRPr="00B82C5C">
        <w:rPr>
          <w:rFonts w:asciiTheme="minorHAnsi" w:hAnsiTheme="minorHAnsi"/>
        </w:rPr>
        <w:t xml:space="preserve">za prijavu, evidenciju i odjavu smetnji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69"/>
        <w:gridCol w:w="1754"/>
        <w:gridCol w:w="2068"/>
      </w:tblGrid>
      <w:tr w:rsidR="005C456C" w:rsidRPr="00B82C5C" w14:paraId="010FC3FD" w14:textId="77777777" w:rsidTr="009412D5">
        <w:tc>
          <w:tcPr>
            <w:tcW w:w="1639" w:type="pct"/>
          </w:tcPr>
          <w:p w14:paraId="57C9A926"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rPr>
              <w:t>Resursi za međupovezivanje</w:t>
            </w:r>
          </w:p>
        </w:tc>
        <w:tc>
          <w:tcPr>
            <w:tcW w:w="1252" w:type="pct"/>
          </w:tcPr>
          <w:p w14:paraId="6E6B016D"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 xml:space="preserve">Kontakt </w:t>
            </w:r>
            <w:r w:rsidRPr="00B82C5C">
              <w:rPr>
                <w:rFonts w:asciiTheme="minorHAnsi" w:hAnsiTheme="minorHAnsi"/>
                <w:b/>
                <w:bCs/>
                <w:i/>
                <w:sz w:val="20"/>
                <w:szCs w:val="20"/>
                <w:lang w:val="sr-Latn-CS"/>
              </w:rPr>
              <w:t>email</w:t>
            </w:r>
          </w:p>
        </w:tc>
        <w:tc>
          <w:tcPr>
            <w:tcW w:w="968" w:type="pct"/>
          </w:tcPr>
          <w:p w14:paraId="1A229EA6"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Radno vreme</w:t>
            </w:r>
          </w:p>
        </w:tc>
        <w:tc>
          <w:tcPr>
            <w:tcW w:w="1141" w:type="pct"/>
          </w:tcPr>
          <w:p w14:paraId="3D2CF715"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Kontakt telefoni</w:t>
            </w:r>
          </w:p>
        </w:tc>
      </w:tr>
      <w:tr w:rsidR="005C456C" w:rsidRPr="00B82C5C" w14:paraId="6E3C307C" w14:textId="77777777" w:rsidTr="009412D5">
        <w:trPr>
          <w:trHeight w:val="204"/>
        </w:trPr>
        <w:tc>
          <w:tcPr>
            <w:tcW w:w="1639" w:type="pct"/>
          </w:tcPr>
          <w:p w14:paraId="54DE6ED7" w14:textId="77777777" w:rsidR="005C456C" w:rsidRPr="00B82C5C" w:rsidRDefault="005C456C" w:rsidP="00DC5FA6">
            <w:pPr>
              <w:spacing w:line="260" w:lineRule="exact"/>
              <w:jc w:val="left"/>
              <w:rPr>
                <w:rFonts w:asciiTheme="minorHAnsi" w:hAnsiTheme="minorHAnsi"/>
                <w:sz w:val="20"/>
                <w:szCs w:val="20"/>
                <w:lang w:val="de-CH"/>
              </w:rPr>
            </w:pPr>
            <w:r w:rsidRPr="00B82C5C">
              <w:rPr>
                <w:rFonts w:asciiTheme="minorHAnsi" w:hAnsiTheme="minorHAnsi"/>
                <w:sz w:val="20"/>
                <w:szCs w:val="20"/>
              </w:rPr>
              <w:t>za signalizaciju i komutaciju</w:t>
            </w:r>
          </w:p>
        </w:tc>
        <w:tc>
          <w:tcPr>
            <w:tcW w:w="1252" w:type="pct"/>
            <w:vAlign w:val="center"/>
          </w:tcPr>
          <w:p w14:paraId="744F1535"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8ED7529"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8B476BD" w14:textId="77777777" w:rsidR="005C456C" w:rsidRPr="00B82C5C" w:rsidRDefault="005C456C" w:rsidP="00DC5FA6">
            <w:pPr>
              <w:spacing w:line="260" w:lineRule="exact"/>
              <w:jc w:val="center"/>
              <w:rPr>
                <w:rFonts w:asciiTheme="minorHAnsi" w:hAnsiTheme="minorHAnsi"/>
                <w:lang w:val="sr-Latn-CS"/>
              </w:rPr>
            </w:pPr>
          </w:p>
        </w:tc>
      </w:tr>
      <w:tr w:rsidR="005C456C" w:rsidRPr="00B82C5C" w14:paraId="0B7A7F47" w14:textId="77777777" w:rsidTr="009412D5">
        <w:tc>
          <w:tcPr>
            <w:tcW w:w="1639" w:type="pct"/>
            <w:vAlign w:val="center"/>
          </w:tcPr>
          <w:p w14:paraId="161D009B"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rPr>
              <w:t>za sisteme prenosa</w:t>
            </w:r>
          </w:p>
        </w:tc>
        <w:tc>
          <w:tcPr>
            <w:tcW w:w="1252" w:type="pct"/>
            <w:vAlign w:val="center"/>
          </w:tcPr>
          <w:p w14:paraId="71AD0203"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53326C7"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663532B" w14:textId="77777777" w:rsidR="005C456C" w:rsidRPr="00B82C5C" w:rsidRDefault="005C456C" w:rsidP="00DC5FA6">
            <w:pPr>
              <w:spacing w:line="260" w:lineRule="exact"/>
              <w:jc w:val="center"/>
              <w:rPr>
                <w:rFonts w:asciiTheme="minorHAnsi" w:hAnsiTheme="minorHAnsi"/>
                <w:lang w:val="sr-Latn-CS"/>
              </w:rPr>
            </w:pPr>
          </w:p>
        </w:tc>
      </w:tr>
    </w:tbl>
    <w:p w14:paraId="7571746C" w14:textId="4FB42709" w:rsidR="005C456C" w:rsidRDefault="005C456C" w:rsidP="00DC5FA6">
      <w:pPr>
        <w:spacing w:line="260" w:lineRule="exact"/>
        <w:rPr>
          <w:rFonts w:asciiTheme="minorHAnsi" w:hAnsiTheme="minorHAnsi"/>
          <w:lang w:val="de-CH"/>
        </w:rPr>
      </w:pPr>
    </w:p>
    <w:p w14:paraId="1C8C44D4" w14:textId="77777777" w:rsidR="005C456C" w:rsidRPr="00B82C5C" w:rsidRDefault="005C456C" w:rsidP="00DC5FA6">
      <w:pPr>
        <w:spacing w:line="260" w:lineRule="exact"/>
        <w:rPr>
          <w:rFonts w:asciiTheme="minorHAnsi" w:hAnsiTheme="minorHAnsi"/>
        </w:rPr>
      </w:pPr>
      <w:r w:rsidRPr="00B82C5C">
        <w:rPr>
          <w:rFonts w:asciiTheme="minorHAnsi" w:hAnsiTheme="minorHAnsi"/>
          <w:i/>
        </w:rPr>
        <w:t>Tabela 3</w:t>
      </w:r>
      <w:r w:rsidRPr="00B82C5C">
        <w:rPr>
          <w:rFonts w:asciiTheme="minorHAnsi" w:hAnsiTheme="minorHAnsi"/>
        </w:rPr>
        <w:t xml:space="preserve"> </w:t>
      </w:r>
      <w:r w:rsidR="00B50B3A" w:rsidRPr="00B82C5C">
        <w:rPr>
          <w:rFonts w:asciiTheme="minorHAnsi" w:hAnsiTheme="minorHAnsi"/>
        </w:rPr>
        <w:t xml:space="preserve">- </w:t>
      </w:r>
      <w:r w:rsidRPr="00B82C5C">
        <w:rPr>
          <w:rFonts w:asciiTheme="minorHAnsi" w:hAnsiTheme="minorHAnsi"/>
        </w:rPr>
        <w:t>Sadržaj (</w:t>
      </w:r>
      <w:r w:rsidRPr="00B82C5C">
        <w:rPr>
          <w:rFonts w:asciiTheme="minorHAnsi" w:hAnsiTheme="minorHAnsi"/>
          <w:i/>
        </w:rPr>
        <w:t>body</w:t>
      </w:r>
      <w:r w:rsidRPr="00B82C5C">
        <w:rPr>
          <w:rFonts w:asciiTheme="minorHAnsi" w:hAnsiTheme="minorHAnsi"/>
        </w:rPr>
        <w:t xml:space="preserve">) </w:t>
      </w:r>
      <w:r w:rsidRPr="00B82C5C">
        <w:rPr>
          <w:rFonts w:asciiTheme="minorHAnsi" w:hAnsiTheme="minorHAnsi"/>
          <w:i/>
        </w:rPr>
        <w:t xml:space="preserve">email </w:t>
      </w:r>
      <w:r w:rsidRPr="00B82C5C">
        <w:rPr>
          <w:rFonts w:asciiTheme="minorHAnsi" w:hAnsiTheme="minorHAnsi"/>
        </w:rPr>
        <w:t xml:space="preserve">poruke sa podacima za prijavu smetnje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2"/>
        <w:gridCol w:w="739"/>
        <w:gridCol w:w="1160"/>
        <w:gridCol w:w="1156"/>
        <w:gridCol w:w="1160"/>
        <w:gridCol w:w="1780"/>
        <w:gridCol w:w="1894"/>
      </w:tblGrid>
      <w:tr w:rsidR="005C456C" w:rsidRPr="00B82C5C" w14:paraId="3CDD21F0" w14:textId="77777777" w:rsidTr="00B77367">
        <w:trPr>
          <w:trHeight w:val="263"/>
        </w:trPr>
        <w:tc>
          <w:tcPr>
            <w:tcW w:w="647" w:type="pct"/>
            <w:tcMar>
              <w:top w:w="0" w:type="dxa"/>
              <w:left w:w="70" w:type="dxa"/>
              <w:bottom w:w="0" w:type="dxa"/>
              <w:right w:w="70" w:type="dxa"/>
            </w:tcMar>
            <w:vAlign w:val="center"/>
          </w:tcPr>
          <w:p w14:paraId="4A891722"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Naziv Operatora</w:t>
            </w:r>
          </w:p>
        </w:tc>
        <w:tc>
          <w:tcPr>
            <w:tcW w:w="408" w:type="pct"/>
            <w:tcMar>
              <w:top w:w="0" w:type="dxa"/>
              <w:left w:w="70" w:type="dxa"/>
              <w:bottom w:w="0" w:type="dxa"/>
              <w:right w:w="70" w:type="dxa"/>
            </w:tcMar>
            <w:vAlign w:val="center"/>
          </w:tcPr>
          <w:p w14:paraId="08494540"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Usluga</w:t>
            </w:r>
          </w:p>
        </w:tc>
        <w:tc>
          <w:tcPr>
            <w:tcW w:w="640" w:type="pct"/>
            <w:tcMar>
              <w:top w:w="0" w:type="dxa"/>
              <w:left w:w="70" w:type="dxa"/>
              <w:bottom w:w="0" w:type="dxa"/>
              <w:right w:w="70" w:type="dxa"/>
            </w:tcMar>
            <w:vAlign w:val="center"/>
          </w:tcPr>
          <w:p w14:paraId="7DF2702D"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Adresa Instalacija i Relacija</w:t>
            </w:r>
          </w:p>
        </w:tc>
        <w:tc>
          <w:tcPr>
            <w:tcW w:w="638" w:type="pct"/>
            <w:tcMar>
              <w:top w:w="0" w:type="dxa"/>
              <w:left w:w="70" w:type="dxa"/>
              <w:bottom w:w="0" w:type="dxa"/>
              <w:right w:w="70" w:type="dxa"/>
            </w:tcMar>
            <w:vAlign w:val="center"/>
          </w:tcPr>
          <w:p w14:paraId="58C67CEF" w14:textId="77777777" w:rsidR="005C456C" w:rsidRPr="00B82C5C" w:rsidRDefault="005C456C" w:rsidP="00DC5FA6">
            <w:pPr>
              <w:spacing w:line="260" w:lineRule="exact"/>
              <w:jc w:val="center"/>
              <w:rPr>
                <w:rFonts w:asciiTheme="minorHAnsi" w:hAnsiTheme="minorHAnsi"/>
                <w:b/>
                <w:bCs/>
                <w:sz w:val="20"/>
                <w:szCs w:val="20"/>
                <w:lang w:val="nb-NO"/>
              </w:rPr>
            </w:pPr>
            <w:r w:rsidRPr="00B82C5C">
              <w:rPr>
                <w:rFonts w:asciiTheme="minorHAnsi" w:hAnsiTheme="minorHAnsi"/>
                <w:b/>
                <w:bCs/>
                <w:sz w:val="20"/>
                <w:szCs w:val="20"/>
                <w:lang w:val="nb-NO"/>
              </w:rPr>
              <w:t>Datum i vreme nastanka smetnje</w:t>
            </w:r>
          </w:p>
        </w:tc>
        <w:tc>
          <w:tcPr>
            <w:tcW w:w="640" w:type="pct"/>
            <w:tcMar>
              <w:top w:w="0" w:type="dxa"/>
              <w:left w:w="70" w:type="dxa"/>
              <w:bottom w:w="0" w:type="dxa"/>
              <w:right w:w="70" w:type="dxa"/>
            </w:tcMar>
            <w:vAlign w:val="center"/>
          </w:tcPr>
          <w:p w14:paraId="51B3D023"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Stanje usluge (</w:t>
            </w:r>
            <w:r w:rsidRPr="00B82C5C">
              <w:rPr>
                <w:rFonts w:asciiTheme="minorHAnsi" w:hAnsiTheme="minorHAnsi"/>
                <w:b/>
                <w:bCs/>
                <w:i/>
                <w:iCs/>
                <w:sz w:val="20"/>
                <w:szCs w:val="20"/>
                <w:lang w:val="en-US"/>
              </w:rPr>
              <w:t>Otežan rad/prekid)</w:t>
            </w:r>
          </w:p>
        </w:tc>
        <w:tc>
          <w:tcPr>
            <w:tcW w:w="982" w:type="pct"/>
            <w:vAlign w:val="center"/>
          </w:tcPr>
          <w:p w14:paraId="7A44BD75"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es-BO"/>
              </w:rPr>
              <w:t>Detaljan opis problema i aktivnosti preduzetih na otklanjanju smetnje</w:t>
            </w:r>
          </w:p>
        </w:tc>
        <w:tc>
          <w:tcPr>
            <w:tcW w:w="1045" w:type="pct"/>
            <w:tcMar>
              <w:top w:w="0" w:type="dxa"/>
              <w:left w:w="70" w:type="dxa"/>
              <w:bottom w:w="0" w:type="dxa"/>
              <w:right w:w="70" w:type="dxa"/>
            </w:tcMar>
            <w:vAlign w:val="center"/>
          </w:tcPr>
          <w:p w14:paraId="3A251D2D"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it-IT"/>
              </w:rPr>
              <w:t>Kontakt ovlašćenih lica koja su prijavila smetnju</w:t>
            </w:r>
          </w:p>
        </w:tc>
      </w:tr>
      <w:tr w:rsidR="005C456C" w:rsidRPr="00B82C5C" w14:paraId="166E1D98" w14:textId="77777777" w:rsidTr="00B77367">
        <w:trPr>
          <w:trHeight w:val="264"/>
        </w:trPr>
        <w:tc>
          <w:tcPr>
            <w:tcW w:w="647" w:type="pct"/>
            <w:tcMar>
              <w:top w:w="0" w:type="dxa"/>
              <w:left w:w="70" w:type="dxa"/>
              <w:bottom w:w="0" w:type="dxa"/>
              <w:right w:w="70" w:type="dxa"/>
            </w:tcMar>
            <w:vAlign w:val="center"/>
          </w:tcPr>
          <w:p w14:paraId="0A6BBED2" w14:textId="77777777" w:rsidR="005C456C" w:rsidRPr="00B82C5C" w:rsidRDefault="005C456C" w:rsidP="00DC5FA6">
            <w:pPr>
              <w:spacing w:line="260" w:lineRule="exact"/>
              <w:jc w:val="center"/>
              <w:rPr>
                <w:rFonts w:asciiTheme="minorHAnsi" w:hAnsiTheme="minorHAnsi"/>
                <w:sz w:val="20"/>
                <w:szCs w:val="20"/>
                <w:lang w:val="es-BO"/>
              </w:rPr>
            </w:pPr>
          </w:p>
        </w:tc>
        <w:tc>
          <w:tcPr>
            <w:tcW w:w="408" w:type="pct"/>
            <w:tcMar>
              <w:top w:w="0" w:type="dxa"/>
              <w:left w:w="70" w:type="dxa"/>
              <w:bottom w:w="0" w:type="dxa"/>
              <w:right w:w="70" w:type="dxa"/>
            </w:tcMar>
            <w:vAlign w:val="center"/>
          </w:tcPr>
          <w:p w14:paraId="62842E77"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03F78392" w14:textId="77777777" w:rsidR="005C456C" w:rsidRPr="00B82C5C" w:rsidRDefault="005C456C" w:rsidP="00DC5FA6">
            <w:pPr>
              <w:spacing w:line="260" w:lineRule="exact"/>
              <w:jc w:val="center"/>
              <w:rPr>
                <w:rFonts w:asciiTheme="minorHAnsi" w:hAnsiTheme="minorHAnsi"/>
                <w:sz w:val="20"/>
                <w:szCs w:val="20"/>
                <w:lang w:val="es-BO"/>
              </w:rPr>
            </w:pPr>
          </w:p>
        </w:tc>
        <w:tc>
          <w:tcPr>
            <w:tcW w:w="638" w:type="pct"/>
            <w:tcMar>
              <w:top w:w="0" w:type="dxa"/>
              <w:left w:w="70" w:type="dxa"/>
              <w:bottom w:w="0" w:type="dxa"/>
              <w:right w:w="70" w:type="dxa"/>
            </w:tcMar>
            <w:vAlign w:val="center"/>
          </w:tcPr>
          <w:p w14:paraId="497F2093"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2D118B82" w14:textId="77777777" w:rsidR="005C456C" w:rsidRPr="00B82C5C" w:rsidRDefault="005C456C" w:rsidP="00DC5FA6">
            <w:pPr>
              <w:spacing w:line="260" w:lineRule="exact"/>
              <w:jc w:val="center"/>
              <w:rPr>
                <w:rFonts w:asciiTheme="minorHAnsi" w:hAnsiTheme="minorHAnsi"/>
                <w:b/>
                <w:bCs/>
                <w:i/>
                <w:iCs/>
                <w:sz w:val="20"/>
                <w:szCs w:val="20"/>
                <w:lang w:val="es-BO"/>
              </w:rPr>
            </w:pPr>
          </w:p>
        </w:tc>
        <w:tc>
          <w:tcPr>
            <w:tcW w:w="982" w:type="pct"/>
          </w:tcPr>
          <w:p w14:paraId="1521C77B" w14:textId="77777777" w:rsidR="005C456C" w:rsidRPr="00B82C5C" w:rsidRDefault="005C456C" w:rsidP="00DC5FA6">
            <w:pPr>
              <w:spacing w:line="260" w:lineRule="exact"/>
              <w:jc w:val="center"/>
              <w:rPr>
                <w:rFonts w:asciiTheme="minorHAnsi" w:hAnsiTheme="minorHAnsi"/>
                <w:sz w:val="20"/>
                <w:szCs w:val="20"/>
                <w:lang w:val="es-BO"/>
              </w:rPr>
            </w:pPr>
          </w:p>
        </w:tc>
        <w:tc>
          <w:tcPr>
            <w:tcW w:w="1045" w:type="pct"/>
            <w:tcMar>
              <w:top w:w="0" w:type="dxa"/>
              <w:left w:w="70" w:type="dxa"/>
              <w:bottom w:w="0" w:type="dxa"/>
              <w:right w:w="70" w:type="dxa"/>
            </w:tcMar>
            <w:vAlign w:val="center"/>
          </w:tcPr>
          <w:p w14:paraId="4BEE7793" w14:textId="77777777" w:rsidR="005C456C" w:rsidRPr="00B82C5C" w:rsidRDefault="005C456C" w:rsidP="00DC5FA6">
            <w:pPr>
              <w:spacing w:line="260" w:lineRule="exact"/>
              <w:jc w:val="center"/>
              <w:rPr>
                <w:rFonts w:asciiTheme="minorHAnsi" w:hAnsiTheme="minorHAnsi"/>
                <w:sz w:val="20"/>
                <w:szCs w:val="20"/>
                <w:lang w:val="es-BO"/>
              </w:rPr>
            </w:pPr>
          </w:p>
        </w:tc>
      </w:tr>
    </w:tbl>
    <w:p w14:paraId="65042FBE" w14:textId="77777777" w:rsidR="00A7563A" w:rsidRDefault="00A7563A" w:rsidP="00DC5FA6">
      <w:pPr>
        <w:spacing w:line="260" w:lineRule="exact"/>
        <w:rPr>
          <w:rFonts w:asciiTheme="minorHAnsi" w:hAnsiTheme="minorHAnsi"/>
          <w:i/>
        </w:rPr>
      </w:pPr>
    </w:p>
    <w:p w14:paraId="4657F196" w14:textId="2EC6F981" w:rsidR="005C456C" w:rsidRPr="00B82C5C" w:rsidRDefault="005C456C" w:rsidP="00DC5FA6">
      <w:pPr>
        <w:spacing w:line="260" w:lineRule="exact"/>
        <w:rPr>
          <w:rFonts w:asciiTheme="minorHAnsi" w:hAnsiTheme="minorHAnsi"/>
        </w:rPr>
      </w:pPr>
      <w:r w:rsidRPr="00B82C5C">
        <w:rPr>
          <w:rFonts w:asciiTheme="minorHAnsi" w:hAnsiTheme="minorHAnsi"/>
          <w:i/>
        </w:rPr>
        <w:t>Tabela 4</w:t>
      </w:r>
      <w:r w:rsidR="00B50B3A" w:rsidRPr="00B82C5C">
        <w:rPr>
          <w:rFonts w:asciiTheme="minorHAnsi" w:hAnsiTheme="minorHAnsi"/>
          <w:i/>
        </w:rPr>
        <w:t xml:space="preserve"> - </w:t>
      </w:r>
      <w:r w:rsidRPr="00B82C5C">
        <w:rPr>
          <w:rFonts w:asciiTheme="minorHAnsi" w:hAnsiTheme="minorHAnsi"/>
        </w:rPr>
        <w:t xml:space="preserve">Kontakti </w:t>
      </w:r>
      <w:r w:rsidR="00C348EB">
        <w:rPr>
          <w:rFonts w:asciiTheme="minorHAnsi" w:hAnsiTheme="minorHAnsi"/>
        </w:rPr>
        <w:t>SAT TV METEOR</w:t>
      </w:r>
      <w:r w:rsidR="002C32E9">
        <w:rPr>
          <w:rFonts w:asciiTheme="minorHAnsi" w:hAnsiTheme="minorHAnsi"/>
        </w:rPr>
        <w:t xml:space="preserve"> </w:t>
      </w:r>
      <w:r w:rsidRPr="00B82C5C">
        <w:rPr>
          <w:rFonts w:asciiTheme="minorHAnsi" w:hAnsiTheme="minorHAnsi"/>
        </w:rPr>
        <w:t>za prijavu, evidenciju i odjavu smetnji -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841"/>
        <w:gridCol w:w="1276"/>
        <w:gridCol w:w="2262"/>
      </w:tblGrid>
      <w:tr w:rsidR="005C456C" w:rsidRPr="00B82C5C" w14:paraId="7B34FFC6" w14:textId="77777777" w:rsidTr="009412D5">
        <w:tc>
          <w:tcPr>
            <w:tcW w:w="1093" w:type="pct"/>
            <w:vAlign w:val="center"/>
          </w:tcPr>
          <w:p w14:paraId="36DBDC7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2BA573F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16" w:type="pct"/>
            <w:vAlign w:val="center"/>
          </w:tcPr>
          <w:p w14:paraId="055E56B9"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704" w:type="pct"/>
            <w:vAlign w:val="center"/>
          </w:tcPr>
          <w:p w14:paraId="0F31AD15"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7FC9C91B"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46C59870" w14:textId="77777777" w:rsidTr="009412D5">
        <w:tc>
          <w:tcPr>
            <w:tcW w:w="1093" w:type="pct"/>
            <w:vAlign w:val="center"/>
          </w:tcPr>
          <w:p w14:paraId="3B454F95"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6D0ADC52"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54B323C8" w14:textId="77777777" w:rsidR="005C456C" w:rsidRPr="00B82C5C" w:rsidRDefault="005C456C" w:rsidP="00DC5FA6">
            <w:pPr>
              <w:spacing w:line="260" w:lineRule="exact"/>
              <w:rPr>
                <w:rFonts w:asciiTheme="minorHAnsi" w:hAnsiTheme="minorHAnsi"/>
                <w:sz w:val="20"/>
                <w:szCs w:val="20"/>
                <w:lang w:val="pt-BR"/>
              </w:rPr>
            </w:pPr>
          </w:p>
        </w:tc>
        <w:tc>
          <w:tcPr>
            <w:tcW w:w="704" w:type="pct"/>
            <w:vAlign w:val="center"/>
          </w:tcPr>
          <w:p w14:paraId="7770A25E" w14:textId="77777777" w:rsidR="005C456C" w:rsidRPr="00B82C5C" w:rsidRDefault="005C456C" w:rsidP="00DC5FA6">
            <w:pPr>
              <w:spacing w:line="260" w:lineRule="exact"/>
              <w:rPr>
                <w:rFonts w:asciiTheme="minorHAnsi" w:hAnsiTheme="minorHAnsi"/>
              </w:rPr>
            </w:pPr>
          </w:p>
        </w:tc>
        <w:tc>
          <w:tcPr>
            <w:tcW w:w="1248" w:type="pct"/>
            <w:vAlign w:val="center"/>
          </w:tcPr>
          <w:p w14:paraId="3711F3E0" w14:textId="77777777" w:rsidR="005C456C" w:rsidRPr="00B82C5C" w:rsidRDefault="005C456C" w:rsidP="00DC5FA6">
            <w:pPr>
              <w:spacing w:line="260" w:lineRule="exact"/>
              <w:rPr>
                <w:rFonts w:asciiTheme="minorHAnsi" w:hAnsiTheme="minorHAnsi"/>
              </w:rPr>
            </w:pPr>
          </w:p>
        </w:tc>
      </w:tr>
      <w:tr w:rsidR="005C456C" w:rsidRPr="00B82C5C" w14:paraId="3C9EEA7C" w14:textId="77777777" w:rsidTr="009412D5">
        <w:tc>
          <w:tcPr>
            <w:tcW w:w="1093" w:type="pct"/>
            <w:vAlign w:val="center"/>
          </w:tcPr>
          <w:p w14:paraId="2575E624"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70ACAAC"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340DE8EC" w14:textId="77777777" w:rsidR="005C456C" w:rsidRPr="00B82C5C" w:rsidRDefault="005C456C" w:rsidP="00DC5FA6">
            <w:pPr>
              <w:spacing w:line="260" w:lineRule="exact"/>
              <w:rPr>
                <w:rFonts w:asciiTheme="minorHAnsi" w:hAnsiTheme="minorHAnsi"/>
                <w:sz w:val="20"/>
                <w:szCs w:val="20"/>
                <w:lang w:val="it-IT"/>
              </w:rPr>
            </w:pPr>
          </w:p>
        </w:tc>
        <w:tc>
          <w:tcPr>
            <w:tcW w:w="704" w:type="pct"/>
            <w:vAlign w:val="center"/>
          </w:tcPr>
          <w:p w14:paraId="14AD87AB" w14:textId="77777777" w:rsidR="005C456C" w:rsidRPr="00B82C5C" w:rsidRDefault="005C456C" w:rsidP="00DC5FA6">
            <w:pPr>
              <w:spacing w:line="260" w:lineRule="exact"/>
              <w:rPr>
                <w:rFonts w:asciiTheme="minorHAnsi" w:hAnsiTheme="minorHAnsi"/>
                <w:lang w:val="pl-PL"/>
              </w:rPr>
            </w:pPr>
          </w:p>
        </w:tc>
        <w:tc>
          <w:tcPr>
            <w:tcW w:w="1248" w:type="pct"/>
            <w:vAlign w:val="center"/>
          </w:tcPr>
          <w:p w14:paraId="603A6E1B" w14:textId="77777777" w:rsidR="005C456C" w:rsidRPr="00B82C5C" w:rsidRDefault="005C456C" w:rsidP="00DC5FA6">
            <w:pPr>
              <w:spacing w:line="260" w:lineRule="exact"/>
              <w:rPr>
                <w:rFonts w:asciiTheme="minorHAnsi" w:hAnsiTheme="minorHAnsi"/>
                <w:lang w:val="it-IT"/>
              </w:rPr>
            </w:pPr>
          </w:p>
        </w:tc>
      </w:tr>
    </w:tbl>
    <w:p w14:paraId="5983B73F" w14:textId="77777777" w:rsidR="005C456C" w:rsidRPr="00B82C5C" w:rsidRDefault="005C456C" w:rsidP="00DC5FA6">
      <w:pPr>
        <w:spacing w:line="260" w:lineRule="exact"/>
        <w:rPr>
          <w:rFonts w:asciiTheme="minorHAnsi" w:hAnsiTheme="minorHAnsi"/>
          <w:sz w:val="22"/>
          <w:szCs w:val="22"/>
          <w:lang w:val="de-CH"/>
        </w:rPr>
      </w:pPr>
    </w:p>
    <w:p w14:paraId="2D19C0DB" w14:textId="04B8A20B" w:rsidR="005C456C" w:rsidRPr="00B82C5C" w:rsidRDefault="005C456C" w:rsidP="00DC5FA6">
      <w:pPr>
        <w:tabs>
          <w:tab w:val="left" w:pos="900"/>
          <w:tab w:val="left" w:pos="5580"/>
          <w:tab w:val="left" w:pos="6300"/>
        </w:tabs>
        <w:spacing w:line="260" w:lineRule="exact"/>
        <w:rPr>
          <w:rFonts w:asciiTheme="minorHAnsi" w:hAnsiTheme="minorHAnsi"/>
          <w:sz w:val="22"/>
          <w:szCs w:val="22"/>
          <w:lang w:val="sr-Latn-CS"/>
        </w:rPr>
      </w:pPr>
      <w:r w:rsidRPr="00B82C5C">
        <w:rPr>
          <w:rFonts w:asciiTheme="minorHAnsi" w:hAnsiTheme="minorHAnsi"/>
          <w:i/>
          <w:lang w:val="de-CH"/>
        </w:rPr>
        <w:t>Tabela 5</w:t>
      </w:r>
      <w:r w:rsidR="00B50B3A" w:rsidRPr="00B82C5C">
        <w:rPr>
          <w:rFonts w:asciiTheme="minorHAnsi" w:hAnsiTheme="minorHAnsi"/>
          <w:i/>
          <w:lang w:val="de-CH"/>
        </w:rPr>
        <w:t xml:space="preserve"> -</w:t>
      </w:r>
      <w:r w:rsidRPr="00B82C5C">
        <w:rPr>
          <w:rFonts w:asciiTheme="minorHAnsi" w:hAnsiTheme="minorHAnsi"/>
          <w:lang w:val="de-CH"/>
        </w:rPr>
        <w:t xml:space="preserve"> Kontakti </w:t>
      </w:r>
      <w:r w:rsidR="00C348EB">
        <w:rPr>
          <w:rFonts w:asciiTheme="minorHAnsi" w:hAnsiTheme="minorHAnsi"/>
          <w:lang w:val="de-CH"/>
        </w:rPr>
        <w:t>SAT TV METEOR</w:t>
      </w:r>
      <w:r w:rsidRPr="00B82C5C">
        <w:rPr>
          <w:rFonts w:asciiTheme="minorHAnsi" w:hAnsiTheme="minorHAnsi"/>
          <w:lang w:val="de-CH"/>
        </w:rPr>
        <w:t xml:space="preserve">za prijavu, evidenciju i odjavu smetnji - </w:t>
      </w:r>
      <w:r w:rsidRPr="00B82C5C">
        <w:rPr>
          <w:rFonts w:asciiTheme="minorHAnsi" w:hAnsiTheme="minorHAnsi"/>
          <w:sz w:val="22"/>
          <w:szCs w:val="22"/>
          <w:lang w:val="sr-Latn-CS"/>
        </w:rPr>
        <w:t xml:space="preserve">Eskalaciona lista </w:t>
      </w:r>
      <w:r w:rsidRPr="00B82C5C">
        <w:rPr>
          <w:rFonts w:asciiTheme="minorHAnsi" w:hAnsiTheme="minorHAnsi"/>
          <w:lang w:val="sr-Latn-CS"/>
        </w:rPr>
        <w:t>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983"/>
        <w:gridCol w:w="1134"/>
        <w:gridCol w:w="2262"/>
      </w:tblGrid>
      <w:tr w:rsidR="005C456C" w:rsidRPr="00B82C5C" w14:paraId="23A21743" w14:textId="77777777" w:rsidTr="009412D5">
        <w:tc>
          <w:tcPr>
            <w:tcW w:w="1093" w:type="pct"/>
            <w:vAlign w:val="center"/>
          </w:tcPr>
          <w:p w14:paraId="50086AA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6DF03B0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4150B0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2655E2A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7E47D2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7295C3B7" w14:textId="77777777" w:rsidTr="009412D5">
        <w:tc>
          <w:tcPr>
            <w:tcW w:w="1093" w:type="pct"/>
            <w:vAlign w:val="center"/>
          </w:tcPr>
          <w:p w14:paraId="1C6333D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4C98CE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632FA880" w14:textId="77777777" w:rsidR="005C456C" w:rsidRPr="00B82C5C" w:rsidRDefault="005C456C" w:rsidP="00DC5FA6">
            <w:pPr>
              <w:spacing w:line="260" w:lineRule="exact"/>
              <w:rPr>
                <w:rFonts w:asciiTheme="minorHAnsi" w:hAnsiTheme="minorHAnsi"/>
                <w:sz w:val="20"/>
                <w:szCs w:val="20"/>
                <w:lang w:val="pt-BR"/>
              </w:rPr>
            </w:pPr>
          </w:p>
        </w:tc>
        <w:tc>
          <w:tcPr>
            <w:tcW w:w="626" w:type="pct"/>
            <w:vAlign w:val="center"/>
          </w:tcPr>
          <w:p w14:paraId="366018E2"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FA75C89" w14:textId="77777777" w:rsidR="005C456C" w:rsidRPr="00B82C5C" w:rsidRDefault="005C456C" w:rsidP="00DC5FA6">
            <w:pPr>
              <w:spacing w:line="260" w:lineRule="exact"/>
              <w:rPr>
                <w:rFonts w:asciiTheme="minorHAnsi" w:hAnsiTheme="minorHAnsi"/>
                <w:sz w:val="20"/>
                <w:szCs w:val="20"/>
              </w:rPr>
            </w:pPr>
          </w:p>
        </w:tc>
      </w:tr>
      <w:tr w:rsidR="005C456C" w:rsidRPr="00B82C5C" w14:paraId="3DB030EC" w14:textId="77777777" w:rsidTr="009412D5">
        <w:tc>
          <w:tcPr>
            <w:tcW w:w="1093" w:type="pct"/>
            <w:vAlign w:val="center"/>
          </w:tcPr>
          <w:p w14:paraId="76823C69"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7D548EF0"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FFC84B3" w14:textId="77777777" w:rsidR="005C456C" w:rsidRPr="00B82C5C" w:rsidRDefault="005C456C" w:rsidP="00DC5FA6">
            <w:pPr>
              <w:spacing w:line="260" w:lineRule="exact"/>
              <w:rPr>
                <w:rFonts w:asciiTheme="minorHAnsi" w:hAnsiTheme="minorHAnsi"/>
                <w:sz w:val="20"/>
                <w:szCs w:val="20"/>
                <w:lang w:val="it-IT"/>
              </w:rPr>
            </w:pPr>
          </w:p>
        </w:tc>
        <w:tc>
          <w:tcPr>
            <w:tcW w:w="626" w:type="pct"/>
            <w:vAlign w:val="center"/>
          </w:tcPr>
          <w:p w14:paraId="057B9615"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713948F1" w14:textId="77777777" w:rsidR="005C456C" w:rsidRPr="00B82C5C" w:rsidRDefault="005C456C" w:rsidP="00DC5FA6">
            <w:pPr>
              <w:spacing w:line="260" w:lineRule="exact"/>
              <w:rPr>
                <w:rFonts w:asciiTheme="minorHAnsi" w:hAnsiTheme="minorHAnsi"/>
                <w:sz w:val="20"/>
                <w:szCs w:val="20"/>
                <w:lang w:val="it-IT"/>
              </w:rPr>
            </w:pPr>
          </w:p>
        </w:tc>
      </w:tr>
    </w:tbl>
    <w:p w14:paraId="6C99711A" w14:textId="1C933298" w:rsidR="005C456C" w:rsidRDefault="005C456C" w:rsidP="00DC5FA6">
      <w:pPr>
        <w:spacing w:line="260" w:lineRule="exact"/>
        <w:rPr>
          <w:rFonts w:asciiTheme="minorHAnsi" w:hAnsiTheme="minorHAnsi"/>
          <w:sz w:val="22"/>
          <w:szCs w:val="22"/>
          <w:lang w:val="pl-PL"/>
        </w:rPr>
      </w:pPr>
    </w:p>
    <w:p w14:paraId="56089FC0" w14:textId="77777777" w:rsidR="004958BF" w:rsidRPr="00B82C5C" w:rsidRDefault="004958BF" w:rsidP="00DC5FA6">
      <w:pPr>
        <w:spacing w:line="260" w:lineRule="exact"/>
        <w:rPr>
          <w:rFonts w:asciiTheme="minorHAnsi" w:hAnsiTheme="minorHAnsi"/>
          <w:sz w:val="22"/>
          <w:szCs w:val="22"/>
          <w:lang w:val="pl-PL"/>
        </w:rPr>
      </w:pPr>
    </w:p>
    <w:p w14:paraId="5594DC18"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i/>
          <w:lang w:val="pl-PL"/>
        </w:rPr>
        <w:t>Tabela 6</w:t>
      </w:r>
      <w:r w:rsidR="00B50B3A" w:rsidRPr="00B82C5C">
        <w:rPr>
          <w:rFonts w:asciiTheme="minorHAnsi" w:hAnsiTheme="minorHAnsi"/>
          <w:i/>
          <w:lang w:val="pl-PL"/>
        </w:rPr>
        <w:t xml:space="preserve"> -</w:t>
      </w:r>
      <w:r w:rsidRPr="00B82C5C">
        <w:rPr>
          <w:rFonts w:asciiTheme="minorHAnsi" w:hAnsiTheme="minorHAnsi"/>
          <w:lang w:val="pl-PL"/>
        </w:rPr>
        <w:t xml:space="preserve"> Kontakti NOC Operatora</w:t>
      </w:r>
      <w:r w:rsidRPr="00B82C5C">
        <w:rPr>
          <w:rFonts w:asciiTheme="minorHAnsi" w:hAnsiTheme="minorHAnsi"/>
          <w:lang w:val="sv-SE"/>
        </w:rPr>
        <w:t xml:space="preserve"> za prijavu, evidenciju i odjavu smetnji</w:t>
      </w:r>
    </w:p>
    <w:p w14:paraId="4ACC630E"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lang w:val="sv-SE"/>
        </w:rPr>
        <w:t xml:space="preserve"> </w:t>
      </w:r>
    </w:p>
    <w:tbl>
      <w:tblPr>
        <w:tblW w:w="5000" w:type="pct"/>
        <w:tblInd w:w="2" w:type="dxa"/>
        <w:tblCellMar>
          <w:left w:w="0" w:type="dxa"/>
          <w:right w:w="0" w:type="dxa"/>
        </w:tblCellMar>
        <w:tblLook w:val="0000" w:firstRow="0" w:lastRow="0" w:firstColumn="0" w:lastColumn="0" w:noHBand="0" w:noVBand="0"/>
      </w:tblPr>
      <w:tblGrid>
        <w:gridCol w:w="2562"/>
        <w:gridCol w:w="1827"/>
        <w:gridCol w:w="2410"/>
        <w:gridCol w:w="2262"/>
      </w:tblGrid>
      <w:tr w:rsidR="005C456C" w:rsidRPr="00B82C5C" w14:paraId="3E2A31C7" w14:textId="77777777" w:rsidTr="00D67A35">
        <w:trPr>
          <w:trHeight w:val="229"/>
        </w:trPr>
        <w:tc>
          <w:tcPr>
            <w:tcW w:w="141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00DDDD"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b/>
                <w:bCs/>
                <w:sz w:val="20"/>
                <w:szCs w:val="20"/>
              </w:rPr>
              <w:t>Resursi za međupovezivanje</w:t>
            </w:r>
          </w:p>
        </w:tc>
        <w:tc>
          <w:tcPr>
            <w:tcW w:w="100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4C2F98" w14:textId="77777777" w:rsidR="0099672F"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A988F"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B8495"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7FF72F60" w14:textId="77777777" w:rsidTr="00D67A35">
        <w:trPr>
          <w:trHeight w:val="255"/>
        </w:trPr>
        <w:tc>
          <w:tcPr>
            <w:tcW w:w="1414"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C47DA0"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lang w:val="nb-NO"/>
              </w:rPr>
              <w:t>za prijavu svih vrsta smetnji</w:t>
            </w:r>
          </w:p>
        </w:tc>
        <w:tc>
          <w:tcPr>
            <w:tcW w:w="100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4145743" w14:textId="77777777" w:rsidR="005C456C" w:rsidRPr="00B82C5C" w:rsidRDefault="005C456C" w:rsidP="00DC5FA6">
            <w:pPr>
              <w:spacing w:line="260" w:lineRule="exact"/>
              <w:rPr>
                <w:rFonts w:asciiTheme="minorHAnsi" w:hAnsiTheme="minorHAnsi"/>
                <w:sz w:val="20"/>
                <w:szCs w:val="20"/>
                <w:lang w:val="sr-Latn-CS"/>
              </w:rPr>
            </w:pPr>
          </w:p>
        </w:tc>
        <w:tc>
          <w:tcPr>
            <w:tcW w:w="1330"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B649429" w14:textId="77777777" w:rsidR="005C456C" w:rsidRPr="00B82C5C" w:rsidRDefault="005C456C" w:rsidP="00DC5FA6">
            <w:pPr>
              <w:spacing w:line="260" w:lineRule="exact"/>
              <w:jc w:val="center"/>
              <w:rPr>
                <w:rFonts w:asciiTheme="minorHAnsi" w:hAnsiTheme="minorHAnsi"/>
                <w:sz w:val="20"/>
                <w:szCs w:val="20"/>
                <w:lang w:val="sr-Latn-CS"/>
              </w:rPr>
            </w:pPr>
          </w:p>
        </w:tc>
        <w:tc>
          <w:tcPr>
            <w:tcW w:w="124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94B52C" w14:textId="77777777" w:rsidR="005C456C" w:rsidRPr="00B82C5C" w:rsidRDefault="005C456C" w:rsidP="00DC5FA6">
            <w:pPr>
              <w:spacing w:line="260" w:lineRule="exact"/>
              <w:jc w:val="center"/>
              <w:rPr>
                <w:rFonts w:asciiTheme="minorHAnsi" w:hAnsiTheme="minorHAnsi"/>
                <w:sz w:val="20"/>
                <w:szCs w:val="20"/>
                <w:lang w:val="sr-Latn-CS"/>
              </w:rPr>
            </w:pPr>
          </w:p>
        </w:tc>
      </w:tr>
    </w:tbl>
    <w:p w14:paraId="09373493" w14:textId="77777777" w:rsidR="005C456C" w:rsidRPr="00B82C5C" w:rsidRDefault="005C456C" w:rsidP="00DC5FA6">
      <w:pPr>
        <w:spacing w:line="260" w:lineRule="exact"/>
        <w:ind w:left="360"/>
        <w:rPr>
          <w:rFonts w:asciiTheme="minorHAnsi" w:hAnsiTheme="minorHAnsi"/>
          <w:sz w:val="22"/>
          <w:szCs w:val="22"/>
          <w:lang w:val="pl-PL"/>
        </w:rPr>
      </w:pPr>
    </w:p>
    <w:p w14:paraId="25E8A865" w14:textId="46C082A0" w:rsidR="005C456C" w:rsidRPr="00B82C5C" w:rsidRDefault="005C456C" w:rsidP="00DC5FA6">
      <w:pPr>
        <w:tabs>
          <w:tab w:val="left" w:pos="900"/>
          <w:tab w:val="left" w:pos="5580"/>
          <w:tab w:val="left" w:pos="6300"/>
        </w:tabs>
        <w:spacing w:line="260" w:lineRule="exact"/>
        <w:rPr>
          <w:rFonts w:asciiTheme="minorHAnsi" w:hAnsiTheme="minorHAnsi"/>
          <w:u w:val="single"/>
          <w:lang w:val="it-IT"/>
        </w:rPr>
      </w:pPr>
      <w:r w:rsidRPr="00B82C5C">
        <w:rPr>
          <w:rFonts w:asciiTheme="minorHAnsi" w:hAnsiTheme="minorHAnsi"/>
          <w:i/>
          <w:lang w:val="it-IT"/>
        </w:rPr>
        <w:t>Tabela 7</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6D2119">
        <w:rPr>
          <w:rFonts w:asciiTheme="minorHAnsi" w:hAnsiTheme="minorHAnsi"/>
          <w:lang w:val="sr-Latn-CS"/>
        </w:rPr>
        <w:t>-</w:t>
      </w:r>
      <w:r w:rsidRPr="00B82C5C">
        <w:rPr>
          <w:rFonts w:asciiTheme="minorHAnsi" w:hAnsiTheme="minorHAnsi"/>
          <w:lang w:val="sr-Latn-CS"/>
        </w:rPr>
        <w:t xml:space="preserve">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702"/>
        <w:gridCol w:w="1984"/>
        <w:gridCol w:w="1134"/>
        <w:gridCol w:w="2260"/>
      </w:tblGrid>
      <w:tr w:rsidR="005C456C" w:rsidRPr="00B82C5C" w14:paraId="351AF999" w14:textId="77777777" w:rsidTr="00B77367">
        <w:tc>
          <w:tcPr>
            <w:tcW w:w="1093" w:type="pct"/>
            <w:vAlign w:val="center"/>
          </w:tcPr>
          <w:p w14:paraId="6990FEFC"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7A92F0A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5" w:type="pct"/>
            <w:vAlign w:val="center"/>
          </w:tcPr>
          <w:p w14:paraId="7226E7B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59956353"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7" w:type="pct"/>
            <w:vAlign w:val="center"/>
          </w:tcPr>
          <w:p w14:paraId="53105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567463FE" w14:textId="77777777" w:rsidTr="00B77367">
        <w:tc>
          <w:tcPr>
            <w:tcW w:w="1093" w:type="pct"/>
            <w:vAlign w:val="center"/>
          </w:tcPr>
          <w:p w14:paraId="66E62830"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6A0AFD3"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7D860B30"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1A6832F7" w14:textId="77777777" w:rsidR="005C456C" w:rsidRPr="00B82C5C" w:rsidRDefault="005C456C" w:rsidP="00DC5FA6">
            <w:pPr>
              <w:spacing w:line="260" w:lineRule="exact"/>
              <w:rPr>
                <w:rFonts w:asciiTheme="minorHAnsi" w:hAnsiTheme="minorHAnsi"/>
                <w:sz w:val="20"/>
                <w:szCs w:val="20"/>
              </w:rPr>
            </w:pPr>
          </w:p>
        </w:tc>
        <w:tc>
          <w:tcPr>
            <w:tcW w:w="1247" w:type="pct"/>
            <w:vAlign w:val="center"/>
          </w:tcPr>
          <w:p w14:paraId="2A77F164" w14:textId="77777777" w:rsidR="005C456C" w:rsidRPr="00B82C5C" w:rsidRDefault="005C456C" w:rsidP="00DC5FA6">
            <w:pPr>
              <w:spacing w:line="260" w:lineRule="exact"/>
              <w:rPr>
                <w:rFonts w:asciiTheme="minorHAnsi" w:hAnsiTheme="minorHAnsi"/>
                <w:sz w:val="20"/>
                <w:szCs w:val="20"/>
              </w:rPr>
            </w:pPr>
          </w:p>
        </w:tc>
      </w:tr>
      <w:tr w:rsidR="005C456C" w:rsidRPr="00B82C5C" w14:paraId="40FEE925" w14:textId="77777777" w:rsidTr="00B77367">
        <w:tc>
          <w:tcPr>
            <w:tcW w:w="1093" w:type="pct"/>
            <w:vAlign w:val="center"/>
          </w:tcPr>
          <w:p w14:paraId="4A2CD8DF"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588B56F"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58A535AB"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5508D2DC" w14:textId="77777777" w:rsidR="005C456C" w:rsidRPr="00B82C5C" w:rsidRDefault="005C456C" w:rsidP="00DC5FA6">
            <w:pPr>
              <w:spacing w:line="260" w:lineRule="exact"/>
              <w:rPr>
                <w:rFonts w:asciiTheme="minorHAnsi" w:hAnsiTheme="minorHAnsi"/>
                <w:sz w:val="20"/>
                <w:szCs w:val="20"/>
                <w:lang w:val="it-IT"/>
              </w:rPr>
            </w:pPr>
          </w:p>
        </w:tc>
        <w:tc>
          <w:tcPr>
            <w:tcW w:w="1247" w:type="pct"/>
            <w:vAlign w:val="center"/>
          </w:tcPr>
          <w:p w14:paraId="4E8E37C9" w14:textId="77777777" w:rsidR="005C456C" w:rsidRPr="00B82C5C" w:rsidRDefault="005C456C" w:rsidP="00DC5FA6">
            <w:pPr>
              <w:spacing w:line="260" w:lineRule="exact"/>
              <w:rPr>
                <w:rFonts w:asciiTheme="minorHAnsi" w:hAnsiTheme="minorHAnsi"/>
                <w:sz w:val="20"/>
                <w:szCs w:val="20"/>
                <w:lang w:val="it-IT"/>
              </w:rPr>
            </w:pPr>
          </w:p>
        </w:tc>
      </w:tr>
    </w:tbl>
    <w:p w14:paraId="3243C6FD" w14:textId="138297A7" w:rsidR="005C456C" w:rsidRDefault="005C456C" w:rsidP="00DC5FA6">
      <w:pPr>
        <w:spacing w:line="260" w:lineRule="exact"/>
        <w:ind w:left="360"/>
        <w:rPr>
          <w:rFonts w:asciiTheme="minorHAnsi" w:hAnsiTheme="minorHAnsi"/>
          <w:b/>
          <w:bCs/>
          <w:sz w:val="22"/>
          <w:szCs w:val="22"/>
          <w:lang w:val="pl-PL"/>
        </w:rPr>
      </w:pPr>
    </w:p>
    <w:p w14:paraId="6D35B93D" w14:textId="583DF543" w:rsidR="005C456C" w:rsidRPr="00B82C5C" w:rsidRDefault="005C456C" w:rsidP="00DC5FA6">
      <w:pPr>
        <w:tabs>
          <w:tab w:val="left" w:pos="900"/>
          <w:tab w:val="left" w:pos="5580"/>
          <w:tab w:val="left" w:pos="6300"/>
        </w:tabs>
        <w:spacing w:line="260" w:lineRule="exact"/>
        <w:ind w:left="284" w:hanging="284"/>
        <w:rPr>
          <w:rFonts w:asciiTheme="minorHAnsi" w:hAnsiTheme="minorHAnsi"/>
          <w:lang w:val="sr-Latn-CS"/>
        </w:rPr>
      </w:pPr>
      <w:r w:rsidRPr="00B82C5C">
        <w:rPr>
          <w:rFonts w:asciiTheme="minorHAnsi" w:hAnsiTheme="minorHAnsi"/>
          <w:i/>
          <w:lang w:val="it-IT"/>
        </w:rPr>
        <w:t>Tabela 8</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D67A35">
        <w:rPr>
          <w:rFonts w:asciiTheme="minorHAnsi" w:hAnsiTheme="minorHAnsi"/>
          <w:lang w:val="sr-Latn-CS"/>
        </w:rPr>
        <w:t>-</w:t>
      </w:r>
      <w:r w:rsidRPr="00B82C5C">
        <w:rPr>
          <w:rFonts w:asciiTheme="minorHAnsi" w:hAnsiTheme="minorHAnsi"/>
          <w:lang w:val="sr-Latn-CS"/>
        </w:rPr>
        <w:t xml:space="preserve"> eskalaciona lista 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700"/>
        <w:gridCol w:w="1983"/>
        <w:gridCol w:w="1134"/>
        <w:gridCol w:w="2262"/>
      </w:tblGrid>
      <w:tr w:rsidR="005C456C" w:rsidRPr="00B82C5C" w14:paraId="709A222D" w14:textId="77777777" w:rsidTr="00D67A35">
        <w:tc>
          <w:tcPr>
            <w:tcW w:w="1094" w:type="pct"/>
            <w:vAlign w:val="center"/>
          </w:tcPr>
          <w:p w14:paraId="4110577D"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8" w:type="pct"/>
            <w:vAlign w:val="center"/>
          </w:tcPr>
          <w:p w14:paraId="2AF939D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62CC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6F0FA120"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5A546C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6F1FD864" w14:textId="77777777" w:rsidTr="00D67A35">
        <w:tc>
          <w:tcPr>
            <w:tcW w:w="1094" w:type="pct"/>
            <w:vAlign w:val="center"/>
          </w:tcPr>
          <w:p w14:paraId="641E1447"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8" w:type="pct"/>
            <w:vAlign w:val="center"/>
          </w:tcPr>
          <w:p w14:paraId="70FCD26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E21188E"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46B7D6BA"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5B580EE" w14:textId="77777777" w:rsidR="005C456C" w:rsidRPr="00B82C5C" w:rsidRDefault="005C456C" w:rsidP="00DC5FA6">
            <w:pPr>
              <w:spacing w:line="260" w:lineRule="exact"/>
              <w:rPr>
                <w:rFonts w:asciiTheme="minorHAnsi" w:hAnsiTheme="minorHAnsi"/>
                <w:sz w:val="20"/>
                <w:szCs w:val="20"/>
              </w:rPr>
            </w:pPr>
          </w:p>
        </w:tc>
      </w:tr>
      <w:tr w:rsidR="005C456C" w:rsidRPr="00B82C5C" w14:paraId="6765A19F" w14:textId="77777777" w:rsidTr="00D67A35">
        <w:tc>
          <w:tcPr>
            <w:tcW w:w="1094" w:type="pct"/>
            <w:vAlign w:val="center"/>
          </w:tcPr>
          <w:p w14:paraId="33BD5B6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8" w:type="pct"/>
            <w:vAlign w:val="center"/>
          </w:tcPr>
          <w:p w14:paraId="02696268"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1FF0E249"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7725CE54"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00696C1F" w14:textId="77777777" w:rsidR="005C456C" w:rsidRPr="00B82C5C" w:rsidRDefault="005C456C" w:rsidP="00DC5FA6">
            <w:pPr>
              <w:spacing w:line="260" w:lineRule="exact"/>
              <w:rPr>
                <w:rFonts w:asciiTheme="minorHAnsi" w:hAnsiTheme="minorHAnsi"/>
                <w:sz w:val="20"/>
                <w:szCs w:val="20"/>
                <w:lang w:val="it-IT"/>
              </w:rPr>
            </w:pPr>
          </w:p>
        </w:tc>
      </w:tr>
    </w:tbl>
    <w:p w14:paraId="7079F245" w14:textId="77777777" w:rsidR="00DF70BA" w:rsidRDefault="00DF70BA" w:rsidP="00DC5FA6">
      <w:pPr>
        <w:pStyle w:val="BodyText"/>
        <w:spacing w:line="260" w:lineRule="exact"/>
        <w:jc w:val="center"/>
        <w:rPr>
          <w:rFonts w:asciiTheme="minorHAnsi" w:hAnsiTheme="minorHAnsi" w:cs="Times New Roman"/>
          <w:b/>
          <w:bCs/>
          <w:i/>
          <w:iCs/>
          <w:lang w:val="sr-Latn-CS"/>
        </w:rPr>
      </w:pPr>
    </w:p>
    <w:p w14:paraId="16AD9741" w14:textId="080CDCA9"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   PLANIRANI RADOVI</w:t>
      </w:r>
    </w:p>
    <w:p w14:paraId="1C905169" w14:textId="77777777" w:rsidR="005C456C" w:rsidRPr="00B82C5C" w:rsidRDefault="005C456C" w:rsidP="00DC5FA6">
      <w:pPr>
        <w:pStyle w:val="BodyText"/>
        <w:spacing w:line="260" w:lineRule="exact"/>
        <w:jc w:val="center"/>
        <w:rPr>
          <w:rFonts w:asciiTheme="minorHAnsi" w:hAnsiTheme="minorHAnsi" w:cs="Times New Roman"/>
          <w:b/>
          <w:bCs/>
          <w:lang w:val="nb-NO"/>
        </w:rPr>
      </w:pPr>
    </w:p>
    <w:p w14:paraId="678FF6D8"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6.</w:t>
      </w:r>
    </w:p>
    <w:p w14:paraId="18FDA42C" w14:textId="77777777" w:rsidR="005C456C" w:rsidRPr="00B82C5C" w:rsidRDefault="005C456C" w:rsidP="00DC5FA6">
      <w:pPr>
        <w:spacing w:line="260" w:lineRule="exact"/>
        <w:rPr>
          <w:rFonts w:asciiTheme="minorHAnsi" w:hAnsiTheme="minorHAnsi"/>
          <w:b/>
          <w:bCs/>
          <w:i/>
          <w:iCs/>
          <w:kern w:val="24"/>
          <w:sz w:val="22"/>
          <w:szCs w:val="22"/>
          <w:u w:val="single"/>
          <w:lang w:val="sr-Latn-CS"/>
        </w:rPr>
      </w:pPr>
    </w:p>
    <w:p w14:paraId="558FEE7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Strane su u obavezi da jedna drugoj dostavljaju informacije o planiranim radovima u svojoj mreži najkasnije tri (3) dana pre početka izvođenja planiranih radova.</w:t>
      </w:r>
    </w:p>
    <w:p w14:paraId="1530592F" w14:textId="77777777" w:rsidR="00B77367" w:rsidRPr="00B82C5C" w:rsidRDefault="00B77367" w:rsidP="00DC5FA6">
      <w:pPr>
        <w:spacing w:line="260" w:lineRule="exact"/>
        <w:rPr>
          <w:rFonts w:asciiTheme="minorHAnsi" w:hAnsiTheme="minorHAnsi"/>
          <w:lang w:val="sr-Latn-CS"/>
        </w:rPr>
      </w:pPr>
    </w:p>
    <w:p w14:paraId="0DBB69AD"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Pod planiranim radovima u smislu ove procedure podrazumevaju se radovi na redovnom održavanju komunikacionih mreža i radovi na trajnom otklanjanju Smetnji.</w:t>
      </w:r>
    </w:p>
    <w:p w14:paraId="7ADA1C3D" w14:textId="77777777" w:rsidR="00B77367" w:rsidRPr="00B82C5C" w:rsidRDefault="00B77367" w:rsidP="00DC5FA6">
      <w:pPr>
        <w:spacing w:line="260" w:lineRule="exact"/>
        <w:rPr>
          <w:rFonts w:asciiTheme="minorHAnsi" w:hAnsiTheme="minorHAnsi"/>
          <w:lang w:val="sr-Latn-CS"/>
        </w:rPr>
      </w:pPr>
    </w:p>
    <w:p w14:paraId="69D1D8A7"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Planirani radovi u smislu ove Procedure ne obuhvataju radove koji su regulisani odrebama Ugovora o međupovezivanju.</w:t>
      </w:r>
    </w:p>
    <w:p w14:paraId="1C7A4AE5" w14:textId="77777777" w:rsidR="00B77367" w:rsidRPr="00B82C5C" w:rsidRDefault="00B77367" w:rsidP="00DC5FA6">
      <w:pPr>
        <w:spacing w:line="260" w:lineRule="exact"/>
        <w:rPr>
          <w:rFonts w:asciiTheme="minorHAnsi" w:hAnsiTheme="minorHAnsi"/>
          <w:lang w:val="it-IT"/>
        </w:rPr>
      </w:pPr>
    </w:p>
    <w:p w14:paraId="3271717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Informacije o planiranim radovima Strane dostavljaju na glavne kontakt adrese koje su navedene u Ugovoru o međupovezivanju – Kontakti, u zvaničnoj formi dopisa i na odgovarajuće kontakt adrese navedene u ovoj tački Procedure, putem elektronske pošte (</w:t>
      </w:r>
      <w:r w:rsidRPr="00B82C5C">
        <w:rPr>
          <w:rFonts w:asciiTheme="minorHAnsi" w:hAnsiTheme="minorHAnsi"/>
          <w:i/>
          <w:lang w:val="it-IT"/>
        </w:rPr>
        <w:t>email</w:t>
      </w:r>
      <w:r w:rsidRPr="00B82C5C">
        <w:rPr>
          <w:rFonts w:asciiTheme="minorHAnsi" w:hAnsiTheme="minorHAnsi"/>
          <w:lang w:val="it-IT"/>
        </w:rPr>
        <w:t>).</w:t>
      </w:r>
    </w:p>
    <w:p w14:paraId="1A97FB0D" w14:textId="77777777" w:rsidR="00B77367" w:rsidRPr="00B82C5C" w:rsidRDefault="00B77367" w:rsidP="00DC5FA6">
      <w:pPr>
        <w:spacing w:line="260" w:lineRule="exact"/>
        <w:rPr>
          <w:rFonts w:asciiTheme="minorHAnsi" w:hAnsiTheme="minorHAnsi"/>
          <w:lang w:val="it-IT"/>
        </w:rPr>
      </w:pPr>
    </w:p>
    <w:p w14:paraId="451A79D5" w14:textId="71958C3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w:t>
      </w:r>
      <w:r w:rsidR="00C348EB">
        <w:rPr>
          <w:rFonts w:asciiTheme="minorHAnsi" w:hAnsiTheme="minorHAnsi"/>
          <w:lang w:val="it-IT"/>
        </w:rPr>
        <w:t>SAT TV METEOR</w:t>
      </w:r>
      <w:r w:rsidRPr="00B82C5C">
        <w:rPr>
          <w:rFonts w:asciiTheme="minorHAnsi" w:hAnsiTheme="minorHAnsi"/>
          <w:lang w:val="it-IT"/>
        </w:rPr>
        <w:t xml:space="preserve">za najave radova i planirane prekide dat je u Tabeli 9. Procedure, na koji će Operator slati obaveštenja o planiranim radovima u svojoj mreži. Tok izvođenja radova prate zaposleni u NOC. </w:t>
      </w:r>
    </w:p>
    <w:p w14:paraId="3A913B59" w14:textId="77777777" w:rsidR="00B77367" w:rsidRPr="00B82C5C" w:rsidRDefault="00B77367" w:rsidP="00DC5FA6">
      <w:pPr>
        <w:spacing w:line="260" w:lineRule="exact"/>
        <w:rPr>
          <w:rFonts w:asciiTheme="minorHAnsi" w:hAnsiTheme="minorHAnsi"/>
          <w:lang w:val="it-IT"/>
        </w:rPr>
      </w:pPr>
    </w:p>
    <w:p w14:paraId="23C0C289" w14:textId="168775DD"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U Tabeli 10. Procedure naveden je kontakt Operatora na koje će </w:t>
      </w:r>
      <w:r w:rsidR="00C348EB">
        <w:rPr>
          <w:rFonts w:asciiTheme="minorHAnsi" w:hAnsiTheme="minorHAnsi"/>
          <w:lang w:val="it-IT"/>
        </w:rPr>
        <w:t>SAT TV METEOR</w:t>
      </w:r>
      <w:r w:rsidR="002C32E9">
        <w:rPr>
          <w:rFonts w:asciiTheme="minorHAnsi" w:hAnsiTheme="minorHAnsi"/>
          <w:lang w:val="it-IT"/>
        </w:rPr>
        <w:t xml:space="preserve"> </w:t>
      </w:r>
      <w:r w:rsidRPr="00B82C5C">
        <w:rPr>
          <w:rFonts w:asciiTheme="minorHAnsi" w:hAnsiTheme="minorHAnsi"/>
          <w:lang w:val="it-IT"/>
        </w:rPr>
        <w:t>slati obaveštenja o planiranim radovima i koje će kontaktirati tokom izvođenja radova.</w:t>
      </w:r>
    </w:p>
    <w:p w14:paraId="38D37AC2" w14:textId="77777777" w:rsidR="00B77367" w:rsidRPr="00B82C5C" w:rsidRDefault="00B77367" w:rsidP="00DC5FA6">
      <w:pPr>
        <w:spacing w:line="260" w:lineRule="exact"/>
        <w:rPr>
          <w:rFonts w:asciiTheme="minorHAnsi" w:hAnsiTheme="minorHAnsi"/>
          <w:lang w:val="it-IT"/>
        </w:rPr>
      </w:pPr>
    </w:p>
    <w:p w14:paraId="09F204B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Informacija o planiranim radovima mora da sadrži sledeće:</w:t>
      </w:r>
    </w:p>
    <w:p w14:paraId="24193AF2" w14:textId="77777777" w:rsidR="00B77367" w:rsidRPr="00B82C5C" w:rsidRDefault="00B77367" w:rsidP="00DC5FA6">
      <w:pPr>
        <w:spacing w:line="260" w:lineRule="exact"/>
        <w:rPr>
          <w:rFonts w:asciiTheme="minorHAnsi" w:hAnsiTheme="minorHAnsi"/>
          <w:lang w:val="it-IT"/>
        </w:rPr>
      </w:pPr>
    </w:p>
    <w:p w14:paraId="24AB6534" w14:textId="1C9F706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objekat i relaciju na kojima se izvode radovi</w:t>
      </w:r>
      <w:r w:rsidR="006D2119">
        <w:rPr>
          <w:rFonts w:asciiTheme="minorHAnsi" w:hAnsiTheme="minorHAnsi"/>
          <w:lang w:val="it-IT"/>
        </w:rPr>
        <w:t>;</w:t>
      </w:r>
      <w:r w:rsidRPr="00B82C5C">
        <w:rPr>
          <w:rFonts w:asciiTheme="minorHAnsi" w:hAnsiTheme="minorHAnsi"/>
          <w:lang w:val="it-IT"/>
        </w:rPr>
        <w:t xml:space="preserve"> </w:t>
      </w:r>
    </w:p>
    <w:p w14:paraId="5E564060" w14:textId="60B428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opis radova</w:t>
      </w:r>
      <w:r w:rsidR="006D2119">
        <w:rPr>
          <w:rFonts w:asciiTheme="minorHAnsi" w:hAnsiTheme="minorHAnsi"/>
          <w:lang w:val="it-IT"/>
        </w:rPr>
        <w:t>;</w:t>
      </w:r>
      <w:r w:rsidRPr="00B82C5C">
        <w:rPr>
          <w:rFonts w:asciiTheme="minorHAnsi" w:hAnsiTheme="minorHAnsi"/>
          <w:lang w:val="it-IT"/>
        </w:rPr>
        <w:t xml:space="preserve"> </w:t>
      </w:r>
    </w:p>
    <w:p w14:paraId="2DF07D77" w14:textId="4C18E8F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uticaj radova na pružanje usluga međupovezivanja</w:t>
      </w:r>
      <w:r w:rsidR="006D2119">
        <w:rPr>
          <w:rFonts w:asciiTheme="minorHAnsi" w:hAnsiTheme="minorHAnsi"/>
          <w:lang w:val="it-IT"/>
        </w:rPr>
        <w:t>;</w:t>
      </w:r>
    </w:p>
    <w:p w14:paraId="7E0A08DB" w14:textId="20DB0192"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datum i vreme početka i planirano vreme trajanja radova</w:t>
      </w:r>
      <w:r w:rsidR="006D2119">
        <w:rPr>
          <w:rFonts w:asciiTheme="minorHAnsi" w:hAnsiTheme="minorHAnsi"/>
          <w:lang w:val="it-IT"/>
        </w:rPr>
        <w:t>;</w:t>
      </w:r>
    </w:p>
    <w:p w14:paraId="6202B676" w14:textId="777777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planirano vreme trajanje smetnje u toku izvođenja radova.</w:t>
      </w:r>
    </w:p>
    <w:p w14:paraId="1D1EC548" w14:textId="77777777" w:rsidR="005C456C" w:rsidRPr="00B82C5C" w:rsidRDefault="005C456C" w:rsidP="00DC5FA6">
      <w:pPr>
        <w:spacing w:line="260" w:lineRule="exact"/>
        <w:ind w:left="360"/>
        <w:rPr>
          <w:rFonts w:asciiTheme="minorHAnsi" w:hAnsiTheme="minorHAnsi"/>
          <w:lang w:val="it-IT"/>
        </w:rPr>
      </w:pPr>
    </w:p>
    <w:p w14:paraId="40830AA9"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U slučaju neodložnih radova (</w:t>
      </w:r>
      <w:r w:rsidRPr="00B82C5C">
        <w:rPr>
          <w:rFonts w:asciiTheme="minorHAnsi" w:hAnsiTheme="minorHAnsi"/>
          <w:i/>
          <w:iCs/>
          <w:lang w:val="it-IT"/>
        </w:rPr>
        <w:t>emergency</w:t>
      </w:r>
      <w:r w:rsidRPr="00B82C5C">
        <w:rPr>
          <w:rFonts w:asciiTheme="minorHAnsi" w:hAnsiTheme="minorHAnsi"/>
          <w:lang w:val="it-IT"/>
        </w:rPr>
        <w:t xml:space="preserve">), Strana koja izvodi neodložne radove mora obavestiti drugu Stranu u najkraćem mogućem roku. </w:t>
      </w:r>
    </w:p>
    <w:p w14:paraId="7E3CD560"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Prilikom izvođenja planiranih radova, Strana koja izvodi radove je obavezna da telefonom obavesti drugu Stranu u trenutku početka i završetka radova. </w:t>
      </w:r>
    </w:p>
    <w:p w14:paraId="76F720EA" w14:textId="77777777" w:rsidR="00B77367" w:rsidRPr="00B82C5C" w:rsidRDefault="00B77367" w:rsidP="00DC5FA6">
      <w:pPr>
        <w:spacing w:line="260" w:lineRule="exact"/>
        <w:rPr>
          <w:rFonts w:asciiTheme="minorHAnsi" w:hAnsiTheme="minorHAnsi"/>
          <w:lang w:val="it-IT"/>
        </w:rPr>
      </w:pPr>
    </w:p>
    <w:p w14:paraId="7ED2B7DC"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vreme trajanja radova koji utiču na pružanje usluga međupovezivanja svedu na minimum.</w:t>
      </w:r>
    </w:p>
    <w:p w14:paraId="01B6AA65" w14:textId="77777777" w:rsidR="00B77367" w:rsidRPr="00B82C5C" w:rsidRDefault="00B77367" w:rsidP="00DC5FA6">
      <w:pPr>
        <w:spacing w:line="260" w:lineRule="exact"/>
        <w:rPr>
          <w:rFonts w:asciiTheme="minorHAnsi" w:hAnsiTheme="minorHAnsi"/>
          <w:lang w:val="it-IT"/>
        </w:rPr>
      </w:pPr>
    </w:p>
    <w:p w14:paraId="74E47A0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Uobičajeno vreme, tj. period u toku dana u kojem se vrši izvođenje planiranih radova na komutacionim sistemima i sistemima prenosa je od 24:00h – 06:00h. U slučaju da izvođenje radova nije moguće vršiti u ovom periodu, radovi se mogu  izvoditi  u  d</w:t>
      </w:r>
      <w:r w:rsidR="00E80D3D">
        <w:rPr>
          <w:rFonts w:asciiTheme="minorHAnsi" w:hAnsiTheme="minorHAnsi"/>
          <w:lang w:val="it-IT"/>
        </w:rPr>
        <w:t>r</w:t>
      </w:r>
      <w:r w:rsidRPr="00B82C5C">
        <w:rPr>
          <w:rFonts w:asciiTheme="minorHAnsi" w:hAnsiTheme="minorHAnsi"/>
          <w:lang w:val="it-IT"/>
        </w:rPr>
        <w:t xml:space="preserve">ugom terminu, uz prethodnu pisanu saglasnost obe Strane. </w:t>
      </w:r>
    </w:p>
    <w:p w14:paraId="57B3A20E" w14:textId="77777777" w:rsidR="00B77367" w:rsidRPr="00B82C5C" w:rsidRDefault="00B77367" w:rsidP="00DC5FA6">
      <w:pPr>
        <w:spacing w:line="260" w:lineRule="exact"/>
        <w:rPr>
          <w:rFonts w:asciiTheme="minorHAnsi" w:hAnsiTheme="minorHAnsi"/>
          <w:lang w:val="it-IT"/>
        </w:rPr>
      </w:pPr>
    </w:p>
    <w:p w14:paraId="6C627EE2" w14:textId="183256A4" w:rsidR="005C456C" w:rsidRPr="00B82C5C" w:rsidRDefault="005C456C" w:rsidP="00DC5FA6">
      <w:pPr>
        <w:spacing w:line="260" w:lineRule="exact"/>
        <w:rPr>
          <w:rFonts w:asciiTheme="minorHAnsi" w:hAnsiTheme="minorHAnsi"/>
          <w:lang w:val="it-IT"/>
        </w:rPr>
      </w:pPr>
      <w:r w:rsidRPr="00B82C5C">
        <w:rPr>
          <w:rFonts w:asciiTheme="minorHAnsi" w:hAnsiTheme="minorHAnsi"/>
          <w:i/>
          <w:lang w:val="sr-Latn-CS"/>
        </w:rPr>
        <w:t>Tabela 9</w:t>
      </w:r>
      <w:r w:rsidR="00B50B3A" w:rsidRPr="00B82C5C">
        <w:rPr>
          <w:rFonts w:asciiTheme="minorHAnsi" w:hAnsiTheme="minorHAnsi"/>
          <w:i/>
          <w:lang w:val="sr-Latn-CS"/>
        </w:rPr>
        <w:t xml:space="preserve"> </w:t>
      </w:r>
      <w:r w:rsidRPr="00B82C5C">
        <w:rPr>
          <w:rFonts w:asciiTheme="minorHAnsi" w:hAnsiTheme="minorHAnsi"/>
          <w:lang w:val="sr-Latn-CS"/>
        </w:rPr>
        <w:t xml:space="preserve"> - </w:t>
      </w:r>
      <w:r w:rsidRPr="00B82C5C">
        <w:rPr>
          <w:rFonts w:asciiTheme="minorHAnsi" w:hAnsiTheme="minorHAnsi"/>
          <w:lang w:val="sr-Cyrl-CS"/>
        </w:rPr>
        <w:t xml:space="preserve"> </w:t>
      </w:r>
      <w:r w:rsidRPr="00B82C5C">
        <w:rPr>
          <w:rFonts w:asciiTheme="minorHAnsi" w:hAnsiTheme="minorHAnsi"/>
          <w:lang w:val="it-IT"/>
        </w:rPr>
        <w:t>Kontakti</w:t>
      </w:r>
      <w:r w:rsidRPr="00B82C5C">
        <w:rPr>
          <w:rFonts w:asciiTheme="minorHAnsi" w:hAnsiTheme="minorHAnsi"/>
          <w:lang w:val="sr-Cyrl-CS"/>
        </w:rPr>
        <w:t xml:space="preserve"> </w:t>
      </w:r>
      <w:r w:rsidR="00C348EB">
        <w:rPr>
          <w:rFonts w:asciiTheme="minorHAnsi" w:hAnsiTheme="minorHAnsi"/>
          <w:lang w:val="it-IT"/>
        </w:rPr>
        <w:t>SAT TV METEOR</w:t>
      </w:r>
      <w:r w:rsidRPr="00B82C5C">
        <w:rPr>
          <w:rFonts w:asciiTheme="minorHAnsi" w:hAnsiTheme="minorHAnsi"/>
          <w:lang w:val="it-IT"/>
        </w:rPr>
        <w:t>za</w:t>
      </w:r>
      <w:r w:rsidRPr="00B82C5C">
        <w:rPr>
          <w:rFonts w:asciiTheme="minorHAnsi" w:hAnsiTheme="minorHAnsi"/>
          <w:lang w:val="sr-Cyrl-CS"/>
        </w:rPr>
        <w:t xml:space="preserve"> </w:t>
      </w:r>
      <w:r w:rsidRPr="00B82C5C">
        <w:rPr>
          <w:rFonts w:asciiTheme="minorHAnsi" w:hAnsiTheme="minorHAnsi"/>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645"/>
        <w:gridCol w:w="1756"/>
        <w:gridCol w:w="2265"/>
      </w:tblGrid>
      <w:tr w:rsidR="005C456C" w:rsidRPr="00B82C5C" w14:paraId="673ECE96" w14:textId="77777777" w:rsidTr="006D2119">
        <w:tc>
          <w:tcPr>
            <w:tcW w:w="1873" w:type="pct"/>
            <w:vAlign w:val="center"/>
          </w:tcPr>
          <w:p w14:paraId="19AA97B8" w14:textId="77777777" w:rsidR="005C456C" w:rsidRPr="00B82C5C" w:rsidRDefault="005C456C" w:rsidP="00DC5FA6">
            <w:pPr>
              <w:pStyle w:val="Header"/>
              <w:spacing w:line="260" w:lineRule="exact"/>
              <w:jc w:val="left"/>
              <w:rPr>
                <w:rFonts w:asciiTheme="minorHAnsi" w:hAnsiTheme="minorHAnsi"/>
                <w:sz w:val="20"/>
                <w:szCs w:val="20"/>
                <w:lang w:val="sr-Latn-CS"/>
              </w:rPr>
            </w:pPr>
            <w:r w:rsidRPr="00B82C5C">
              <w:rPr>
                <w:rFonts w:asciiTheme="minorHAnsi" w:hAnsiTheme="minorHAnsi"/>
                <w:b/>
                <w:bCs/>
                <w:sz w:val="20"/>
                <w:szCs w:val="20"/>
              </w:rPr>
              <w:t>Resursi za međupovezivanje</w:t>
            </w:r>
          </w:p>
        </w:tc>
        <w:tc>
          <w:tcPr>
            <w:tcW w:w="908" w:type="pct"/>
            <w:vAlign w:val="center"/>
          </w:tcPr>
          <w:p w14:paraId="408B2BCF"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969" w:type="pct"/>
            <w:vAlign w:val="center"/>
          </w:tcPr>
          <w:p w14:paraId="361C865B"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Radno vreme</w:t>
            </w:r>
          </w:p>
        </w:tc>
        <w:tc>
          <w:tcPr>
            <w:tcW w:w="1250" w:type="pct"/>
            <w:vAlign w:val="center"/>
          </w:tcPr>
          <w:p w14:paraId="7F5B28F2"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Kontakt telefoni</w:t>
            </w:r>
          </w:p>
        </w:tc>
      </w:tr>
      <w:tr w:rsidR="005C456C" w:rsidRPr="00B82C5C" w14:paraId="1C8468A0" w14:textId="77777777" w:rsidTr="006D2119">
        <w:tc>
          <w:tcPr>
            <w:tcW w:w="1873" w:type="pct"/>
            <w:vAlign w:val="center"/>
          </w:tcPr>
          <w:p w14:paraId="6F88484D" w14:textId="77777777" w:rsidR="005C456C" w:rsidRPr="00B82C5C" w:rsidRDefault="005C456C" w:rsidP="00DC5FA6">
            <w:pPr>
              <w:spacing w:line="260" w:lineRule="exact"/>
              <w:jc w:val="left"/>
              <w:rPr>
                <w:rFonts w:asciiTheme="minorHAnsi" w:hAnsiTheme="minorHAnsi"/>
                <w:sz w:val="20"/>
                <w:szCs w:val="20"/>
                <w:lang w:val="sr-Latn-CS"/>
              </w:rPr>
            </w:pPr>
            <w:r w:rsidRPr="00B82C5C">
              <w:rPr>
                <w:rFonts w:asciiTheme="minorHAnsi" w:hAnsiTheme="minorHAnsi"/>
                <w:sz w:val="20"/>
                <w:szCs w:val="20"/>
                <w:lang w:val="pl-PL"/>
              </w:rPr>
              <w:t>za najave radova i planirane prekide</w:t>
            </w:r>
          </w:p>
        </w:tc>
        <w:tc>
          <w:tcPr>
            <w:tcW w:w="908" w:type="pct"/>
            <w:vAlign w:val="center"/>
          </w:tcPr>
          <w:p w14:paraId="5A4A9CD2" w14:textId="77777777" w:rsidR="005C456C" w:rsidRPr="00B82C5C" w:rsidRDefault="005C456C" w:rsidP="00DC5FA6">
            <w:pPr>
              <w:spacing w:line="260" w:lineRule="exact"/>
              <w:rPr>
                <w:rFonts w:asciiTheme="minorHAnsi" w:hAnsiTheme="minorHAnsi"/>
                <w:sz w:val="20"/>
                <w:szCs w:val="20"/>
                <w:lang w:val="sr-Latn-CS"/>
              </w:rPr>
            </w:pPr>
          </w:p>
        </w:tc>
        <w:tc>
          <w:tcPr>
            <w:tcW w:w="969" w:type="pct"/>
            <w:vAlign w:val="center"/>
          </w:tcPr>
          <w:p w14:paraId="7B6EFF06" w14:textId="77777777" w:rsidR="005C456C" w:rsidRPr="00B82C5C" w:rsidRDefault="005C456C" w:rsidP="00DC5FA6">
            <w:pPr>
              <w:spacing w:line="260" w:lineRule="exact"/>
              <w:rPr>
                <w:rFonts w:asciiTheme="minorHAnsi" w:hAnsiTheme="minorHAnsi"/>
                <w:sz w:val="20"/>
                <w:szCs w:val="20"/>
                <w:lang w:val="sr-Latn-CS"/>
              </w:rPr>
            </w:pPr>
          </w:p>
        </w:tc>
        <w:tc>
          <w:tcPr>
            <w:tcW w:w="1250" w:type="pct"/>
            <w:vAlign w:val="center"/>
          </w:tcPr>
          <w:p w14:paraId="6C3A881B" w14:textId="77777777" w:rsidR="005C456C" w:rsidRPr="00B82C5C" w:rsidRDefault="005C456C" w:rsidP="00DC5FA6">
            <w:pPr>
              <w:spacing w:line="260" w:lineRule="exact"/>
              <w:rPr>
                <w:rFonts w:asciiTheme="minorHAnsi" w:hAnsiTheme="minorHAnsi"/>
                <w:sz w:val="20"/>
                <w:szCs w:val="20"/>
                <w:lang w:val="sr-Latn-CS"/>
              </w:rPr>
            </w:pPr>
          </w:p>
        </w:tc>
      </w:tr>
    </w:tbl>
    <w:p w14:paraId="01CD9F82" w14:textId="77777777" w:rsidR="00B77367" w:rsidRDefault="00B77367" w:rsidP="00DC5FA6">
      <w:pPr>
        <w:pStyle w:val="Heading5"/>
        <w:spacing w:before="0" w:line="260" w:lineRule="exact"/>
        <w:rPr>
          <w:rFonts w:asciiTheme="minorHAnsi" w:hAnsiTheme="minorHAnsi" w:cs="Times New Roman"/>
          <w:i/>
          <w:color w:val="auto"/>
        </w:rPr>
      </w:pPr>
    </w:p>
    <w:p w14:paraId="26EADAB9" w14:textId="77777777" w:rsidR="005C456C" w:rsidRPr="00B82C5C" w:rsidRDefault="005C456C" w:rsidP="00DC5FA6">
      <w:pPr>
        <w:pStyle w:val="Heading5"/>
        <w:spacing w:before="0" w:line="260" w:lineRule="exact"/>
        <w:rPr>
          <w:rFonts w:asciiTheme="minorHAnsi" w:hAnsiTheme="minorHAnsi" w:cs="Times New Roman"/>
          <w:color w:val="auto"/>
        </w:rPr>
      </w:pPr>
      <w:r w:rsidRPr="00B82C5C">
        <w:rPr>
          <w:rFonts w:asciiTheme="minorHAnsi" w:hAnsiTheme="minorHAnsi" w:cs="Times New Roman"/>
          <w:i/>
          <w:color w:val="auto"/>
        </w:rPr>
        <w:t>Tabela 10</w:t>
      </w:r>
      <w:r w:rsidR="00B50B3A" w:rsidRPr="00B82C5C">
        <w:rPr>
          <w:rFonts w:asciiTheme="minorHAnsi" w:hAnsiTheme="minorHAnsi" w:cs="Times New Roman"/>
          <w:i/>
          <w:color w:val="auto"/>
        </w:rPr>
        <w:t xml:space="preserve"> -</w:t>
      </w:r>
      <w:r w:rsidRPr="00B82C5C">
        <w:rPr>
          <w:rFonts w:asciiTheme="minorHAnsi" w:hAnsiTheme="minorHAnsi" w:cs="Times New Roman"/>
          <w:color w:val="auto"/>
        </w:rPr>
        <w:t xml:space="preserve"> Kontakti Operatora </w:t>
      </w:r>
      <w:r w:rsidRPr="00B82C5C">
        <w:rPr>
          <w:rFonts w:asciiTheme="minorHAnsi" w:hAnsiTheme="minorHAnsi" w:cs="Times New Roman"/>
          <w:color w:val="auto"/>
          <w:lang w:val="it-IT"/>
        </w:rPr>
        <w:t>za</w:t>
      </w:r>
      <w:r w:rsidRPr="00B82C5C">
        <w:rPr>
          <w:rFonts w:asciiTheme="minorHAnsi" w:hAnsiTheme="minorHAnsi" w:cs="Times New Roman"/>
          <w:color w:val="auto"/>
          <w:lang w:val="sr-Cyrl-CS"/>
        </w:rPr>
        <w:t xml:space="preserve"> </w:t>
      </w:r>
      <w:r w:rsidRPr="00B82C5C">
        <w:rPr>
          <w:rFonts w:asciiTheme="minorHAnsi" w:hAnsiTheme="minorHAnsi" w:cs="Times New Roman"/>
          <w:color w:val="auto"/>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5"/>
        <w:gridCol w:w="1560"/>
        <w:gridCol w:w="1843"/>
        <w:gridCol w:w="2263"/>
      </w:tblGrid>
      <w:tr w:rsidR="005C456C" w:rsidRPr="00B82C5C" w14:paraId="76E0B27E" w14:textId="77777777" w:rsidTr="006D2119">
        <w:trPr>
          <w:trHeight w:val="227"/>
        </w:trPr>
        <w:tc>
          <w:tcPr>
            <w:tcW w:w="1873" w:type="pct"/>
            <w:noWrap/>
            <w:tcMar>
              <w:top w:w="0" w:type="dxa"/>
              <w:left w:w="108" w:type="dxa"/>
              <w:bottom w:w="0" w:type="dxa"/>
              <w:right w:w="108" w:type="dxa"/>
            </w:tcMar>
            <w:vAlign w:val="center"/>
          </w:tcPr>
          <w:p w14:paraId="1AD5A2BB" w14:textId="77777777" w:rsidR="005C456C" w:rsidRPr="00B82C5C" w:rsidRDefault="005C456C" w:rsidP="00DC5FA6">
            <w:pPr>
              <w:spacing w:line="260" w:lineRule="exact"/>
              <w:jc w:val="left"/>
              <w:rPr>
                <w:rFonts w:asciiTheme="minorHAnsi" w:hAnsiTheme="minorHAnsi"/>
                <w:sz w:val="20"/>
                <w:szCs w:val="20"/>
              </w:rPr>
            </w:pPr>
            <w:r w:rsidRPr="00B82C5C">
              <w:rPr>
                <w:rFonts w:asciiTheme="minorHAnsi" w:hAnsiTheme="minorHAnsi"/>
                <w:b/>
                <w:bCs/>
                <w:sz w:val="20"/>
                <w:szCs w:val="20"/>
              </w:rPr>
              <w:t>Resursi za međupovezivanje</w:t>
            </w:r>
          </w:p>
        </w:tc>
        <w:tc>
          <w:tcPr>
            <w:tcW w:w="861" w:type="pct"/>
            <w:noWrap/>
            <w:tcMar>
              <w:top w:w="0" w:type="dxa"/>
              <w:left w:w="108" w:type="dxa"/>
              <w:bottom w:w="0" w:type="dxa"/>
              <w:right w:w="108" w:type="dxa"/>
            </w:tcMar>
            <w:vAlign w:val="center"/>
          </w:tcPr>
          <w:p w14:paraId="10D0AA44"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017" w:type="pct"/>
            <w:tcMar>
              <w:top w:w="0" w:type="dxa"/>
              <w:left w:w="108" w:type="dxa"/>
              <w:bottom w:w="0" w:type="dxa"/>
              <w:right w:w="108" w:type="dxa"/>
            </w:tcMar>
            <w:vAlign w:val="center"/>
          </w:tcPr>
          <w:p w14:paraId="3020AD60"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noWrap/>
            <w:tcMar>
              <w:top w:w="0" w:type="dxa"/>
              <w:left w:w="108" w:type="dxa"/>
              <w:bottom w:w="0" w:type="dxa"/>
              <w:right w:w="108" w:type="dxa"/>
            </w:tcMar>
            <w:vAlign w:val="center"/>
          </w:tcPr>
          <w:p w14:paraId="70A7F7F7"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04B4015F" w14:textId="77777777" w:rsidTr="006D2119">
        <w:trPr>
          <w:trHeight w:val="264"/>
        </w:trPr>
        <w:tc>
          <w:tcPr>
            <w:tcW w:w="1873" w:type="pct"/>
            <w:noWrap/>
            <w:tcMar>
              <w:top w:w="0" w:type="dxa"/>
              <w:left w:w="108" w:type="dxa"/>
              <w:bottom w:w="0" w:type="dxa"/>
              <w:right w:w="108" w:type="dxa"/>
            </w:tcMar>
            <w:vAlign w:val="center"/>
          </w:tcPr>
          <w:p w14:paraId="252C7E0B" w14:textId="77777777" w:rsidR="005C456C" w:rsidRPr="00B82C5C" w:rsidRDefault="005C456C" w:rsidP="00DC5FA6">
            <w:pPr>
              <w:spacing w:line="260" w:lineRule="exact"/>
              <w:jc w:val="left"/>
              <w:rPr>
                <w:rFonts w:asciiTheme="minorHAnsi" w:hAnsiTheme="minorHAnsi"/>
                <w:sz w:val="20"/>
                <w:szCs w:val="20"/>
                <w:lang w:val="pl-PL"/>
              </w:rPr>
            </w:pPr>
            <w:r w:rsidRPr="00B82C5C">
              <w:rPr>
                <w:rFonts w:asciiTheme="minorHAnsi" w:hAnsiTheme="minorHAnsi"/>
                <w:sz w:val="20"/>
                <w:szCs w:val="20"/>
                <w:lang w:val="pl-PL"/>
              </w:rPr>
              <w:t>za najave radova i planirane prekide</w:t>
            </w:r>
          </w:p>
        </w:tc>
        <w:tc>
          <w:tcPr>
            <w:tcW w:w="861" w:type="pct"/>
            <w:noWrap/>
            <w:tcMar>
              <w:top w:w="0" w:type="dxa"/>
              <w:left w:w="108" w:type="dxa"/>
              <w:bottom w:w="0" w:type="dxa"/>
              <w:right w:w="108" w:type="dxa"/>
            </w:tcMar>
            <w:vAlign w:val="center"/>
          </w:tcPr>
          <w:p w14:paraId="36EC1F9F" w14:textId="77777777" w:rsidR="005C456C" w:rsidRPr="00B82C5C" w:rsidRDefault="005C456C" w:rsidP="00DC5FA6">
            <w:pPr>
              <w:spacing w:line="260" w:lineRule="exact"/>
              <w:rPr>
                <w:rFonts w:asciiTheme="minorHAnsi" w:hAnsiTheme="minorHAnsi"/>
                <w:sz w:val="20"/>
                <w:szCs w:val="20"/>
                <w:lang w:val="pl-PL"/>
              </w:rPr>
            </w:pPr>
          </w:p>
        </w:tc>
        <w:tc>
          <w:tcPr>
            <w:tcW w:w="1017" w:type="pct"/>
            <w:noWrap/>
            <w:tcMar>
              <w:top w:w="0" w:type="dxa"/>
              <w:left w:w="108" w:type="dxa"/>
              <w:bottom w:w="0" w:type="dxa"/>
              <w:right w:w="108" w:type="dxa"/>
            </w:tcMar>
            <w:vAlign w:val="center"/>
          </w:tcPr>
          <w:p w14:paraId="1B85F65F" w14:textId="77777777" w:rsidR="005C456C" w:rsidRPr="00B82C5C" w:rsidRDefault="005C456C" w:rsidP="00DC5FA6">
            <w:pPr>
              <w:spacing w:line="260" w:lineRule="exact"/>
              <w:jc w:val="center"/>
              <w:rPr>
                <w:rFonts w:asciiTheme="minorHAnsi" w:hAnsiTheme="minorHAnsi"/>
                <w:sz w:val="20"/>
                <w:szCs w:val="20"/>
                <w:lang w:val="pl-PL"/>
              </w:rPr>
            </w:pPr>
          </w:p>
        </w:tc>
        <w:tc>
          <w:tcPr>
            <w:tcW w:w="1249" w:type="pct"/>
            <w:noWrap/>
            <w:tcMar>
              <w:top w:w="0" w:type="dxa"/>
              <w:left w:w="108" w:type="dxa"/>
              <w:bottom w:w="0" w:type="dxa"/>
              <w:right w:w="108" w:type="dxa"/>
            </w:tcMar>
            <w:vAlign w:val="center"/>
          </w:tcPr>
          <w:p w14:paraId="7D496BA8" w14:textId="77777777" w:rsidR="005C456C" w:rsidRPr="00B82C5C" w:rsidRDefault="005C456C" w:rsidP="00DC5FA6">
            <w:pPr>
              <w:spacing w:line="260" w:lineRule="exact"/>
              <w:jc w:val="center"/>
              <w:rPr>
                <w:rFonts w:asciiTheme="minorHAnsi" w:hAnsiTheme="minorHAnsi"/>
                <w:sz w:val="20"/>
                <w:szCs w:val="20"/>
                <w:lang w:val="pl-PL"/>
              </w:rPr>
            </w:pPr>
          </w:p>
        </w:tc>
      </w:tr>
    </w:tbl>
    <w:p w14:paraId="2C5F63A7" w14:textId="77777777" w:rsidR="00D67A35" w:rsidRDefault="00D67A35" w:rsidP="00DC5FA6">
      <w:pPr>
        <w:pStyle w:val="BodyText"/>
        <w:spacing w:line="260" w:lineRule="exact"/>
        <w:jc w:val="center"/>
        <w:rPr>
          <w:rFonts w:asciiTheme="minorHAnsi" w:hAnsiTheme="minorHAnsi" w:cs="Times New Roman"/>
          <w:b/>
          <w:bCs/>
          <w:i/>
          <w:iCs/>
          <w:lang w:val="sr-Latn-CS"/>
        </w:rPr>
      </w:pPr>
    </w:p>
    <w:p w14:paraId="4B223994" w14:textId="1621DE71"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III ZAVRŠNE ODREDBE</w:t>
      </w:r>
    </w:p>
    <w:p w14:paraId="7B07BF26" w14:textId="77777777" w:rsidR="005C456C" w:rsidRPr="00B82C5C" w:rsidRDefault="005C456C" w:rsidP="00DC5FA6">
      <w:pPr>
        <w:pStyle w:val="BodyText"/>
        <w:spacing w:line="260" w:lineRule="exact"/>
        <w:jc w:val="center"/>
        <w:rPr>
          <w:rFonts w:asciiTheme="minorHAnsi" w:hAnsiTheme="minorHAnsi" w:cs="Times New Roman"/>
          <w:b/>
          <w:bCs/>
          <w:i/>
          <w:iCs/>
          <w:lang w:val="sr-Latn-CS"/>
        </w:rPr>
      </w:pPr>
    </w:p>
    <w:p w14:paraId="733D1395" w14:textId="77777777" w:rsidR="005C456C" w:rsidRPr="00B82C5C" w:rsidRDefault="005C456C" w:rsidP="00DC5FA6">
      <w:pPr>
        <w:pStyle w:val="BodyText"/>
        <w:spacing w:line="260" w:lineRule="exact"/>
        <w:jc w:val="center"/>
        <w:rPr>
          <w:rFonts w:asciiTheme="minorHAnsi" w:hAnsiTheme="minorHAnsi" w:cs="Times New Roman"/>
          <w:i/>
          <w:iCs/>
          <w:lang w:val="sr-Latn-CS"/>
        </w:rPr>
      </w:pPr>
      <w:r w:rsidRPr="00B82C5C">
        <w:rPr>
          <w:rFonts w:asciiTheme="minorHAnsi" w:hAnsiTheme="minorHAnsi" w:cs="Times New Roman"/>
          <w:b/>
          <w:bCs/>
          <w:lang w:val="sr-Latn-CS"/>
        </w:rPr>
        <w:t>Tačka 7</w:t>
      </w:r>
      <w:r w:rsidRPr="00B82C5C">
        <w:rPr>
          <w:rFonts w:asciiTheme="minorHAnsi" w:hAnsiTheme="minorHAnsi" w:cs="Times New Roman"/>
          <w:i/>
          <w:iCs/>
          <w:lang w:val="sr-Latn-CS"/>
        </w:rPr>
        <w:t>.</w:t>
      </w:r>
    </w:p>
    <w:p w14:paraId="092521DC" w14:textId="77777777" w:rsidR="005C456C" w:rsidRPr="00B82C5C" w:rsidRDefault="005C456C" w:rsidP="00DC5FA6">
      <w:pPr>
        <w:spacing w:line="260" w:lineRule="exact"/>
        <w:rPr>
          <w:rFonts w:asciiTheme="minorHAnsi" w:hAnsiTheme="minorHAnsi"/>
          <w:lang w:val="sr-Latn-CS"/>
        </w:rPr>
      </w:pPr>
    </w:p>
    <w:p w14:paraId="7090A998" w14:textId="62DFCAD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Procedura je sačinjena u dva (2) istovetna primerka od kojih svaka Strana zadržava po jedan (1) primerak.</w:t>
      </w:r>
    </w:p>
    <w:p w14:paraId="78C720A7" w14:textId="77777777" w:rsidR="005C456C" w:rsidRPr="00B82C5C" w:rsidRDefault="005C456C" w:rsidP="00DC5FA6">
      <w:pPr>
        <w:spacing w:line="260" w:lineRule="exact"/>
        <w:jc w:val="center"/>
        <w:rPr>
          <w:rFonts w:asciiTheme="minorHAnsi" w:hAnsiTheme="minorHAnsi"/>
          <w:b/>
          <w:bCs/>
          <w:lang w:val="sr-Latn-CS"/>
        </w:rPr>
      </w:pPr>
    </w:p>
    <w:p w14:paraId="0A3CB15D"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8.</w:t>
      </w:r>
    </w:p>
    <w:p w14:paraId="556CF8A7" w14:textId="77777777" w:rsidR="005C456C" w:rsidRPr="00B82C5C" w:rsidRDefault="005C456C" w:rsidP="00DC5FA6">
      <w:pPr>
        <w:spacing w:line="260" w:lineRule="exact"/>
        <w:rPr>
          <w:rFonts w:asciiTheme="minorHAnsi" w:hAnsiTheme="minorHAnsi"/>
          <w:lang w:val="sr-Latn-CS"/>
        </w:rPr>
      </w:pPr>
    </w:p>
    <w:p w14:paraId="508BFD87" w14:textId="659DC216"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Procedura se primenjuje od datuma potpisivanja od strane predstavnika obe Strane, a ukoliko to nije isti datum, datumom potpisivanja smatraće se kasniji datum.</w:t>
      </w:r>
    </w:p>
    <w:p w14:paraId="2589FC3C" w14:textId="77777777" w:rsidR="005C456C" w:rsidRPr="00B82C5C" w:rsidRDefault="005C456C" w:rsidP="00DC5FA6">
      <w:pPr>
        <w:spacing w:line="260" w:lineRule="exact"/>
        <w:rPr>
          <w:rFonts w:asciiTheme="minorHAnsi" w:hAnsiTheme="minorHAnsi"/>
          <w:lang w:val="sr-Latn-CS"/>
        </w:rPr>
      </w:pPr>
    </w:p>
    <w:p w14:paraId="399E5B9F" w14:textId="77777777" w:rsidR="005C456C" w:rsidRPr="00B82C5C" w:rsidRDefault="005C456C" w:rsidP="00DC5FA6">
      <w:pPr>
        <w:spacing w:line="260" w:lineRule="exact"/>
        <w:rPr>
          <w:rFonts w:asciiTheme="minorHAnsi" w:hAnsiTheme="minorHAnsi"/>
          <w:lang w:val="sr-Latn-CS"/>
        </w:rPr>
      </w:pPr>
    </w:p>
    <w:p w14:paraId="0B2DA3BA" w14:textId="77777777" w:rsidR="005C456C" w:rsidRPr="00B82C5C" w:rsidRDefault="005C456C" w:rsidP="00DC5FA6">
      <w:pPr>
        <w:spacing w:line="260" w:lineRule="exact"/>
        <w:rPr>
          <w:rFonts w:asciiTheme="minorHAnsi" w:hAnsiTheme="minorHAnsi"/>
          <w:lang w:val="sr-Latn-CS"/>
        </w:rPr>
      </w:pPr>
    </w:p>
    <w:p w14:paraId="70EEDC8D"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Beogradu, __.__.____. godine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U Beogradu, __.__.____. godine</w:t>
      </w:r>
    </w:p>
    <w:p w14:paraId="16900017" w14:textId="77777777" w:rsidR="005C456C" w:rsidRPr="00B82C5C" w:rsidRDefault="005C456C" w:rsidP="00DC5FA6">
      <w:pPr>
        <w:spacing w:line="260" w:lineRule="exact"/>
        <w:rPr>
          <w:rFonts w:asciiTheme="minorHAnsi" w:hAnsiTheme="minorHAnsi"/>
          <w:lang w:val="sr-Latn-CS"/>
        </w:rPr>
      </w:pPr>
    </w:p>
    <w:p w14:paraId="2D60375E" w14:textId="17490DAC"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w:t>
      </w:r>
      <w:r w:rsidR="00B41827">
        <w:rPr>
          <w:rFonts w:asciiTheme="minorHAnsi" w:hAnsiTheme="minorHAnsi"/>
          <w:lang w:val="sr-Latn-CS"/>
        </w:rPr>
        <w:t>SAT TV METEOR</w:t>
      </w:r>
      <w:r w:rsidRPr="00B82C5C">
        <w:rPr>
          <w:rFonts w:asciiTheme="minorHAnsi" w:hAnsiTheme="minorHAnsi"/>
          <w:lang w:val="sr-Latn-CS"/>
        </w:rPr>
        <w:t xml:space="preserv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00553F97">
        <w:rPr>
          <w:rFonts w:asciiTheme="minorHAnsi" w:hAnsiTheme="minorHAnsi"/>
          <w:lang w:val="sr-Latn-CS"/>
        </w:rPr>
        <w:t xml:space="preserve">              </w:t>
      </w:r>
      <w:r w:rsidRPr="00B82C5C">
        <w:rPr>
          <w:rFonts w:asciiTheme="minorHAnsi" w:hAnsiTheme="minorHAnsi"/>
          <w:lang w:val="sr-Latn-CS"/>
        </w:rPr>
        <w:t xml:space="preserve">Za Operatora: </w:t>
      </w:r>
    </w:p>
    <w:p w14:paraId="5F38CFC9" w14:textId="77777777" w:rsidR="005C456C" w:rsidRPr="00B82C5C" w:rsidRDefault="005C456C" w:rsidP="00DC5FA6">
      <w:pPr>
        <w:spacing w:line="260" w:lineRule="exact"/>
        <w:rPr>
          <w:rFonts w:asciiTheme="minorHAnsi" w:hAnsiTheme="minorHAnsi"/>
          <w:lang w:val="sr-Latn-CS"/>
        </w:rPr>
      </w:pPr>
    </w:p>
    <w:p w14:paraId="0730C0F1" w14:textId="034F8C96" w:rsidR="005C456C" w:rsidRPr="00166F7A" w:rsidRDefault="005C456C" w:rsidP="00DC5FA6">
      <w:pPr>
        <w:spacing w:line="260" w:lineRule="exact"/>
        <w:rPr>
          <w:rFonts w:asciiTheme="minorHAnsi" w:hAnsiTheme="minorHAnsi"/>
          <w:b/>
          <w:bCs/>
          <w:lang w:val="sr-Latn-CS"/>
        </w:rPr>
        <w:sectPr w:rsidR="005C456C" w:rsidRPr="00166F7A" w:rsidSect="005D7E0C">
          <w:headerReference w:type="default" r:id="rId17"/>
          <w:pgSz w:w="11906" w:h="16838" w:code="9"/>
          <w:pgMar w:top="1418" w:right="1134" w:bottom="1259" w:left="1701" w:header="709" w:footer="709" w:gutter="0"/>
          <w:cols w:space="708"/>
          <w:docGrid w:linePitch="360"/>
        </w:sectPr>
      </w:pPr>
      <w:r w:rsidRPr="00B82C5C">
        <w:rPr>
          <w:rFonts w:asciiTheme="minorHAnsi" w:hAnsiTheme="minorHAnsi"/>
          <w:lang w:val="sr-Latn-CS"/>
        </w:rPr>
        <w:t>____________________</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___________________</w:t>
      </w:r>
    </w:p>
    <w:p w14:paraId="74668F4D" w14:textId="261A1162"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7" w:name="_Toc16248315"/>
      <w:bookmarkStart w:id="238" w:name="_Toc17373800"/>
      <w:r w:rsidRPr="00B82C5C">
        <w:rPr>
          <w:rFonts w:asciiTheme="minorHAnsi" w:hAnsiTheme="minorHAnsi" w:cs="Times New Roman"/>
          <w:b/>
          <w:sz w:val="28"/>
          <w:szCs w:val="28"/>
        </w:rPr>
        <w:lastRenderedPageBreak/>
        <w:t xml:space="preserve">Prilog </w:t>
      </w:r>
      <w:r w:rsidR="00C22546">
        <w:rPr>
          <w:rFonts w:asciiTheme="minorHAnsi" w:hAnsiTheme="minorHAnsi" w:cs="Times New Roman"/>
          <w:b/>
          <w:sz w:val="28"/>
          <w:szCs w:val="28"/>
        </w:rPr>
        <w:t>7</w:t>
      </w:r>
      <w:r w:rsidRPr="00B82C5C">
        <w:rPr>
          <w:rFonts w:asciiTheme="minorHAnsi" w:hAnsiTheme="minorHAnsi" w:cs="Times New Roman"/>
          <w:b/>
          <w:sz w:val="28"/>
          <w:szCs w:val="28"/>
        </w:rPr>
        <w:t xml:space="preserve"> - Planiranje i naručivanje kapaciteta</w:t>
      </w:r>
      <w:bookmarkEnd w:id="237"/>
      <w:bookmarkEnd w:id="238"/>
    </w:p>
    <w:p w14:paraId="1D946E31" w14:textId="77777777" w:rsidR="005C456C" w:rsidRPr="00B82C5C" w:rsidRDefault="005C456C" w:rsidP="00DC5FA6">
      <w:pPr>
        <w:spacing w:line="260" w:lineRule="exact"/>
        <w:rPr>
          <w:rFonts w:asciiTheme="minorHAnsi" w:hAnsiTheme="minorHAnsi"/>
          <w:lang w:val="sr-Latn-CS"/>
        </w:rPr>
      </w:pPr>
    </w:p>
    <w:p w14:paraId="625412F5" w14:textId="73FD28F3" w:rsidR="005C456C" w:rsidRDefault="005C456C" w:rsidP="00F2731A">
      <w:pPr>
        <w:numPr>
          <w:ilvl w:val="0"/>
          <w:numId w:val="2"/>
        </w:numPr>
        <w:tabs>
          <w:tab w:val="clear" w:pos="720"/>
          <w:tab w:val="num" w:pos="360"/>
        </w:tabs>
        <w:spacing w:line="260" w:lineRule="exact"/>
        <w:ind w:left="360"/>
        <w:rPr>
          <w:rFonts w:asciiTheme="minorHAnsi" w:hAnsiTheme="minorHAnsi"/>
          <w:b/>
          <w:bCs/>
          <w:lang w:val="sr-Latn-CS"/>
        </w:rPr>
      </w:pPr>
      <w:r w:rsidRPr="00B82C5C">
        <w:rPr>
          <w:rFonts w:asciiTheme="minorHAnsi" w:hAnsiTheme="minorHAnsi"/>
          <w:b/>
          <w:bCs/>
          <w:lang w:val="sr-Latn-CS"/>
        </w:rPr>
        <w:t>Planiranje kapaciteta</w:t>
      </w:r>
    </w:p>
    <w:p w14:paraId="5218E298" w14:textId="77777777" w:rsidR="00D679C6" w:rsidRPr="00B82C5C" w:rsidRDefault="00D679C6" w:rsidP="00DC5FA6">
      <w:pPr>
        <w:spacing w:line="260" w:lineRule="exact"/>
        <w:ind w:left="360"/>
        <w:rPr>
          <w:rFonts w:asciiTheme="minorHAnsi" w:hAnsiTheme="minorHAnsi"/>
          <w:b/>
          <w:bCs/>
          <w:lang w:val="sr-Latn-CS"/>
        </w:rPr>
      </w:pPr>
    </w:p>
    <w:p w14:paraId="4E6833F1"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1.1. U trenutku podnošenja zahteva za međupovezivanje, Operator je obavezan da dostavi plan kapaciteta potrebnih za međupovezivanje za narednih šest (6) meseci. Operator je obavezan da dostavi podatke o kapacitetima potrebnim za međupovezivanje za svaku relaciju na kojoj će se realizovati međupovezivanje u skladu sa Tabelom 1.</w:t>
      </w:r>
    </w:p>
    <w:p w14:paraId="0E9D96D2" w14:textId="77777777" w:rsidR="005C456C" w:rsidRPr="00B82C5C" w:rsidRDefault="005C456C" w:rsidP="00DC5FA6">
      <w:pPr>
        <w:spacing w:line="260" w:lineRule="exact"/>
        <w:rPr>
          <w:rFonts w:asciiTheme="minorHAnsi" w:hAnsiTheme="minorHAnsi"/>
          <w:lang w:val="sr-Latn-CS"/>
        </w:rPr>
      </w:pPr>
    </w:p>
    <w:p w14:paraId="4EAFA9D7" w14:textId="5574367B" w:rsidR="005C456C" w:rsidRPr="00B82C5C" w:rsidRDefault="005C456C" w:rsidP="00DC5FA6">
      <w:pPr>
        <w:spacing w:line="260" w:lineRule="exact"/>
        <w:rPr>
          <w:rFonts w:asciiTheme="minorHAnsi" w:hAnsiTheme="minorHAnsi"/>
          <w:lang w:val="sr-Latn-CS"/>
        </w:rPr>
      </w:pPr>
      <w:r w:rsidRPr="00B82C5C">
        <w:rPr>
          <w:rFonts w:asciiTheme="minorHAnsi" w:hAnsiTheme="minorHAnsi"/>
          <w:i/>
          <w:lang w:val="sr-Latn-CS"/>
        </w:rPr>
        <w:t>Tabela 1</w:t>
      </w:r>
      <w:r w:rsidR="00B50B3A" w:rsidRPr="00B82C5C">
        <w:rPr>
          <w:rFonts w:asciiTheme="minorHAnsi" w:hAnsiTheme="minorHAnsi"/>
          <w:i/>
          <w:lang w:val="sr-Latn-CS"/>
        </w:rPr>
        <w:t xml:space="preserve"> -</w:t>
      </w:r>
      <w:r w:rsidRPr="00B82C5C">
        <w:rPr>
          <w:rFonts w:asciiTheme="minorHAnsi" w:hAnsiTheme="minorHAnsi"/>
          <w:lang w:val="sr-Latn-CS"/>
        </w:rPr>
        <w:t xml:space="preserve"> Planirani broj potrebnih </w:t>
      </w:r>
      <w:r w:rsidR="00437784">
        <w:rPr>
          <w:rFonts w:asciiTheme="minorHAnsi" w:hAnsiTheme="minorHAnsi"/>
          <w:lang w:val="sr-Latn-CS"/>
        </w:rPr>
        <w:t xml:space="preserve">vodova za međupovezivanje </w:t>
      </w:r>
    </w:p>
    <w:p w14:paraId="441375BF" w14:textId="0C3B8E1A"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ovoj tabeli je potrebno specificirati relacije na kojima se uspostavljaju vodovi za međupovezivanje kao i broj </w:t>
      </w:r>
      <w:r w:rsidR="00437784">
        <w:rPr>
          <w:rFonts w:asciiTheme="minorHAnsi" w:hAnsiTheme="minorHAnsi"/>
          <w:lang w:val="sr-Latn-CS"/>
        </w:rPr>
        <w:t xml:space="preserve">vodova za međupovezivanje </w:t>
      </w:r>
      <w:r w:rsidRPr="00B82C5C">
        <w:rPr>
          <w:rFonts w:asciiTheme="minorHAnsi" w:hAnsiTheme="minorHAnsi"/>
          <w:lang w:val="sr-Latn-CS"/>
        </w:rPr>
        <w:t xml:space="preserve">na toj relaciji za određeni kalendarski kvartal, te zahtevani datum realizacije. </w:t>
      </w:r>
      <w:r w:rsidR="00C348EB">
        <w:rPr>
          <w:rFonts w:asciiTheme="minorHAnsi" w:hAnsiTheme="minorHAnsi"/>
          <w:lang w:val="sr-Latn-CS"/>
        </w:rPr>
        <w:t>SAT TV METEOR</w:t>
      </w:r>
      <w:r w:rsidR="002C32E9">
        <w:rPr>
          <w:rFonts w:asciiTheme="minorHAnsi" w:hAnsiTheme="minorHAnsi"/>
          <w:lang w:val="sr-Latn-CS"/>
        </w:rPr>
        <w:t xml:space="preserve"> </w:t>
      </w:r>
      <w:r w:rsidRPr="00B82C5C">
        <w:rPr>
          <w:rFonts w:asciiTheme="minorHAnsi" w:hAnsiTheme="minorHAnsi"/>
          <w:lang w:val="sr-Latn-CS"/>
        </w:rPr>
        <w:t>će nakon dostavljenog plana kapaciteta popuniti polje „odobreni datum realizacije“, te tako popunjenu tabelu vratiti Operatoru. Podaci se specificiraju za dva (2) kalendarska kvartala.</w:t>
      </w:r>
    </w:p>
    <w:p w14:paraId="72B16426" w14:textId="77777777" w:rsidR="00C91678" w:rsidRDefault="00C91678" w:rsidP="00DC5FA6">
      <w:pPr>
        <w:spacing w:line="260" w:lineRule="exact"/>
        <w:rPr>
          <w:rFonts w:asciiTheme="minorHAnsi" w:hAnsiTheme="minorHAnsi"/>
          <w:lang w:val="sr-Latn-CS"/>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4"/>
        <w:gridCol w:w="984"/>
        <w:gridCol w:w="1037"/>
        <w:gridCol w:w="1037"/>
        <w:gridCol w:w="236"/>
        <w:gridCol w:w="964"/>
        <w:gridCol w:w="1037"/>
        <w:gridCol w:w="1037"/>
      </w:tblGrid>
      <w:tr w:rsidR="00C91678" w:rsidRPr="00B77367" w14:paraId="5471EAAE" w14:textId="77777777" w:rsidTr="00D679C6">
        <w:trPr>
          <w:trHeight w:val="1179"/>
        </w:trPr>
        <w:tc>
          <w:tcPr>
            <w:tcW w:w="1593" w:type="dxa"/>
          </w:tcPr>
          <w:p w14:paraId="2FD0BA6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Operator koji uspostavlja  vod za međupovezivanje</w:t>
            </w:r>
          </w:p>
        </w:tc>
        <w:tc>
          <w:tcPr>
            <w:tcW w:w="1564" w:type="dxa"/>
          </w:tcPr>
          <w:p w14:paraId="758C151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Relacija na kojoj se uspostavlja vod za međupovezivanje</w:t>
            </w:r>
          </w:p>
        </w:tc>
        <w:tc>
          <w:tcPr>
            <w:tcW w:w="984" w:type="dxa"/>
          </w:tcPr>
          <w:p w14:paraId="1A1260D0"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4E18C16F"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+ 1Q</w:t>
            </w:r>
          </w:p>
        </w:tc>
        <w:tc>
          <w:tcPr>
            <w:tcW w:w="1037" w:type="dxa"/>
          </w:tcPr>
          <w:p w14:paraId="26C1B02B"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6F902A39"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c>
          <w:tcPr>
            <w:tcW w:w="236" w:type="dxa"/>
          </w:tcPr>
          <w:p w14:paraId="08B0CD4A" w14:textId="77777777" w:rsidR="00C91678" w:rsidRPr="00B77367" w:rsidRDefault="00C91678" w:rsidP="00DC5FA6">
            <w:pPr>
              <w:spacing w:line="260" w:lineRule="exact"/>
              <w:rPr>
                <w:rFonts w:asciiTheme="minorHAnsi" w:hAnsiTheme="minorHAnsi"/>
                <w:sz w:val="18"/>
                <w:szCs w:val="18"/>
                <w:lang w:val="sr-Latn-CS"/>
              </w:rPr>
            </w:pPr>
          </w:p>
          <w:p w14:paraId="01C037AD" w14:textId="77777777" w:rsidR="00C91678" w:rsidRPr="00B77367" w:rsidRDefault="00C91678" w:rsidP="00DC5FA6">
            <w:pPr>
              <w:spacing w:line="260" w:lineRule="exact"/>
              <w:rPr>
                <w:rFonts w:asciiTheme="minorHAnsi" w:hAnsiTheme="minorHAnsi"/>
                <w:sz w:val="18"/>
                <w:szCs w:val="18"/>
                <w:lang w:val="sr-Latn-CS"/>
              </w:rPr>
            </w:pPr>
          </w:p>
          <w:p w14:paraId="4624864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w:t>
            </w:r>
          </w:p>
        </w:tc>
        <w:tc>
          <w:tcPr>
            <w:tcW w:w="964" w:type="dxa"/>
          </w:tcPr>
          <w:p w14:paraId="023FD52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65E1A3C4"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+ 2Q</w:t>
            </w:r>
          </w:p>
        </w:tc>
        <w:tc>
          <w:tcPr>
            <w:tcW w:w="1037" w:type="dxa"/>
          </w:tcPr>
          <w:p w14:paraId="1C548B8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727A2F3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r>
      <w:tr w:rsidR="00C91678" w:rsidRPr="002F6B0B" w14:paraId="673CCA13" w14:textId="77777777" w:rsidTr="00D679C6">
        <w:trPr>
          <w:trHeight w:val="273"/>
        </w:trPr>
        <w:tc>
          <w:tcPr>
            <w:tcW w:w="1593" w:type="dxa"/>
          </w:tcPr>
          <w:p w14:paraId="3144FABD" w14:textId="77777777" w:rsidR="00C91678" w:rsidRPr="002F6B0B" w:rsidRDefault="00C91678" w:rsidP="00DC5FA6">
            <w:pPr>
              <w:spacing w:line="260" w:lineRule="exact"/>
              <w:rPr>
                <w:lang w:val="sr-Latn-CS"/>
              </w:rPr>
            </w:pPr>
          </w:p>
        </w:tc>
        <w:tc>
          <w:tcPr>
            <w:tcW w:w="1564" w:type="dxa"/>
          </w:tcPr>
          <w:p w14:paraId="3E540338" w14:textId="77777777" w:rsidR="00C91678" w:rsidRPr="002F6B0B" w:rsidRDefault="00C91678" w:rsidP="00DC5FA6">
            <w:pPr>
              <w:spacing w:line="260" w:lineRule="exact"/>
              <w:rPr>
                <w:lang w:val="sr-Latn-CS"/>
              </w:rPr>
            </w:pPr>
          </w:p>
        </w:tc>
        <w:tc>
          <w:tcPr>
            <w:tcW w:w="984" w:type="dxa"/>
          </w:tcPr>
          <w:p w14:paraId="380C5E06" w14:textId="77777777" w:rsidR="00C91678" w:rsidRPr="002F6B0B" w:rsidRDefault="00C91678" w:rsidP="00DC5FA6">
            <w:pPr>
              <w:spacing w:line="260" w:lineRule="exact"/>
              <w:rPr>
                <w:lang w:val="sr-Latn-CS"/>
              </w:rPr>
            </w:pPr>
          </w:p>
        </w:tc>
        <w:tc>
          <w:tcPr>
            <w:tcW w:w="1037" w:type="dxa"/>
          </w:tcPr>
          <w:p w14:paraId="4D7FEE7C" w14:textId="77777777" w:rsidR="00C91678" w:rsidRPr="002F6B0B" w:rsidRDefault="00C91678" w:rsidP="00DC5FA6">
            <w:pPr>
              <w:spacing w:line="260" w:lineRule="exact"/>
              <w:rPr>
                <w:lang w:val="sr-Latn-CS"/>
              </w:rPr>
            </w:pPr>
          </w:p>
        </w:tc>
        <w:tc>
          <w:tcPr>
            <w:tcW w:w="1037" w:type="dxa"/>
          </w:tcPr>
          <w:p w14:paraId="3FECF0E0" w14:textId="77777777" w:rsidR="00C91678" w:rsidRPr="002F6B0B" w:rsidRDefault="00C91678" w:rsidP="00DC5FA6">
            <w:pPr>
              <w:spacing w:line="260" w:lineRule="exact"/>
              <w:rPr>
                <w:lang w:val="sr-Latn-CS"/>
              </w:rPr>
            </w:pPr>
          </w:p>
        </w:tc>
        <w:tc>
          <w:tcPr>
            <w:tcW w:w="236" w:type="dxa"/>
          </w:tcPr>
          <w:p w14:paraId="7FE19571" w14:textId="77777777" w:rsidR="00C91678" w:rsidRPr="002F6B0B" w:rsidRDefault="00C91678" w:rsidP="00DC5FA6">
            <w:pPr>
              <w:spacing w:line="260" w:lineRule="exact"/>
              <w:rPr>
                <w:lang w:val="sr-Latn-CS"/>
              </w:rPr>
            </w:pPr>
          </w:p>
        </w:tc>
        <w:tc>
          <w:tcPr>
            <w:tcW w:w="964" w:type="dxa"/>
          </w:tcPr>
          <w:p w14:paraId="0C2F089D" w14:textId="77777777" w:rsidR="00C91678" w:rsidRPr="002F6B0B" w:rsidRDefault="00C91678" w:rsidP="00DC5FA6">
            <w:pPr>
              <w:spacing w:line="260" w:lineRule="exact"/>
              <w:rPr>
                <w:lang w:val="sr-Latn-CS"/>
              </w:rPr>
            </w:pPr>
          </w:p>
        </w:tc>
        <w:tc>
          <w:tcPr>
            <w:tcW w:w="1037" w:type="dxa"/>
          </w:tcPr>
          <w:p w14:paraId="036A2C8E" w14:textId="77777777" w:rsidR="00C91678" w:rsidRPr="002F6B0B" w:rsidRDefault="00C91678" w:rsidP="00DC5FA6">
            <w:pPr>
              <w:spacing w:line="260" w:lineRule="exact"/>
              <w:rPr>
                <w:lang w:val="sr-Latn-CS"/>
              </w:rPr>
            </w:pPr>
          </w:p>
        </w:tc>
        <w:tc>
          <w:tcPr>
            <w:tcW w:w="1037" w:type="dxa"/>
          </w:tcPr>
          <w:p w14:paraId="1B3BFBEF" w14:textId="77777777" w:rsidR="00C91678" w:rsidRPr="002F6B0B" w:rsidRDefault="00C91678" w:rsidP="00DC5FA6">
            <w:pPr>
              <w:spacing w:line="260" w:lineRule="exact"/>
              <w:rPr>
                <w:lang w:val="sr-Latn-CS"/>
              </w:rPr>
            </w:pPr>
          </w:p>
        </w:tc>
      </w:tr>
      <w:tr w:rsidR="00C91678" w:rsidRPr="002F6B0B" w14:paraId="6DAE4D05" w14:textId="77777777" w:rsidTr="00D679C6">
        <w:trPr>
          <w:trHeight w:val="244"/>
        </w:trPr>
        <w:tc>
          <w:tcPr>
            <w:tcW w:w="1593" w:type="dxa"/>
          </w:tcPr>
          <w:p w14:paraId="22213B55" w14:textId="77777777" w:rsidR="00C91678" w:rsidRPr="002F6B0B" w:rsidRDefault="00C91678" w:rsidP="00DC5FA6">
            <w:pPr>
              <w:spacing w:line="260" w:lineRule="exact"/>
              <w:rPr>
                <w:lang w:val="sr-Latn-CS"/>
              </w:rPr>
            </w:pPr>
          </w:p>
        </w:tc>
        <w:tc>
          <w:tcPr>
            <w:tcW w:w="1564" w:type="dxa"/>
          </w:tcPr>
          <w:p w14:paraId="6FEDEC17" w14:textId="77777777" w:rsidR="00C91678" w:rsidRPr="002F6B0B" w:rsidRDefault="00C91678" w:rsidP="00DC5FA6">
            <w:pPr>
              <w:spacing w:line="260" w:lineRule="exact"/>
              <w:rPr>
                <w:lang w:val="sr-Latn-CS"/>
              </w:rPr>
            </w:pPr>
          </w:p>
        </w:tc>
        <w:tc>
          <w:tcPr>
            <w:tcW w:w="984" w:type="dxa"/>
          </w:tcPr>
          <w:p w14:paraId="158721BF" w14:textId="77777777" w:rsidR="00C91678" w:rsidRPr="002F6B0B" w:rsidRDefault="00C91678" w:rsidP="00DC5FA6">
            <w:pPr>
              <w:spacing w:line="260" w:lineRule="exact"/>
              <w:rPr>
                <w:lang w:val="sr-Latn-CS"/>
              </w:rPr>
            </w:pPr>
          </w:p>
        </w:tc>
        <w:tc>
          <w:tcPr>
            <w:tcW w:w="1037" w:type="dxa"/>
          </w:tcPr>
          <w:p w14:paraId="7C266BBC" w14:textId="77777777" w:rsidR="00C91678" w:rsidRPr="002F6B0B" w:rsidRDefault="00C91678" w:rsidP="00DC5FA6">
            <w:pPr>
              <w:spacing w:line="260" w:lineRule="exact"/>
              <w:rPr>
                <w:lang w:val="sr-Latn-CS"/>
              </w:rPr>
            </w:pPr>
          </w:p>
        </w:tc>
        <w:tc>
          <w:tcPr>
            <w:tcW w:w="1037" w:type="dxa"/>
          </w:tcPr>
          <w:p w14:paraId="68FFF2D8" w14:textId="77777777" w:rsidR="00C91678" w:rsidRPr="002F6B0B" w:rsidRDefault="00C91678" w:rsidP="00DC5FA6">
            <w:pPr>
              <w:spacing w:line="260" w:lineRule="exact"/>
              <w:rPr>
                <w:lang w:val="sr-Latn-CS"/>
              </w:rPr>
            </w:pPr>
          </w:p>
        </w:tc>
        <w:tc>
          <w:tcPr>
            <w:tcW w:w="236" w:type="dxa"/>
          </w:tcPr>
          <w:p w14:paraId="3E1449DF" w14:textId="77777777" w:rsidR="00C91678" w:rsidRPr="002F6B0B" w:rsidRDefault="00C91678" w:rsidP="00DC5FA6">
            <w:pPr>
              <w:spacing w:line="260" w:lineRule="exact"/>
              <w:rPr>
                <w:lang w:val="sr-Latn-CS"/>
              </w:rPr>
            </w:pPr>
          </w:p>
        </w:tc>
        <w:tc>
          <w:tcPr>
            <w:tcW w:w="964" w:type="dxa"/>
          </w:tcPr>
          <w:p w14:paraId="2B62BE17" w14:textId="77777777" w:rsidR="00C91678" w:rsidRPr="002F6B0B" w:rsidRDefault="00C91678" w:rsidP="00DC5FA6">
            <w:pPr>
              <w:spacing w:line="260" w:lineRule="exact"/>
              <w:rPr>
                <w:lang w:val="sr-Latn-CS"/>
              </w:rPr>
            </w:pPr>
          </w:p>
        </w:tc>
        <w:tc>
          <w:tcPr>
            <w:tcW w:w="1037" w:type="dxa"/>
          </w:tcPr>
          <w:p w14:paraId="0623362D" w14:textId="77777777" w:rsidR="00C91678" w:rsidRPr="002F6B0B" w:rsidRDefault="00C91678" w:rsidP="00DC5FA6">
            <w:pPr>
              <w:spacing w:line="260" w:lineRule="exact"/>
              <w:rPr>
                <w:lang w:val="sr-Latn-CS"/>
              </w:rPr>
            </w:pPr>
          </w:p>
        </w:tc>
        <w:tc>
          <w:tcPr>
            <w:tcW w:w="1037" w:type="dxa"/>
          </w:tcPr>
          <w:p w14:paraId="0FE20A35" w14:textId="77777777" w:rsidR="00C91678" w:rsidRPr="002F6B0B" w:rsidRDefault="00C91678" w:rsidP="00DC5FA6">
            <w:pPr>
              <w:spacing w:line="260" w:lineRule="exact"/>
              <w:rPr>
                <w:lang w:val="sr-Latn-CS"/>
              </w:rPr>
            </w:pPr>
          </w:p>
        </w:tc>
      </w:tr>
    </w:tbl>
    <w:p w14:paraId="6E321F84" w14:textId="77777777" w:rsidR="005C456C" w:rsidRPr="00B82C5C" w:rsidRDefault="005C456C" w:rsidP="00DC5FA6">
      <w:pPr>
        <w:spacing w:line="260" w:lineRule="exact"/>
        <w:rPr>
          <w:rFonts w:asciiTheme="minorHAnsi" w:hAnsiTheme="minorHAnsi"/>
          <w:lang w:val="sr-Latn-CS"/>
        </w:rPr>
      </w:pPr>
    </w:p>
    <w:p w14:paraId="13F00D8E" w14:textId="780BDC82"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1.2. Nakon zaključivanja Ugovora o međupovezivanju, a tri (3) meseca pre isteka perioda od šest (6) meseci iz člana 1.1. ovog Priloga, Operator je dužan da dostavi plan kapaciteta za narednih dvanaest</w:t>
      </w:r>
      <w:r w:rsidR="007B2592">
        <w:rPr>
          <w:rFonts w:asciiTheme="minorHAnsi" w:hAnsiTheme="minorHAnsi"/>
          <w:lang w:val="sr-Latn-CS"/>
        </w:rPr>
        <w:t xml:space="preserve"> (</w:t>
      </w:r>
      <w:r w:rsidR="007B2592" w:rsidRPr="00B82C5C">
        <w:rPr>
          <w:rFonts w:asciiTheme="minorHAnsi" w:hAnsiTheme="minorHAnsi"/>
          <w:lang w:val="sr-Latn-CS"/>
        </w:rPr>
        <w:t>12</w:t>
      </w:r>
      <w:r w:rsidR="007B2592">
        <w:rPr>
          <w:rFonts w:asciiTheme="minorHAnsi" w:hAnsiTheme="minorHAnsi"/>
          <w:lang w:val="sr-Latn-CS"/>
        </w:rPr>
        <w:t xml:space="preserve">) </w:t>
      </w:r>
      <w:r w:rsidRPr="00B82C5C">
        <w:rPr>
          <w:rFonts w:asciiTheme="minorHAnsi" w:hAnsiTheme="minorHAnsi"/>
          <w:lang w:val="sr-Latn-CS"/>
        </w:rPr>
        <w:t xml:space="preserve">meseci u formi kao u Tabeli 1 ovog Priloga (podaci se specificiraju za četiri (4) kalendarska kvartala) koji treba da bude usaglašen između Ugovornih strana. Ukoliko Operator želi da izvrši korekciju prethodno usaglašenog plana kapaciteta, mora da dostavi pisani zahtev </w:t>
      </w:r>
      <w:r w:rsidR="002C32E9">
        <w:rPr>
          <w:rFonts w:asciiTheme="minorHAnsi" w:hAnsiTheme="minorHAnsi"/>
          <w:lang w:val="sr-Latn-CS"/>
        </w:rPr>
        <w:t xml:space="preserve">SAT TV METEOR </w:t>
      </w:r>
      <w:r w:rsidR="00B77367">
        <w:rPr>
          <w:rFonts w:asciiTheme="minorHAnsi" w:hAnsiTheme="minorHAnsi"/>
          <w:lang w:val="sr-Latn-CS"/>
        </w:rPr>
        <w:t xml:space="preserve">u </w:t>
      </w:r>
      <w:r w:rsidRPr="00B82C5C">
        <w:rPr>
          <w:rFonts w:asciiTheme="minorHAnsi" w:hAnsiTheme="minorHAnsi"/>
          <w:lang w:val="sr-Latn-CS"/>
        </w:rPr>
        <w:t>najmanje tri (3) meseca pre planirane uspostave Kapaciteta za međupovezivanje. Operator nema pravo da menja plan kapaciteta za prvih šest (6) meseci nakon potpisivanja Ugovora o međupovezivanju. Tehnička rešenja u skladu sa planom kapaciteta počinju se pripremati tek nakon potpisivanja Ugovora o međupovezivanju u skladu sa uslovima koji su utvrđeni Ugovorom o međupovezivanju.</w:t>
      </w:r>
    </w:p>
    <w:p w14:paraId="7B44CB23" w14:textId="77777777" w:rsidR="005C456C" w:rsidRPr="00B82C5C" w:rsidRDefault="005C456C" w:rsidP="00DC5FA6">
      <w:pPr>
        <w:spacing w:line="260" w:lineRule="exact"/>
        <w:rPr>
          <w:rFonts w:asciiTheme="minorHAnsi" w:hAnsiTheme="minorHAnsi"/>
          <w:lang w:val="sr-Latn-CS"/>
        </w:rPr>
      </w:pPr>
    </w:p>
    <w:p w14:paraId="1931F3A8"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1.3. Uspostavljanje svake nove relacije za potrebe međupovezivanja, kao i proširenje postojeće na osnovu zahteva Operatora, biće predmet izmena i/ili dopuna odgovarajućeg Aneksa Ugovora o međupovezivanju.</w:t>
      </w:r>
    </w:p>
    <w:p w14:paraId="2C5D23E9"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0C377E1C" w14:textId="541E5BAA" w:rsidR="005C456C" w:rsidRPr="00B82C5C" w:rsidRDefault="005C456C" w:rsidP="00B77367">
      <w:pPr>
        <w:spacing w:line="260" w:lineRule="exact"/>
        <w:rPr>
          <w:rFonts w:asciiTheme="minorHAnsi" w:hAnsiTheme="minorHAnsi"/>
          <w:lang w:val="sr-Latn-CS"/>
        </w:rPr>
      </w:pPr>
      <w:r w:rsidRPr="0009634D">
        <w:rPr>
          <w:rFonts w:asciiTheme="minorHAnsi" w:hAnsiTheme="minorHAnsi"/>
          <w:lang w:val="sr-Latn-CS"/>
        </w:rPr>
        <w:t>1.4. U slučaju da obim saobraćaja koji potiče iz Mreže Operatora u glavnom saobraćajnom satu bude veći od dozvoljenog obima saobraćaja (vršno opterećenje u granicama dozvoljenih gubitaka od 1%) u odnosu na planirane kapacitete za potrebe međupovezivanja, za ko</w:t>
      </w:r>
      <w:r w:rsidR="00B41827">
        <w:rPr>
          <w:rFonts w:asciiTheme="minorHAnsi" w:hAnsiTheme="minorHAnsi"/>
          <w:lang w:val="sr-Latn-CS"/>
        </w:rPr>
        <w:t>je je Operator dostavio podatke SAT TV METEOR</w:t>
      </w:r>
      <w:r w:rsidR="00B77367" w:rsidRPr="0009634D">
        <w:rPr>
          <w:rFonts w:asciiTheme="minorHAnsi" w:hAnsiTheme="minorHAnsi"/>
          <w:lang w:val="sr-Latn-CS"/>
        </w:rPr>
        <w:t>u</w:t>
      </w:r>
      <w:r w:rsidRPr="0009634D">
        <w:rPr>
          <w:rFonts w:asciiTheme="minorHAnsi" w:hAnsiTheme="minorHAnsi"/>
          <w:lang w:val="sr-Latn-CS"/>
        </w:rPr>
        <w:t xml:space="preserve"> u skladu sa Tabelom 1</w:t>
      </w:r>
      <w:r w:rsidR="00E24248" w:rsidRPr="0009634D">
        <w:rPr>
          <w:rFonts w:asciiTheme="minorHAnsi" w:hAnsiTheme="minorHAnsi"/>
          <w:lang w:val="sr-Latn-CS"/>
        </w:rPr>
        <w:t>. ovog Priloga</w:t>
      </w:r>
      <w:r w:rsidRPr="0009634D">
        <w:rPr>
          <w:rFonts w:asciiTheme="minorHAnsi" w:hAnsiTheme="minorHAnsi"/>
          <w:lang w:val="sr-Latn-CS"/>
        </w:rPr>
        <w:t xml:space="preserve">, </w:t>
      </w:r>
      <w:r w:rsidR="00C348EB">
        <w:rPr>
          <w:rFonts w:asciiTheme="minorHAnsi" w:hAnsiTheme="minorHAnsi"/>
          <w:lang w:val="sr-Latn-CS"/>
        </w:rPr>
        <w:t>SAT TV METEOR</w:t>
      </w:r>
      <w:r w:rsidR="002C32E9">
        <w:rPr>
          <w:rFonts w:asciiTheme="minorHAnsi" w:hAnsiTheme="minorHAnsi"/>
          <w:lang w:val="sr-Latn-CS"/>
        </w:rPr>
        <w:t xml:space="preserve"> </w:t>
      </w:r>
      <w:r w:rsidRPr="0009634D">
        <w:rPr>
          <w:rFonts w:asciiTheme="minorHAnsi" w:hAnsiTheme="minorHAnsi"/>
          <w:lang w:val="sr-Latn-CS"/>
        </w:rPr>
        <w:t xml:space="preserve">ne može garantovati kvalitet usluga kako je navedeno u članu </w:t>
      </w:r>
      <w:r w:rsidR="00DC4B45" w:rsidRPr="0009634D">
        <w:rPr>
          <w:rFonts w:asciiTheme="minorHAnsi" w:hAnsiTheme="minorHAnsi"/>
          <w:lang w:val="sr-Latn-CS"/>
        </w:rPr>
        <w:t>3</w:t>
      </w:r>
      <w:r w:rsidRPr="0009634D">
        <w:rPr>
          <w:rFonts w:asciiTheme="minorHAnsi" w:hAnsiTheme="minorHAnsi"/>
          <w:lang w:val="sr-Latn-CS"/>
        </w:rPr>
        <w:t>. Standardne ponude.</w:t>
      </w:r>
      <w:r w:rsidRPr="00B82C5C">
        <w:rPr>
          <w:rFonts w:asciiTheme="minorHAnsi" w:hAnsiTheme="minorHAnsi"/>
          <w:lang w:val="sr-Latn-CS"/>
        </w:rPr>
        <w:t xml:space="preserve"> </w:t>
      </w:r>
    </w:p>
    <w:p w14:paraId="0307D7FF" w14:textId="77777777" w:rsidR="00B77367" w:rsidRDefault="00B77367" w:rsidP="00B77367">
      <w:pPr>
        <w:spacing w:line="260" w:lineRule="exact"/>
        <w:rPr>
          <w:rFonts w:asciiTheme="minorHAnsi" w:hAnsiTheme="minorHAnsi"/>
          <w:lang w:val="sr-Latn-CS"/>
        </w:rPr>
      </w:pPr>
    </w:p>
    <w:p w14:paraId="47EDB131" w14:textId="38273296"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1.5.  Ukoliko Operator ne izvrši porudžbinu planiranih kapaciteta u rokovima koji su predviđeni usaglašenim planom kapaciteta kao u članovima 1.1. i 1.2. ovog Priloga, biće odgovoran za naknadu troškova </w:t>
      </w:r>
      <w:r w:rsidR="002C32E9">
        <w:rPr>
          <w:rFonts w:asciiTheme="minorHAnsi" w:hAnsiTheme="minorHAnsi"/>
          <w:lang w:val="sr-Latn-CS"/>
        </w:rPr>
        <w:t>SAT TV METEOR</w:t>
      </w:r>
      <w:r w:rsidR="00B77367">
        <w:rPr>
          <w:rFonts w:asciiTheme="minorHAnsi" w:hAnsiTheme="minorHAnsi"/>
          <w:lang w:val="sr-Latn-CS"/>
        </w:rPr>
        <w:t xml:space="preserve">u </w:t>
      </w:r>
      <w:r w:rsidRPr="00B82C5C">
        <w:rPr>
          <w:rFonts w:asciiTheme="minorHAnsi" w:hAnsiTheme="minorHAnsi"/>
          <w:lang w:val="sr-Latn-CS"/>
        </w:rPr>
        <w:t xml:space="preserve">i to u iznosu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xml:space="preserve">% od ukupnog iznosa koji bi Operator platio </w:t>
      </w:r>
      <w:r w:rsidR="002C32E9">
        <w:rPr>
          <w:rFonts w:asciiTheme="minorHAnsi" w:hAnsiTheme="minorHAnsi"/>
          <w:lang w:val="sr-Latn-CS"/>
        </w:rPr>
        <w:t>SAT TV METEOR</w:t>
      </w:r>
      <w:r w:rsidR="00B77367">
        <w:rPr>
          <w:rFonts w:asciiTheme="minorHAnsi" w:hAnsiTheme="minorHAnsi"/>
          <w:lang w:val="sr-Latn-CS"/>
        </w:rPr>
        <w:t xml:space="preserve">u </w:t>
      </w:r>
      <w:r w:rsidRPr="00B82C5C">
        <w:rPr>
          <w:rFonts w:asciiTheme="minorHAnsi" w:hAnsiTheme="minorHAnsi"/>
          <w:lang w:val="sr-Latn-CS"/>
        </w:rPr>
        <w:t>za period od šest (6) meseci za kapacitete za koje Operator nije uputio zahtev za uspostavljanje međupovezivanja.</w:t>
      </w:r>
    </w:p>
    <w:p w14:paraId="04B38769" w14:textId="77777777" w:rsidR="005C456C" w:rsidRPr="00B82C5C" w:rsidRDefault="005C456C" w:rsidP="00DC5FA6">
      <w:pPr>
        <w:spacing w:line="260" w:lineRule="exact"/>
        <w:rPr>
          <w:rFonts w:asciiTheme="minorHAnsi" w:hAnsiTheme="minorHAnsi"/>
          <w:lang w:val="sr-Latn-CS"/>
        </w:rPr>
      </w:pPr>
    </w:p>
    <w:p w14:paraId="765E7C1E" w14:textId="1FB9C5DA" w:rsidR="005C456C" w:rsidRDefault="005C456C" w:rsidP="00F2731A">
      <w:pPr>
        <w:numPr>
          <w:ilvl w:val="0"/>
          <w:numId w:val="2"/>
        </w:numPr>
        <w:tabs>
          <w:tab w:val="clear" w:pos="720"/>
        </w:tabs>
        <w:spacing w:line="260" w:lineRule="exact"/>
        <w:ind w:left="426" w:hanging="426"/>
        <w:rPr>
          <w:rFonts w:asciiTheme="minorHAnsi" w:hAnsiTheme="minorHAnsi"/>
          <w:b/>
          <w:bCs/>
          <w:lang w:val="sr-Latn-CS"/>
        </w:rPr>
      </w:pPr>
      <w:r w:rsidRPr="00B82C5C">
        <w:rPr>
          <w:rFonts w:asciiTheme="minorHAnsi" w:hAnsiTheme="minorHAnsi"/>
          <w:b/>
          <w:bCs/>
          <w:lang w:val="sr-Latn-CS"/>
        </w:rPr>
        <w:t>Naručivanje kapaciteta za međupovezivanje</w:t>
      </w:r>
    </w:p>
    <w:p w14:paraId="34E7ED80" w14:textId="77777777" w:rsidR="00D679C6" w:rsidRPr="00B82C5C" w:rsidRDefault="00D679C6" w:rsidP="00DC5FA6">
      <w:pPr>
        <w:spacing w:line="260" w:lineRule="exact"/>
        <w:ind w:left="426"/>
        <w:rPr>
          <w:rFonts w:asciiTheme="minorHAnsi" w:hAnsiTheme="minorHAnsi"/>
          <w:b/>
          <w:bCs/>
          <w:lang w:val="sr-Latn-CS"/>
        </w:rPr>
      </w:pPr>
    </w:p>
    <w:p w14:paraId="21CC74D9" w14:textId="32418DBC" w:rsidR="005C456C" w:rsidRDefault="005C456C" w:rsidP="00B77367">
      <w:pPr>
        <w:spacing w:line="260" w:lineRule="exact"/>
        <w:rPr>
          <w:rFonts w:asciiTheme="minorHAnsi" w:hAnsiTheme="minorHAnsi"/>
          <w:lang w:val="sr-Latn-CS"/>
        </w:rPr>
      </w:pPr>
      <w:r w:rsidRPr="00B82C5C">
        <w:rPr>
          <w:rFonts w:asciiTheme="minorHAnsi" w:hAnsiTheme="minorHAnsi"/>
          <w:lang w:val="sr-Latn-CS"/>
        </w:rPr>
        <w:t>2.1. Operator je u obavezi da u skladu sa planiranim kapacitetima i obimom saobraćaja koji će se realizovati na tim kapacitetima, u pisanoj formi najkasnije tri (3) meseca pre odobrenog roka za realizaciju shodno Tabeli 1</w:t>
      </w:r>
      <w:r w:rsidR="00E24248">
        <w:rPr>
          <w:rFonts w:asciiTheme="minorHAnsi" w:hAnsiTheme="minorHAnsi"/>
          <w:lang w:val="sr-Latn-CS"/>
        </w:rPr>
        <w:t>. ovog Priloga</w:t>
      </w:r>
      <w:r w:rsidRPr="00B82C5C">
        <w:rPr>
          <w:rFonts w:asciiTheme="minorHAnsi" w:hAnsiTheme="minorHAnsi"/>
          <w:lang w:val="sr-Latn-CS"/>
        </w:rPr>
        <w:t xml:space="preserve">, dostavi </w:t>
      </w:r>
      <w:r w:rsidR="002C32E9">
        <w:rPr>
          <w:rFonts w:asciiTheme="minorHAnsi" w:hAnsiTheme="minorHAnsi"/>
          <w:lang w:val="sr-Latn-CS"/>
        </w:rPr>
        <w:t>SAT TV METEOR</w:t>
      </w:r>
      <w:r w:rsidR="00B77367">
        <w:rPr>
          <w:rFonts w:asciiTheme="minorHAnsi" w:hAnsiTheme="minorHAnsi"/>
          <w:lang w:val="sr-Latn-CS"/>
        </w:rPr>
        <w:t>u</w:t>
      </w:r>
      <w:r w:rsidRPr="00B82C5C">
        <w:rPr>
          <w:rFonts w:asciiTheme="minorHAnsi" w:hAnsiTheme="minorHAnsi"/>
          <w:lang w:val="sr-Latn-CS"/>
        </w:rPr>
        <w:t xml:space="preserve"> pisani Zahtev za uspostavljanje vodova za međupovezivanje (dalje u tekstu</w:t>
      </w:r>
      <w:r w:rsidR="00E24248">
        <w:rPr>
          <w:rFonts w:asciiTheme="minorHAnsi" w:hAnsiTheme="minorHAnsi"/>
          <w:lang w:val="sr-Latn-CS"/>
        </w:rPr>
        <w:t>:</w:t>
      </w:r>
      <w:r w:rsidRPr="00B82C5C">
        <w:rPr>
          <w:rFonts w:asciiTheme="minorHAnsi" w:hAnsiTheme="minorHAnsi"/>
          <w:lang w:val="sr-Latn-CS"/>
        </w:rPr>
        <w:t xml:space="preserve"> „Zahtev“). Zahtev treba da sadrži sledeće podatke:</w:t>
      </w:r>
    </w:p>
    <w:p w14:paraId="610AAEF3" w14:textId="77777777" w:rsidR="00B77367" w:rsidRPr="00B82C5C" w:rsidRDefault="00B77367" w:rsidP="00B77367">
      <w:pPr>
        <w:spacing w:line="260" w:lineRule="exact"/>
        <w:rPr>
          <w:rFonts w:asciiTheme="minorHAnsi" w:hAnsiTheme="minorHAnsi"/>
          <w:lang w:val="sr-Latn-CS"/>
        </w:rPr>
      </w:pPr>
    </w:p>
    <w:p w14:paraId="3BAB7CAD"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relaciju na kojoj će se uspostaviti vod za međupovezivanje,</w:t>
      </w:r>
    </w:p>
    <w:p w14:paraId="3CDADC81"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količinu kapaciteta,</w:t>
      </w:r>
    </w:p>
    <w:p w14:paraId="334A0AAB" w14:textId="77777777" w:rsidR="005C456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planirani datum realizacije, kontakt podatke, te datum od kada je moguće izvođenje radova na lokaciji Operatora.</w:t>
      </w:r>
    </w:p>
    <w:p w14:paraId="71E67CD0" w14:textId="77777777" w:rsidR="00B77367" w:rsidRPr="00B82C5C" w:rsidRDefault="00B77367" w:rsidP="00B77367">
      <w:pPr>
        <w:spacing w:line="260" w:lineRule="exact"/>
        <w:ind w:left="720"/>
        <w:rPr>
          <w:rFonts w:asciiTheme="minorHAnsi" w:hAnsiTheme="minorHAnsi"/>
          <w:lang w:val="sr-Latn-CS"/>
        </w:rPr>
      </w:pPr>
    </w:p>
    <w:p w14:paraId="3A8818BD" w14:textId="53D89CEA"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2.2. Po prijemu Zahteva, </w:t>
      </w:r>
      <w:r w:rsidR="00C348EB">
        <w:rPr>
          <w:rFonts w:asciiTheme="minorHAnsi" w:hAnsiTheme="minorHAnsi"/>
          <w:lang w:val="sr-Latn-CS"/>
        </w:rPr>
        <w:t>SAT TV METEOR</w:t>
      </w:r>
      <w:r w:rsidR="002C32E9">
        <w:rPr>
          <w:rFonts w:asciiTheme="minorHAnsi" w:hAnsiTheme="minorHAnsi"/>
          <w:lang w:val="sr-Latn-CS"/>
        </w:rPr>
        <w:t xml:space="preserve"> </w:t>
      </w:r>
      <w:r w:rsidRPr="00B82C5C">
        <w:rPr>
          <w:rFonts w:asciiTheme="minorHAnsi" w:hAnsiTheme="minorHAnsi"/>
          <w:lang w:val="sr-Latn-CS"/>
        </w:rPr>
        <w:t xml:space="preserve">će u skladu sa tehničkim mogućnostima pristupiti realizaciji Zahteva. </w:t>
      </w:r>
      <w:r w:rsidR="00C348EB">
        <w:rPr>
          <w:rFonts w:asciiTheme="minorHAnsi" w:hAnsiTheme="minorHAnsi"/>
          <w:lang w:val="sr-Latn-CS"/>
        </w:rPr>
        <w:t>SAT TV METEOR</w:t>
      </w:r>
      <w:r w:rsidR="002C32E9">
        <w:rPr>
          <w:rFonts w:asciiTheme="minorHAnsi" w:hAnsiTheme="minorHAnsi"/>
          <w:lang w:val="sr-Latn-CS"/>
        </w:rPr>
        <w:t xml:space="preserve"> </w:t>
      </w:r>
      <w:r w:rsidRPr="00B82C5C">
        <w:rPr>
          <w:rFonts w:asciiTheme="minorHAnsi" w:hAnsiTheme="minorHAnsi"/>
          <w:lang w:val="sr-Latn-CS"/>
        </w:rPr>
        <w:t>će najkasnije tri (3) meseca po prijemu Zahteva uspostaviti naručene kapacitete za međupovezivanje u skladu sa ovim Prilogom.</w:t>
      </w:r>
    </w:p>
    <w:p w14:paraId="2C39790A" w14:textId="77777777" w:rsidR="00B77367" w:rsidRDefault="00B77367" w:rsidP="00B77367">
      <w:pPr>
        <w:spacing w:line="260" w:lineRule="exact"/>
        <w:rPr>
          <w:rFonts w:asciiTheme="minorHAnsi" w:hAnsiTheme="minorHAnsi"/>
          <w:lang w:val="sr-Latn-CS"/>
        </w:rPr>
      </w:pPr>
    </w:p>
    <w:p w14:paraId="1229E39A" w14:textId="5F14DA75" w:rsidR="005C456C" w:rsidRPr="00B82C5C" w:rsidRDefault="005C456C" w:rsidP="00B77367">
      <w:pPr>
        <w:spacing w:line="260" w:lineRule="exact"/>
        <w:rPr>
          <w:rFonts w:asciiTheme="minorHAnsi" w:hAnsiTheme="minorHAnsi"/>
          <w:lang w:val="sl-SI"/>
        </w:rPr>
      </w:pPr>
      <w:r w:rsidRPr="00B82C5C">
        <w:rPr>
          <w:rFonts w:asciiTheme="minorHAnsi" w:hAnsiTheme="minorHAnsi"/>
          <w:lang w:val="sr-Latn-CS"/>
        </w:rPr>
        <w:t xml:space="preserve">2.3. Operator će biti odgovoran za naknadu troškova </w:t>
      </w:r>
      <w:r w:rsidR="00C348EB">
        <w:rPr>
          <w:rFonts w:asciiTheme="minorHAnsi" w:hAnsiTheme="minorHAnsi"/>
          <w:lang w:val="sr-Latn-CS"/>
        </w:rPr>
        <w:t>SAT TV METEOR</w:t>
      </w:r>
      <w:r w:rsidR="002C32E9">
        <w:rPr>
          <w:rFonts w:asciiTheme="minorHAnsi" w:hAnsiTheme="minorHAnsi"/>
          <w:lang w:val="sr-Latn-CS"/>
        </w:rPr>
        <w:t xml:space="preserve"> </w:t>
      </w:r>
      <w:r w:rsidRPr="00B82C5C">
        <w:rPr>
          <w:rFonts w:asciiTheme="minorHAnsi" w:hAnsiTheme="minorHAnsi"/>
          <w:lang w:val="sr-Latn-CS"/>
        </w:rPr>
        <w:t>ukoliko odustane od porudžbine navedene u Zahtevu, ili se krivicom Operatora ne izvrši realizacija, i to u i</w:t>
      </w:r>
      <w:r w:rsidRPr="00B82C5C">
        <w:rPr>
          <w:rFonts w:asciiTheme="minorHAnsi" w:hAnsiTheme="minorHAnsi"/>
          <w:lang w:val="sl-SI"/>
        </w:rPr>
        <w:t xml:space="preserve">znosu </w:t>
      </w:r>
      <w:r w:rsidR="00E80D3D">
        <w:rPr>
          <w:rFonts w:asciiTheme="minorHAnsi" w:hAnsiTheme="minorHAnsi"/>
          <w:lang w:val="sl-SI"/>
        </w:rPr>
        <w:t>osamdeset (</w:t>
      </w:r>
      <w:r w:rsidRPr="00B82C5C">
        <w:rPr>
          <w:rFonts w:asciiTheme="minorHAnsi" w:hAnsiTheme="minorHAnsi"/>
          <w:lang w:val="sl-SI"/>
        </w:rPr>
        <w:t>80</w:t>
      </w:r>
      <w:r w:rsidR="00E80D3D">
        <w:rPr>
          <w:rFonts w:asciiTheme="minorHAnsi" w:hAnsiTheme="minorHAnsi"/>
          <w:lang w:val="sl-SI"/>
        </w:rPr>
        <w:t xml:space="preserve">) </w:t>
      </w:r>
      <w:r w:rsidRPr="00B82C5C">
        <w:rPr>
          <w:rFonts w:asciiTheme="minorHAnsi" w:hAnsiTheme="minorHAnsi"/>
          <w:lang w:val="sl-SI"/>
        </w:rPr>
        <w:t xml:space="preserve">% od ukupnog iznosa koji bi Operator platio </w:t>
      </w:r>
      <w:r w:rsidR="002C32E9">
        <w:rPr>
          <w:rFonts w:asciiTheme="minorHAnsi" w:hAnsiTheme="minorHAnsi"/>
          <w:lang w:val="sl-SI"/>
        </w:rPr>
        <w:t>SAT TV METEOR</w:t>
      </w:r>
      <w:r w:rsidR="00B77367">
        <w:rPr>
          <w:rFonts w:asciiTheme="minorHAnsi" w:hAnsiTheme="minorHAnsi"/>
          <w:lang w:val="sl-SI"/>
        </w:rPr>
        <w:t xml:space="preserve">u </w:t>
      </w:r>
      <w:r w:rsidRPr="00B82C5C">
        <w:rPr>
          <w:rFonts w:asciiTheme="minorHAnsi" w:hAnsiTheme="minorHAnsi"/>
          <w:lang w:val="sl-SI"/>
        </w:rPr>
        <w:t>za uspostavljanje zahtevanih vodova za međupovezivanje za period od dvanaest (12) meseci.</w:t>
      </w:r>
    </w:p>
    <w:p w14:paraId="299418B5" w14:textId="77777777" w:rsidR="00920F4D" w:rsidRDefault="00920F4D" w:rsidP="00920F4D">
      <w:pPr>
        <w:spacing w:line="260" w:lineRule="exact"/>
        <w:rPr>
          <w:rFonts w:asciiTheme="minorHAnsi" w:hAnsiTheme="minorHAnsi"/>
          <w:lang w:val="sr-Latn-CS"/>
        </w:rPr>
      </w:pPr>
    </w:p>
    <w:p w14:paraId="6C0D55B9" w14:textId="2900A7A0" w:rsidR="005C456C" w:rsidRPr="00B82C5C" w:rsidRDefault="005C456C" w:rsidP="00920F4D">
      <w:pPr>
        <w:spacing w:line="260" w:lineRule="exact"/>
        <w:rPr>
          <w:rFonts w:asciiTheme="minorHAnsi" w:hAnsiTheme="minorHAnsi"/>
          <w:lang w:val="sr-Latn-CS"/>
        </w:rPr>
      </w:pPr>
      <w:r w:rsidRPr="00B82C5C">
        <w:rPr>
          <w:rFonts w:asciiTheme="minorHAnsi" w:hAnsiTheme="minorHAnsi"/>
          <w:lang w:val="sr-Latn-CS"/>
        </w:rPr>
        <w:t xml:space="preserve">2.4. Prilikom realizacije vodova za međupovezivanje od strane </w:t>
      </w:r>
      <w:r w:rsidR="002C32E9">
        <w:rPr>
          <w:rFonts w:asciiTheme="minorHAnsi" w:hAnsiTheme="minorHAnsi"/>
          <w:lang w:val="sr-Latn-CS"/>
        </w:rPr>
        <w:t>SAT TV METEOR</w:t>
      </w:r>
      <w:r w:rsidRPr="00B82C5C">
        <w:rPr>
          <w:rFonts w:asciiTheme="minorHAnsi" w:hAnsiTheme="minorHAnsi"/>
          <w:lang w:val="sr-Latn-CS"/>
        </w:rPr>
        <w:t xml:space="preserve">, Operator ima pravo na naknadu za svaki radni dan zakašnjenja </w:t>
      </w:r>
      <w:r w:rsidR="00C348EB">
        <w:rPr>
          <w:rFonts w:asciiTheme="minorHAnsi" w:hAnsiTheme="minorHAnsi"/>
          <w:lang w:val="sr-Latn-CS"/>
        </w:rPr>
        <w:t>SAT TV METEOR</w:t>
      </w:r>
      <w:r w:rsidRPr="00B82C5C">
        <w:rPr>
          <w:rFonts w:asciiTheme="minorHAnsi" w:hAnsiTheme="minorHAnsi"/>
          <w:lang w:val="sr-Latn-CS"/>
        </w:rPr>
        <w:t xml:space="preserve">u realizaciji uspostave voda za međupovezivanje koja iznosi </w:t>
      </w:r>
      <w:r w:rsidR="00E80D3D">
        <w:rPr>
          <w:rFonts w:asciiTheme="minorHAnsi" w:hAnsiTheme="minorHAnsi"/>
          <w:lang w:val="sr-Latn-CS"/>
        </w:rPr>
        <w:t>pet (</w:t>
      </w:r>
      <w:r w:rsidRPr="00B82C5C">
        <w:rPr>
          <w:rFonts w:asciiTheme="minorHAnsi" w:hAnsiTheme="minorHAnsi"/>
          <w:lang w:val="sr-Latn-CS"/>
        </w:rPr>
        <w:t>5</w:t>
      </w:r>
      <w:r w:rsidR="00E80D3D">
        <w:rPr>
          <w:rFonts w:asciiTheme="minorHAnsi" w:hAnsiTheme="minorHAnsi"/>
          <w:lang w:val="sr-Latn-CS"/>
        </w:rPr>
        <w:t xml:space="preserve">) </w:t>
      </w:r>
      <w:r w:rsidRPr="00B82C5C">
        <w:rPr>
          <w:rFonts w:asciiTheme="minorHAnsi" w:hAnsiTheme="minorHAnsi"/>
          <w:lang w:val="sr-Latn-CS"/>
        </w:rPr>
        <w:t xml:space="preserve">% mesečne naknade po svakom radnom danu zakašnjenja, pri čemu ukupna naknada ne može preći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mesečne naknade.</w:t>
      </w:r>
    </w:p>
    <w:p w14:paraId="590F8E42" w14:textId="77777777" w:rsidR="00920F4D" w:rsidRDefault="00920F4D" w:rsidP="00920F4D">
      <w:pPr>
        <w:spacing w:line="260" w:lineRule="exact"/>
        <w:rPr>
          <w:rFonts w:asciiTheme="minorHAnsi" w:hAnsiTheme="minorHAnsi"/>
          <w:lang w:val="sl-SI"/>
        </w:rPr>
      </w:pPr>
    </w:p>
    <w:p w14:paraId="569E7EAF" w14:textId="4CA3E1AB" w:rsidR="005C456C" w:rsidRPr="00B82C5C" w:rsidRDefault="005C456C" w:rsidP="00920F4D">
      <w:pPr>
        <w:spacing w:line="260" w:lineRule="exact"/>
        <w:rPr>
          <w:rFonts w:asciiTheme="minorHAnsi" w:hAnsiTheme="minorHAnsi"/>
          <w:lang w:val="sl-SI"/>
        </w:rPr>
      </w:pPr>
      <w:r w:rsidRPr="00B82C5C">
        <w:rPr>
          <w:rFonts w:asciiTheme="minorHAnsi" w:hAnsiTheme="minorHAnsi"/>
          <w:lang w:val="sl-SI"/>
        </w:rPr>
        <w:t xml:space="preserve">2.5. Ukoliko Operator uputi zahtev </w:t>
      </w:r>
      <w:r w:rsidR="002C32E9">
        <w:rPr>
          <w:rFonts w:asciiTheme="minorHAnsi" w:hAnsiTheme="minorHAnsi"/>
          <w:lang w:val="sl-SI"/>
        </w:rPr>
        <w:t>SAT TV METEOR</w:t>
      </w:r>
      <w:r w:rsidR="00920F4D">
        <w:rPr>
          <w:rFonts w:asciiTheme="minorHAnsi" w:hAnsiTheme="minorHAnsi"/>
          <w:lang w:val="sl-SI"/>
        </w:rPr>
        <w:t xml:space="preserve">u </w:t>
      </w:r>
      <w:r w:rsidRPr="00B82C5C">
        <w:rPr>
          <w:rFonts w:asciiTheme="minorHAnsi" w:hAnsiTheme="minorHAnsi"/>
          <w:lang w:val="sl-SI"/>
        </w:rPr>
        <w:t xml:space="preserve">za uspostavljanje kapaciteta za međupovezivanje koji nisu bili uključeni u plan kapaciteta, </w:t>
      </w:r>
      <w:r w:rsidR="00C348EB">
        <w:rPr>
          <w:rFonts w:asciiTheme="minorHAnsi" w:hAnsiTheme="minorHAnsi"/>
          <w:lang w:val="sl-SI"/>
        </w:rPr>
        <w:t>SAT TV METEOR</w:t>
      </w:r>
      <w:r w:rsidR="002C32E9">
        <w:rPr>
          <w:rFonts w:asciiTheme="minorHAnsi" w:hAnsiTheme="minorHAnsi"/>
          <w:lang w:val="sl-SI"/>
        </w:rPr>
        <w:t xml:space="preserve"> </w:t>
      </w:r>
      <w:r w:rsidRPr="00B82C5C">
        <w:rPr>
          <w:rFonts w:asciiTheme="minorHAnsi" w:hAnsiTheme="minorHAnsi"/>
          <w:lang w:val="sl-SI"/>
        </w:rPr>
        <w:t>će razmotriti takav zahtev i ukoliko postoje tehničke mogućnosti izvršiti uspostavljanje zahtevanih kapaciteta za međupovezivanje.</w:t>
      </w:r>
    </w:p>
    <w:p w14:paraId="196EEFBF" w14:textId="77777777" w:rsidR="005C456C" w:rsidRPr="00292191" w:rsidRDefault="005C456C" w:rsidP="00DC5FA6">
      <w:pPr>
        <w:spacing w:line="260" w:lineRule="exact"/>
        <w:rPr>
          <w:rFonts w:asciiTheme="minorHAnsi" w:hAnsiTheme="minorHAnsi"/>
          <w:lang w:val="sr-Latn-CS"/>
        </w:rPr>
      </w:pPr>
    </w:p>
    <w:p w14:paraId="4FF022A4" w14:textId="77777777" w:rsidR="005C456C" w:rsidRPr="00292191" w:rsidRDefault="005C456C" w:rsidP="00DC5FA6">
      <w:pPr>
        <w:spacing w:line="260" w:lineRule="exact"/>
        <w:rPr>
          <w:rFonts w:asciiTheme="minorHAnsi" w:hAnsiTheme="minorHAnsi"/>
          <w:lang w:val="sr-Latn-CS"/>
        </w:rPr>
      </w:pPr>
    </w:p>
    <w:p w14:paraId="4A6DC685" w14:textId="77777777" w:rsidR="005C456C" w:rsidRPr="00292191" w:rsidRDefault="005C456C" w:rsidP="00DC5FA6">
      <w:pPr>
        <w:spacing w:line="260" w:lineRule="exact"/>
        <w:rPr>
          <w:rFonts w:asciiTheme="minorHAnsi" w:hAnsiTheme="minorHAnsi"/>
          <w:lang w:val="sr-Latn-CS"/>
        </w:rPr>
      </w:pPr>
    </w:p>
    <w:p w14:paraId="7065A718" w14:textId="77777777" w:rsidR="005C456C" w:rsidRPr="00292191" w:rsidRDefault="005C456C" w:rsidP="00DC5FA6">
      <w:pPr>
        <w:spacing w:line="260" w:lineRule="exact"/>
        <w:rPr>
          <w:rFonts w:asciiTheme="minorHAnsi" w:hAnsiTheme="minorHAnsi"/>
          <w:b/>
          <w:bCs/>
          <w:lang w:val="sr-Latn-CS"/>
        </w:rPr>
      </w:pPr>
    </w:p>
    <w:sectPr w:rsidR="005C456C" w:rsidRPr="00292191" w:rsidSect="005D7E0C">
      <w:headerReference w:type="default" r:id="rId18"/>
      <w:footerReference w:type="default" r:id="rId19"/>
      <w:pgSz w:w="11906" w:h="16838" w:code="9"/>
      <w:pgMar w:top="1418" w:right="85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6E25" w14:textId="77777777" w:rsidR="00F7302B" w:rsidRDefault="00F7302B">
      <w:r>
        <w:separator/>
      </w:r>
    </w:p>
  </w:endnote>
  <w:endnote w:type="continuationSeparator" w:id="0">
    <w:p w14:paraId="6AE27F51" w14:textId="77777777" w:rsidR="00F7302B" w:rsidRDefault="00F7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4883"/>
      <w:docPartObj>
        <w:docPartGallery w:val="Page Numbers (Bottom of Page)"/>
        <w:docPartUnique/>
      </w:docPartObj>
    </w:sdtPr>
    <w:sdtEndPr>
      <w:rPr>
        <w:rFonts w:asciiTheme="minorHAnsi" w:hAnsiTheme="minorHAnsi"/>
        <w:sz w:val="22"/>
        <w:szCs w:val="22"/>
      </w:rPr>
    </w:sdtEndPr>
    <w:sdtContent>
      <w:p w14:paraId="748F58DB" w14:textId="4E77BCE4" w:rsidR="00C348EB" w:rsidRDefault="00C348EB">
        <w:pPr>
          <w:pStyle w:val="Footer"/>
          <w:jc w:val="right"/>
        </w:pPr>
        <w:r w:rsidRPr="00F64EE6">
          <w:rPr>
            <w:rFonts w:asciiTheme="minorHAnsi" w:hAnsiTheme="minorHAnsi"/>
            <w:sz w:val="22"/>
            <w:szCs w:val="22"/>
          </w:rPr>
          <w:fldChar w:fldCharType="begin"/>
        </w:r>
        <w:r w:rsidRPr="00F64EE6">
          <w:rPr>
            <w:rFonts w:asciiTheme="minorHAnsi" w:hAnsiTheme="minorHAnsi"/>
            <w:sz w:val="22"/>
            <w:szCs w:val="22"/>
          </w:rPr>
          <w:instrText xml:space="preserve"> PAGE   \* MERGEFORMAT </w:instrText>
        </w:r>
        <w:r w:rsidRPr="00F64EE6">
          <w:rPr>
            <w:rFonts w:asciiTheme="minorHAnsi" w:hAnsiTheme="minorHAnsi"/>
            <w:sz w:val="22"/>
            <w:szCs w:val="22"/>
          </w:rPr>
          <w:fldChar w:fldCharType="separate"/>
        </w:r>
        <w:r w:rsidR="0015078E">
          <w:rPr>
            <w:rFonts w:asciiTheme="minorHAnsi" w:hAnsiTheme="minorHAnsi"/>
            <w:noProof/>
            <w:sz w:val="22"/>
            <w:szCs w:val="22"/>
          </w:rPr>
          <w:t>4</w:t>
        </w:r>
        <w:r w:rsidRPr="00F64EE6">
          <w:rPr>
            <w:rFonts w:asciiTheme="minorHAnsi" w:hAnsiTheme="minorHAnsi"/>
            <w:sz w:val="22"/>
            <w:szCs w:val="22"/>
          </w:rPr>
          <w:fldChar w:fldCharType="end"/>
        </w:r>
        <w:r>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15078E">
          <w:rPr>
            <w:rFonts w:asciiTheme="minorHAnsi" w:hAnsiTheme="minorHAnsi"/>
            <w:noProof/>
            <w:sz w:val="22"/>
            <w:szCs w:val="22"/>
          </w:rPr>
          <w:t>35</w:t>
        </w:r>
        <w:r>
          <w:rPr>
            <w:rFonts w:asciiTheme="minorHAnsi" w:hAnsiTheme="minorHAnsi"/>
            <w:noProof/>
            <w:sz w:val="22"/>
            <w:szCs w:val="22"/>
          </w:rPr>
          <w:fldChar w:fldCharType="end"/>
        </w:r>
      </w:p>
    </w:sdtContent>
  </w:sdt>
  <w:p w14:paraId="3A50BDC6" w14:textId="77777777" w:rsidR="00C348EB" w:rsidRDefault="00C348EB" w:rsidP="000C178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A0AD" w14:textId="6ACEB136" w:rsidR="00C348EB" w:rsidRPr="00FF032B" w:rsidRDefault="00C348EB">
    <w:pPr>
      <w:pStyle w:val="Footer"/>
      <w:jc w:val="right"/>
      <w:rPr>
        <w:rFonts w:asciiTheme="minorHAnsi" w:hAnsiTheme="minorHAnsi"/>
        <w:sz w:val="22"/>
        <w:szCs w:val="22"/>
      </w:rPr>
    </w:pPr>
    <w:r w:rsidRPr="00FF032B">
      <w:rPr>
        <w:rFonts w:asciiTheme="minorHAnsi" w:hAnsiTheme="minorHAnsi"/>
        <w:sz w:val="22"/>
        <w:szCs w:val="22"/>
      </w:rPr>
      <w:fldChar w:fldCharType="begin"/>
    </w:r>
    <w:r w:rsidRPr="00FF032B">
      <w:rPr>
        <w:rFonts w:asciiTheme="minorHAnsi" w:hAnsiTheme="minorHAnsi"/>
        <w:sz w:val="22"/>
        <w:szCs w:val="22"/>
      </w:rPr>
      <w:instrText xml:space="preserve"> PAGE   \* MERGEFORMAT </w:instrText>
    </w:r>
    <w:r w:rsidRPr="00FF032B">
      <w:rPr>
        <w:rFonts w:asciiTheme="minorHAnsi" w:hAnsiTheme="minorHAnsi"/>
        <w:sz w:val="22"/>
        <w:szCs w:val="22"/>
      </w:rPr>
      <w:fldChar w:fldCharType="separate"/>
    </w:r>
    <w:r w:rsidR="00B23805">
      <w:rPr>
        <w:rFonts w:asciiTheme="minorHAnsi" w:hAnsiTheme="minorHAnsi"/>
        <w:noProof/>
        <w:sz w:val="22"/>
        <w:szCs w:val="22"/>
      </w:rPr>
      <w:t>35</w:t>
    </w:r>
    <w:r w:rsidRPr="00FF032B">
      <w:rPr>
        <w:rFonts w:asciiTheme="minorHAnsi" w:hAnsiTheme="minorHAnsi"/>
        <w:sz w:val="22"/>
        <w:szCs w:val="22"/>
      </w:rPr>
      <w:fldChar w:fldCharType="end"/>
    </w:r>
    <w:r w:rsidRPr="00FF032B">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B23805">
      <w:rPr>
        <w:rFonts w:asciiTheme="minorHAnsi" w:hAnsiTheme="minorHAnsi"/>
        <w:noProof/>
        <w:sz w:val="22"/>
        <w:szCs w:val="22"/>
      </w:rPr>
      <w:t>35</w:t>
    </w:r>
    <w:r>
      <w:rPr>
        <w:rFonts w:asciiTheme="minorHAnsi" w:hAnsiTheme="minorHAnsi"/>
        <w:noProof/>
        <w:sz w:val="22"/>
        <w:szCs w:val="22"/>
      </w:rPr>
      <w:fldChar w:fldCharType="end"/>
    </w:r>
  </w:p>
  <w:p w14:paraId="58E9CB90" w14:textId="77777777" w:rsidR="00C348EB" w:rsidRDefault="00C348EB" w:rsidP="000F2F6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7DD46" w14:textId="77777777" w:rsidR="00F7302B" w:rsidRDefault="00F7302B">
      <w:r>
        <w:separator/>
      </w:r>
    </w:p>
  </w:footnote>
  <w:footnote w:type="continuationSeparator" w:id="0">
    <w:p w14:paraId="2D3FEA4F" w14:textId="77777777" w:rsidR="00F7302B" w:rsidRDefault="00F730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6DBA" w14:textId="04ED7E49" w:rsidR="00C348EB" w:rsidRPr="00DF70BA" w:rsidRDefault="002C32E9" w:rsidP="000C1789">
    <w:pPr>
      <w:pStyle w:val="Header"/>
      <w:tabs>
        <w:tab w:val="clear" w:pos="9071"/>
        <w:tab w:val="right" w:pos="9000"/>
      </w:tabs>
      <w:rPr>
        <w:rFonts w:asciiTheme="minorHAnsi" w:hAnsiTheme="minorHAnsi"/>
        <w:b/>
        <w:bCs/>
        <w:i/>
        <w:iCs/>
        <w:sz w:val="20"/>
        <w:szCs w:val="20"/>
        <w:lang w:val="sr-Latn-CS"/>
      </w:rPr>
    </w:pPr>
    <w:bookmarkStart w:id="224" w:name="_Hlk16504618"/>
    <w:r>
      <w:rPr>
        <w:rFonts w:asciiTheme="minorHAnsi" w:hAnsiTheme="minorHAnsi"/>
        <w:b/>
        <w:bCs/>
        <w:i/>
        <w:sz w:val="20"/>
        <w:szCs w:val="20"/>
        <w:lang w:val="en-US"/>
      </w:rPr>
      <w:t xml:space="preserve">SAT TV METEOR </w:t>
    </w:r>
    <w:r w:rsidR="00C348EB" w:rsidRPr="00534145">
      <w:rPr>
        <w:rFonts w:asciiTheme="minorHAnsi" w:hAnsiTheme="minorHAnsi"/>
        <w:b/>
        <w:bCs/>
        <w:i/>
        <w:sz w:val="20"/>
        <w:szCs w:val="20"/>
        <w:lang w:val="en-US"/>
      </w:rPr>
      <w:t xml:space="preserve">doo </w:t>
    </w:r>
    <w:r>
      <w:rPr>
        <w:rFonts w:asciiTheme="minorHAnsi" w:hAnsiTheme="minorHAnsi"/>
        <w:b/>
        <w:bCs/>
        <w:i/>
        <w:sz w:val="20"/>
        <w:szCs w:val="20"/>
        <w:lang w:val="en-US"/>
      </w:rPr>
      <w:t>Užice</w:t>
    </w:r>
    <w:r w:rsidR="00C348EB">
      <w:rPr>
        <w:rFonts w:asciiTheme="minorHAnsi" w:hAnsiTheme="minorHAnsi"/>
        <w:b/>
        <w:bCs/>
        <w:i/>
        <w:sz w:val="20"/>
        <w:szCs w:val="20"/>
        <w:lang w:val="en-US"/>
      </w:rPr>
      <w:t xml:space="preserve">                   </w:t>
    </w:r>
    <w:r w:rsidR="00C348EB" w:rsidRPr="00534145">
      <w:rPr>
        <w:rFonts w:asciiTheme="minorHAnsi" w:hAnsiTheme="minorHAnsi"/>
        <w:b/>
        <w:bCs/>
        <w:i/>
        <w:iCs/>
        <w:sz w:val="20"/>
        <w:szCs w:val="20"/>
        <w:lang w:val="sr-Latn-CS"/>
      </w:rPr>
      <w:t xml:space="preserve">                                                       Standardna ponuda za usluge međupovezivanja</w:t>
    </w:r>
    <w:r w:rsidR="00C348EB" w:rsidRPr="00DF70BA">
      <w:rPr>
        <w:rFonts w:asciiTheme="minorHAnsi" w:hAnsiTheme="minorHAnsi"/>
        <w:b/>
        <w:bCs/>
        <w:i/>
        <w:iCs/>
        <w:sz w:val="20"/>
        <w:szCs w:val="20"/>
        <w:lang w:val="sr-Latn-CS"/>
      </w:rPr>
      <w:t xml:space="preserve"> </w:t>
    </w:r>
  </w:p>
  <w:bookmarkEnd w:id="224"/>
  <w:p w14:paraId="43996956" w14:textId="77777777" w:rsidR="00C348EB" w:rsidRPr="0081411A" w:rsidRDefault="00C348EB" w:rsidP="000C1789">
    <w:pPr>
      <w:pStyle w:val="Header"/>
      <w:tabs>
        <w:tab w:val="clear" w:pos="9071"/>
        <w:tab w:val="right" w:pos="9000"/>
      </w:tabs>
      <w:rPr>
        <w:b/>
        <w:bCs/>
        <w:i/>
        <w:iCs/>
        <w:sz w:val="20"/>
        <w:szCs w:val="20"/>
        <w:lang w:val="sr-Latn-CS"/>
      </w:rPr>
    </w:pPr>
    <w:r>
      <w:rPr>
        <w:b/>
        <w:bCs/>
        <w:i/>
        <w:iCs/>
        <w:sz w:val="20"/>
        <w:szCs w:val="20"/>
        <w:lang w:val="sr-Latn-CS"/>
      </w:rPr>
      <w:tab/>
    </w:r>
    <w:r>
      <w:rPr>
        <w:noProof/>
        <w:lang w:val="en-US" w:eastAsia="en-US"/>
      </w:rPr>
      <mc:AlternateContent>
        <mc:Choice Requires="wps">
          <w:drawing>
            <wp:anchor distT="4294967291" distB="4294967291" distL="114300" distR="114300" simplePos="0" relativeHeight="251653120" behindDoc="0" locked="0" layoutInCell="1" allowOverlap="1" wp14:anchorId="081ED3A4" wp14:editId="21A9E8F6">
              <wp:simplePos x="0" y="0"/>
              <wp:positionH relativeFrom="column">
                <wp:posOffset>0</wp:posOffset>
              </wp:positionH>
              <wp:positionV relativeFrom="paragraph">
                <wp:posOffset>223519</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E7DE7"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OwXpBYS&#10;AgAAKAQAAA4AAAAAAAAAAAAAAAAALgIAAGRycy9lMm9Eb2MueG1sUEsBAi0AFAAGAAgAAAAhAAp6&#10;W0fbAAAABgEAAA8AAAAAAAAAAAAAAAAAbAQAAGRycy9kb3ducmV2LnhtbFBLBQYAAAAABAAEAPMA&#10;AAB0BQ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4486" w14:textId="77777777" w:rsidR="002C32E9" w:rsidRPr="002C32E9" w:rsidRDefault="002C32E9" w:rsidP="002C32E9">
    <w:pPr>
      <w:pStyle w:val="Header"/>
      <w:tabs>
        <w:tab w:val="right" w:pos="9000"/>
      </w:tabs>
      <w:rPr>
        <w:rFonts w:asciiTheme="minorHAnsi" w:hAnsiTheme="minorHAnsi"/>
        <w:b/>
        <w:bCs/>
        <w:i/>
        <w:sz w:val="20"/>
        <w:szCs w:val="20"/>
        <w:lang w:val="en-US"/>
      </w:rPr>
    </w:pPr>
    <w:r w:rsidRPr="002C32E9">
      <w:rPr>
        <w:rFonts w:asciiTheme="minorHAnsi" w:hAnsiTheme="minorHAnsi"/>
        <w:b/>
        <w:bCs/>
        <w:i/>
        <w:sz w:val="20"/>
        <w:szCs w:val="20"/>
        <w:lang w:val="en-US"/>
      </w:rPr>
      <w:t xml:space="preserve">SAT TV METEOR doo Užice                                                                          Standardna ponuda za usluge međupovezivanja </w:t>
    </w:r>
  </w:p>
  <w:p w14:paraId="65AECDDB" w14:textId="34B2BE18" w:rsidR="00C348EB" w:rsidRDefault="002C32E9" w:rsidP="002C32E9">
    <w:pPr>
      <w:pStyle w:val="Header"/>
      <w:tabs>
        <w:tab w:val="clear" w:pos="9071"/>
        <w:tab w:val="right" w:pos="9000"/>
      </w:tabs>
      <w:jc w:val="right"/>
      <w:rPr>
        <w:b/>
        <w:bCs/>
        <w:i/>
        <w:iCs/>
        <w:sz w:val="20"/>
        <w:szCs w:val="20"/>
        <w:lang w:val="sr-Latn-CS"/>
      </w:rPr>
    </w:pPr>
    <w:r w:rsidRPr="002C32E9">
      <w:rPr>
        <w:rFonts w:asciiTheme="minorHAnsi" w:hAnsiTheme="minorHAnsi"/>
        <w:b/>
        <w:bCs/>
        <w:i/>
        <w:sz w:val="20"/>
        <w:szCs w:val="20"/>
        <w:lang w:val="en-US"/>
      </w:rPr>
      <w:tab/>
    </w:r>
    <w:r w:rsidR="00C348EB" w:rsidRPr="00DF70BA">
      <w:rPr>
        <w:rFonts w:asciiTheme="minorHAnsi" w:hAnsiTheme="minorHAnsi"/>
        <w:b/>
        <w:bCs/>
        <w:i/>
        <w:iCs/>
        <w:sz w:val="20"/>
        <w:szCs w:val="20"/>
        <w:lang w:val="sr-Latn-CS"/>
      </w:rPr>
      <w:tab/>
    </w:r>
    <w:r w:rsidR="00C348EB" w:rsidRPr="00DF70BA">
      <w:rPr>
        <w:rFonts w:asciiTheme="minorHAnsi" w:hAnsiTheme="minorHAnsi"/>
        <w:noProof/>
        <w:lang w:val="en-US" w:eastAsia="en-US"/>
      </w:rPr>
      <mc:AlternateContent>
        <mc:Choice Requires="wps">
          <w:drawing>
            <wp:anchor distT="4294967291" distB="4294967291" distL="114300" distR="114300" simplePos="0" relativeHeight="251659264" behindDoc="0" locked="0" layoutInCell="1" allowOverlap="1" wp14:anchorId="0E5AE98E" wp14:editId="50BEAB4D">
              <wp:simplePos x="0" y="0"/>
              <wp:positionH relativeFrom="column">
                <wp:posOffset>0</wp:posOffset>
              </wp:positionH>
              <wp:positionV relativeFrom="paragraph">
                <wp:posOffset>223519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8986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NaS/gcS&#10;AgAAKAQAAA4AAAAAAAAAAAAAAAAALgIAAGRycy9lMm9Eb2MueG1sUEsBAi0AFAAGAAgAAAAhAAp6&#10;W0fbAAAABgEAAA8AAAAAAAAAAAAAAAAAbAQAAGRycy9kb3ducmV2LnhtbFBLBQYAAAAABAAEAPMA&#10;AAB0BQAAAAA=&#10;"/>
          </w:pict>
        </mc:Fallback>
      </mc:AlternateContent>
    </w:r>
    <w:r w:rsidR="00C348EB" w:rsidRPr="00DF70BA">
      <w:rPr>
        <w:rFonts w:asciiTheme="minorHAnsi" w:hAnsiTheme="minorHAnsi"/>
        <w:b/>
        <w:bCs/>
        <w:i/>
        <w:iCs/>
        <w:sz w:val="20"/>
        <w:szCs w:val="20"/>
        <w:lang w:val="sr-Latn-CS"/>
      </w:rPr>
      <w:t xml:space="preserve">                                                                                                                </w:t>
    </w:r>
    <w:r w:rsidR="00C348EB" w:rsidRPr="00DF70BA">
      <w:rPr>
        <w:b/>
        <w:bCs/>
        <w:i/>
        <w:iCs/>
        <w:sz w:val="20"/>
        <w:szCs w:val="20"/>
        <w:lang w:val="sr-Latn-CS"/>
      </w:rPr>
      <w:tab/>
    </w:r>
    <w:r w:rsidR="00C348EB">
      <w:rPr>
        <w:rFonts w:ascii="Arial" w:hAnsi="Arial" w:cs="Arial"/>
        <w:b/>
        <w:bCs/>
        <w:i/>
        <w:iCs/>
        <w:sz w:val="18"/>
        <w:szCs w:val="18"/>
        <w:lang w:val="sr-Latn-C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6B81" w14:textId="77777777" w:rsidR="002C32E9" w:rsidRPr="002C32E9" w:rsidRDefault="002C32E9" w:rsidP="002C32E9">
    <w:pPr>
      <w:pStyle w:val="Header"/>
      <w:tabs>
        <w:tab w:val="right" w:pos="9000"/>
      </w:tabs>
      <w:rPr>
        <w:rFonts w:asciiTheme="minorHAnsi" w:hAnsiTheme="minorHAnsi"/>
        <w:b/>
        <w:bCs/>
        <w:i/>
        <w:sz w:val="20"/>
        <w:szCs w:val="20"/>
        <w:lang w:val="en-US"/>
      </w:rPr>
    </w:pPr>
    <w:r w:rsidRPr="002C32E9">
      <w:rPr>
        <w:rFonts w:asciiTheme="minorHAnsi" w:hAnsiTheme="minorHAnsi"/>
        <w:b/>
        <w:bCs/>
        <w:i/>
        <w:sz w:val="20"/>
        <w:szCs w:val="20"/>
        <w:lang w:val="en-US"/>
      </w:rPr>
      <w:t xml:space="preserve">SAT TV METEOR doo Užice                                                                          Standardna ponuda za usluge međupovezivanja </w:t>
    </w:r>
  </w:p>
  <w:p w14:paraId="1362568F" w14:textId="317A3005" w:rsidR="00C348EB" w:rsidRDefault="002C32E9" w:rsidP="002C32E9">
    <w:pPr>
      <w:pStyle w:val="Header"/>
      <w:tabs>
        <w:tab w:val="clear" w:pos="9071"/>
        <w:tab w:val="right" w:pos="9000"/>
      </w:tabs>
      <w:jc w:val="right"/>
      <w:rPr>
        <w:b/>
        <w:bCs/>
        <w:i/>
        <w:iCs/>
        <w:sz w:val="20"/>
        <w:szCs w:val="20"/>
        <w:lang w:val="sr-Latn-CS"/>
      </w:rPr>
    </w:pPr>
    <w:r w:rsidRPr="002C32E9">
      <w:rPr>
        <w:rFonts w:asciiTheme="minorHAnsi" w:hAnsiTheme="minorHAnsi"/>
        <w:b/>
        <w:bCs/>
        <w:i/>
        <w:sz w:val="20"/>
        <w:szCs w:val="20"/>
        <w:lang w:val="en-US"/>
      </w:rPr>
      <w:tab/>
    </w:r>
    <w:r w:rsidR="00C348EB" w:rsidRPr="00B82C5C">
      <w:rPr>
        <w:rFonts w:asciiTheme="minorHAnsi" w:hAnsiTheme="minorHAnsi"/>
        <w:b/>
        <w:bCs/>
        <w:i/>
        <w:iCs/>
        <w:sz w:val="20"/>
        <w:szCs w:val="20"/>
        <w:lang w:val="sr-Latn-CS"/>
      </w:rPr>
      <w:tab/>
    </w:r>
    <w:r w:rsidR="00C348EB">
      <w:rPr>
        <w:rFonts w:asciiTheme="minorHAnsi" w:hAnsiTheme="minorHAnsi"/>
        <w:noProof/>
        <w:lang w:val="en-US" w:eastAsia="en-US"/>
      </w:rPr>
      <mc:AlternateContent>
        <mc:Choice Requires="wps">
          <w:drawing>
            <wp:anchor distT="4294967291" distB="4294967291" distL="114300" distR="114300" simplePos="0" relativeHeight="251664384" behindDoc="0" locked="0" layoutInCell="1" allowOverlap="1" wp14:anchorId="3DBE8416" wp14:editId="50DE1509">
              <wp:simplePos x="0" y="0"/>
              <wp:positionH relativeFrom="column">
                <wp:posOffset>0</wp:posOffset>
              </wp:positionH>
              <wp:positionV relativeFrom="paragraph">
                <wp:posOffset>223519</wp:posOffset>
              </wp:positionV>
              <wp:extent cx="58293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6C0831" id="Line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"/>
          </w:pict>
        </mc:Fallback>
      </mc:AlternateContent>
    </w:r>
    <w:r w:rsidR="00C348EB">
      <w:rPr>
        <w:rFonts w:ascii="Arial" w:hAnsi="Arial" w:cs="Arial"/>
        <w:b/>
        <w:bCs/>
        <w:i/>
        <w:iCs/>
        <w:sz w:val="18"/>
        <w:szCs w:val="18"/>
        <w:lang w:val="sr-Latn-C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DA9C" w14:textId="77777777" w:rsidR="002C32E9" w:rsidRPr="002C32E9" w:rsidRDefault="002C32E9" w:rsidP="002C32E9">
    <w:pPr>
      <w:rPr>
        <w:rFonts w:asciiTheme="minorHAnsi" w:hAnsiTheme="minorHAnsi"/>
        <w:b/>
        <w:bCs/>
        <w:i/>
        <w:sz w:val="20"/>
        <w:szCs w:val="20"/>
        <w:lang w:val="en-US"/>
      </w:rPr>
    </w:pPr>
    <w:r w:rsidRPr="002C32E9">
      <w:rPr>
        <w:rFonts w:asciiTheme="minorHAnsi" w:hAnsiTheme="minorHAnsi"/>
        <w:b/>
        <w:bCs/>
        <w:i/>
        <w:sz w:val="20"/>
        <w:szCs w:val="20"/>
        <w:lang w:val="en-US"/>
      </w:rPr>
      <w:t xml:space="preserve">SAT TV METEOR doo Užice                                                                          Standardna ponuda za usluge međupovezivanja </w:t>
    </w:r>
  </w:p>
  <w:p w14:paraId="7CFBB4E7" w14:textId="67BB63BE" w:rsidR="00C348EB" w:rsidRPr="00B82C5C" w:rsidRDefault="002C32E9" w:rsidP="002C32E9">
    <w:pPr>
      <w:jc w:val="right"/>
      <w:rPr>
        <w:rFonts w:asciiTheme="minorHAnsi" w:hAnsiTheme="minorHAnsi"/>
        <w:b/>
        <w:bCs/>
        <w:i/>
        <w:iCs/>
        <w:sz w:val="20"/>
        <w:szCs w:val="20"/>
        <w:lang w:val="sr-Latn-CS"/>
      </w:rPr>
    </w:pPr>
    <w:r w:rsidRPr="002C32E9">
      <w:rPr>
        <w:rFonts w:asciiTheme="minorHAnsi" w:hAnsiTheme="minorHAnsi"/>
        <w:b/>
        <w:bCs/>
        <w:i/>
        <w:sz w:val="20"/>
        <w:szCs w:val="20"/>
        <w:lang w:val="en-US"/>
      </w:rPr>
      <w:tab/>
    </w:r>
    <w:r w:rsidR="00C348EB">
      <w:rPr>
        <w:rFonts w:asciiTheme="minorHAnsi" w:hAnsiTheme="minorHAnsi"/>
        <w:noProof/>
        <w:lang w:val="en-US" w:eastAsia="en-US"/>
      </w:rPr>
      <mc:AlternateContent>
        <mc:Choice Requires="wps">
          <w:drawing>
            <wp:anchor distT="4294967291" distB="4294967291" distL="114300" distR="114300" simplePos="0" relativeHeight="251657216" behindDoc="0" locked="0" layoutInCell="1" allowOverlap="1" wp14:anchorId="7A421B59" wp14:editId="552029E1">
              <wp:simplePos x="0" y="0"/>
              <wp:positionH relativeFrom="column">
                <wp:posOffset>-40005</wp:posOffset>
              </wp:positionH>
              <wp:positionV relativeFrom="paragraph">
                <wp:posOffset>323214</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A51278"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5.45pt" to="45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"/>
          </w:pict>
        </mc:Fallback>
      </mc:AlternateContent>
    </w:r>
    <w:r w:rsidR="00C348EB" w:rsidRPr="00B82C5C">
      <w:rPr>
        <w:rFonts w:asciiTheme="minorHAnsi" w:hAnsiTheme="minorHAnsi"/>
        <w:b/>
        <w:bCs/>
        <w:i/>
        <w:iCs/>
        <w:sz w:val="20"/>
        <w:szCs w:val="20"/>
        <w:lang w:val="sr-Latn-CS"/>
      </w:rPr>
      <w:tab/>
    </w:r>
  </w:p>
  <w:p w14:paraId="5F57F1C9" w14:textId="2945D424" w:rsidR="00C348EB" w:rsidRDefault="00C348EB" w:rsidP="00B82C5C">
    <w:pPr>
      <w:jc w:val="right"/>
      <w:rPr>
        <w:b/>
        <w:bCs/>
        <w:i/>
        <w:iCs/>
        <w:sz w:val="20"/>
        <w:szCs w:val="20"/>
        <w:lang w:val="sr-Latn-CS"/>
      </w:rPr>
    </w:pP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D163" w14:textId="77777777" w:rsidR="002C32E9" w:rsidRPr="002C32E9" w:rsidRDefault="002C32E9" w:rsidP="002C32E9">
    <w:pPr>
      <w:rPr>
        <w:rFonts w:asciiTheme="minorHAnsi" w:hAnsiTheme="minorHAnsi"/>
        <w:b/>
        <w:bCs/>
        <w:i/>
        <w:iCs/>
        <w:sz w:val="20"/>
        <w:szCs w:val="20"/>
        <w:lang w:val="sr-Latn-CS"/>
      </w:rPr>
    </w:pPr>
    <w:r w:rsidRPr="002C32E9">
      <w:rPr>
        <w:rFonts w:asciiTheme="minorHAnsi" w:hAnsiTheme="minorHAnsi"/>
        <w:b/>
        <w:bCs/>
        <w:i/>
        <w:iCs/>
        <w:sz w:val="20"/>
        <w:szCs w:val="20"/>
        <w:lang w:val="sr-Latn-CS"/>
      </w:rPr>
      <w:t xml:space="preserve">SAT TV METEOR doo Užice                                                                          Standardna ponuda za usluge međupovezivanja </w:t>
    </w:r>
  </w:p>
  <w:p w14:paraId="75A5AC11" w14:textId="74E6A0B2" w:rsidR="00C348EB" w:rsidRPr="0039695A" w:rsidRDefault="002C32E9" w:rsidP="002C32E9">
    <w:pPr>
      <w:jc w:val="right"/>
      <w:rPr>
        <w:rFonts w:asciiTheme="minorHAnsi" w:hAnsiTheme="minorHAnsi"/>
        <w:b/>
        <w:bCs/>
        <w:i/>
        <w:iCs/>
        <w:sz w:val="20"/>
        <w:szCs w:val="20"/>
        <w:lang w:val="sr-Latn-CS"/>
      </w:rPr>
    </w:pPr>
    <w:r w:rsidRPr="002C32E9">
      <w:rPr>
        <w:rFonts w:asciiTheme="minorHAnsi" w:hAnsiTheme="minorHAnsi"/>
        <w:b/>
        <w:bCs/>
        <w:i/>
        <w:iCs/>
        <w:sz w:val="20"/>
        <w:szCs w:val="20"/>
        <w:lang w:val="sr-Latn-CS"/>
      </w:rPr>
      <w:tab/>
    </w:r>
    <w:r w:rsidR="00C348EB" w:rsidRPr="00B82C5C">
      <w:rPr>
        <w:rFonts w:asciiTheme="minorHAnsi" w:hAnsiTheme="minorHAnsi"/>
        <w:b/>
        <w:bCs/>
        <w:i/>
        <w:iCs/>
        <w:sz w:val="20"/>
        <w:szCs w:val="20"/>
        <w:lang w:val="sr-Latn-CS"/>
      </w:rPr>
      <w:t xml:space="preserve">                                                                                                                                                                                                                                               </w:t>
    </w:r>
  </w:p>
  <w:p w14:paraId="6FC6FC2A" w14:textId="77777777" w:rsidR="00C348EB" w:rsidRPr="0081411A" w:rsidRDefault="00C348EB" w:rsidP="000C1789">
    <w:pPr>
      <w:pStyle w:val="Header"/>
      <w:tabs>
        <w:tab w:val="clear" w:pos="9071"/>
        <w:tab w:val="right" w:pos="9000"/>
      </w:tabs>
      <w:rPr>
        <w:b/>
        <w:bCs/>
        <w:i/>
        <w:iCs/>
        <w:sz w:val="20"/>
        <w:szCs w:val="20"/>
        <w:lang w:val="sr-Latn-CS"/>
      </w:rPr>
    </w:pPr>
    <w:r>
      <w:rPr>
        <w:noProof/>
        <w:lang w:val="en-US" w:eastAsia="en-US"/>
      </w:rPr>
      <mc:AlternateContent>
        <mc:Choice Requires="wps">
          <w:drawing>
            <wp:anchor distT="4294967291" distB="4294967291" distL="114300" distR="114300" simplePos="0" relativeHeight="251658240" behindDoc="0" locked="0" layoutInCell="1" allowOverlap="1" wp14:anchorId="4DF38304" wp14:editId="11F607F9">
              <wp:simplePos x="0" y="0"/>
              <wp:positionH relativeFrom="column">
                <wp:posOffset>0</wp:posOffset>
              </wp:positionH>
              <wp:positionV relativeFrom="paragraph">
                <wp:posOffset>66039</wp:posOffset>
              </wp:positionV>
              <wp:extent cx="58293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C81013"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BINMW+EgIA&#10;ACgEAAAOAAAAAAAAAAAAAAAAAC4CAABkcnMvZTJvRG9jLnhtbFBLAQItABQABgAIAAAAIQCi68ry&#10;2QAAAAYBAAAPAAAAAAAAAAAAAAAAAGwEAABkcnMvZG93bnJldi54bWxQSwUGAAAAAAQABADzAAAA&#10;cgU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6074" w14:textId="77777777" w:rsidR="00B41827" w:rsidRPr="00B41827" w:rsidRDefault="00B41827" w:rsidP="00B41827">
    <w:pPr>
      <w:pStyle w:val="Header"/>
      <w:rPr>
        <w:rFonts w:asciiTheme="minorHAnsi" w:hAnsiTheme="minorHAnsi"/>
        <w:b/>
        <w:bCs/>
        <w:i/>
        <w:sz w:val="20"/>
        <w:szCs w:val="20"/>
        <w:lang w:val="en-US"/>
      </w:rPr>
    </w:pPr>
    <w:r w:rsidRPr="00B41827">
      <w:rPr>
        <w:rFonts w:asciiTheme="minorHAnsi" w:hAnsiTheme="minorHAnsi"/>
        <w:b/>
        <w:bCs/>
        <w:i/>
        <w:sz w:val="20"/>
        <w:szCs w:val="20"/>
        <w:lang w:val="en-US"/>
      </w:rPr>
      <w:t xml:space="preserve">SAT TV METEOR doo Užice                                                                          Standardna ponuda za usluge međupovezivanja </w:t>
    </w:r>
  </w:p>
  <w:p w14:paraId="5DFAFC50" w14:textId="66E1074C" w:rsidR="00C348EB" w:rsidRDefault="00B41827" w:rsidP="00B41827">
    <w:pPr>
      <w:pStyle w:val="Header"/>
      <w:jc w:val="right"/>
      <w:rPr>
        <w:rFonts w:ascii="Arial" w:hAnsi="Arial" w:cs="Arial"/>
        <w:b/>
        <w:bCs/>
        <w:i/>
        <w:iCs/>
        <w:sz w:val="18"/>
        <w:szCs w:val="18"/>
        <w:lang w:val="sr-Latn-CS"/>
      </w:rPr>
    </w:pPr>
    <w:r w:rsidRPr="00B41827">
      <w:rPr>
        <w:rFonts w:asciiTheme="minorHAnsi" w:hAnsiTheme="minorHAnsi"/>
        <w:b/>
        <w:bCs/>
        <w:i/>
        <w:sz w:val="20"/>
        <w:szCs w:val="20"/>
        <w:lang w:val="en-US"/>
      </w:rPr>
      <w:tab/>
    </w:r>
    <w:r w:rsidR="00C348EB" w:rsidRPr="00B82C5C">
      <w:rPr>
        <w:rFonts w:asciiTheme="minorHAnsi" w:hAnsiTheme="minorHAnsi"/>
        <w:b/>
        <w:bCs/>
        <w:i/>
        <w:iCs/>
        <w:sz w:val="20"/>
        <w:szCs w:val="20"/>
        <w:lang w:val="sr-Latn-CS"/>
      </w:rPr>
      <w:tab/>
    </w:r>
    <w:r w:rsidR="00C348EB">
      <w:rPr>
        <w:rFonts w:ascii="Arial" w:hAnsi="Arial" w:cs="Arial"/>
        <w:b/>
        <w:bCs/>
        <w:i/>
        <w:iCs/>
        <w:sz w:val="18"/>
        <w:szCs w:val="18"/>
        <w:lang w:val="sr-Latn-CS"/>
      </w:rPr>
      <w:tab/>
    </w:r>
  </w:p>
  <w:p w14:paraId="00AE75CA" w14:textId="77777777" w:rsidR="00C348EB" w:rsidRPr="0040606A" w:rsidRDefault="00C348EB" w:rsidP="000F2F6C">
    <w:pPr>
      <w:pStyle w:val="Header"/>
      <w:rPr>
        <w:lang w:val="sr-Latn-CS"/>
      </w:rPr>
    </w:pPr>
    <w:r>
      <w:rPr>
        <w:rFonts w:ascii="Arial" w:hAnsi="Arial" w:cs="Arial"/>
        <w:b/>
        <w:bCs/>
        <w:i/>
        <w:iCs/>
        <w:sz w:val="18"/>
        <w:szCs w:val="18"/>
        <w:lang w:val="sr-Latn-CS"/>
      </w:rPr>
      <w:tab/>
    </w:r>
    <w:r>
      <w:rPr>
        <w:rFonts w:ascii="Arial" w:hAnsi="Arial" w:cs="Arial"/>
        <w:b/>
        <w:bCs/>
        <w:i/>
        <w:iCs/>
        <w:sz w:val="18"/>
        <w:szCs w:val="18"/>
        <w:lang w:val="sr-Latn-CS"/>
      </w:rPr>
      <w:tab/>
    </w:r>
    <w:r>
      <w:rPr>
        <w:noProof/>
        <w:lang w:val="en-US" w:eastAsia="en-US"/>
      </w:rPr>
      <mc:AlternateContent>
        <mc:Choice Requires="wps">
          <w:drawing>
            <wp:anchor distT="4294967291" distB="4294967291" distL="114300" distR="114300" simplePos="0" relativeHeight="251654144" behindDoc="0" locked="0" layoutInCell="1" allowOverlap="1" wp14:anchorId="269C94EE" wp14:editId="600A2E26">
              <wp:simplePos x="0" y="0"/>
              <wp:positionH relativeFrom="column">
                <wp:posOffset>0</wp:posOffset>
              </wp:positionH>
              <wp:positionV relativeFrom="paragraph">
                <wp:posOffset>73024</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83B6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"/>
          </w:pict>
        </mc:Fallback>
      </mc:AlternateContent>
    </w:r>
  </w:p>
  <w:p w14:paraId="3FE96900" w14:textId="77777777" w:rsidR="00C348EB" w:rsidRPr="00526AAB" w:rsidRDefault="00C348EB">
    <w:pPr>
      <w:pStyle w:val="Header"/>
      <w:rPr>
        <w:lang w:val="sr-Latn-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AC27E3"/>
    <w:multiLevelType w:val="hybridMultilevel"/>
    <w:tmpl w:val="AA7024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FB060D"/>
    <w:multiLevelType w:val="hybridMultilevel"/>
    <w:tmpl w:val="C212ABDC"/>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C073C"/>
    <w:multiLevelType w:val="hybridMultilevel"/>
    <w:tmpl w:val="4C6AD6C2"/>
    <w:lvl w:ilvl="0" w:tplc="E9F6124C">
      <w:numFmt w:val="bullet"/>
      <w:lvlText w:val="-"/>
      <w:lvlJc w:val="left"/>
      <w:pPr>
        <w:tabs>
          <w:tab w:val="num" w:pos="1080"/>
        </w:tabs>
        <w:ind w:left="1080" w:hanging="360"/>
      </w:pPr>
      <w:rPr>
        <w:rFonts w:ascii="Times New Roman" w:eastAsia="Times New Roman" w:hAnsi="Times New Roman"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45523"/>
    <w:multiLevelType w:val="hybridMultilevel"/>
    <w:tmpl w:val="91782FEC"/>
    <w:lvl w:ilvl="0" w:tplc="13F851F4">
      <w:start w:val="1"/>
      <w:numFmt w:val="lowerLetter"/>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15:restartNumberingAfterBreak="0">
    <w:nsid w:val="1E776CF1"/>
    <w:multiLevelType w:val="multilevel"/>
    <w:tmpl w:val="54FEFF3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37E2B"/>
    <w:multiLevelType w:val="multilevel"/>
    <w:tmpl w:val="1D1AE42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27C90D1E"/>
    <w:multiLevelType w:val="hybridMultilevel"/>
    <w:tmpl w:val="8D3CDECA"/>
    <w:lvl w:ilvl="0" w:tplc="333E4D1E">
      <w:start w:val="2"/>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25ED"/>
    <w:multiLevelType w:val="multilevel"/>
    <w:tmpl w:val="74543CA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604DA"/>
    <w:multiLevelType w:val="hybridMultilevel"/>
    <w:tmpl w:val="9878B1AA"/>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267C"/>
    <w:multiLevelType w:val="multilevel"/>
    <w:tmpl w:val="2CBA34F6"/>
    <w:lvl w:ilvl="0">
      <w:start w:val="2"/>
      <w:numFmt w:val="decimal"/>
      <w:lvlText w:val="%1"/>
      <w:lvlJc w:val="left"/>
      <w:pPr>
        <w:ind w:left="480" w:hanging="480"/>
      </w:pPr>
      <w:rPr>
        <w:rFonts w:eastAsia="Verdana" w:hint="default"/>
        <w:i/>
      </w:rPr>
    </w:lvl>
    <w:lvl w:ilvl="1">
      <w:start w:val="1"/>
      <w:numFmt w:val="decimal"/>
      <w:lvlText w:val="%1.%2"/>
      <w:lvlJc w:val="left"/>
      <w:pPr>
        <w:ind w:left="480" w:hanging="480"/>
      </w:pPr>
      <w:rPr>
        <w:rFonts w:eastAsia="Verdana" w:hint="default"/>
        <w:i/>
      </w:rPr>
    </w:lvl>
    <w:lvl w:ilvl="2">
      <w:start w:val="2"/>
      <w:numFmt w:val="decimal"/>
      <w:lvlText w:val="%1.%2.%3"/>
      <w:lvlJc w:val="left"/>
      <w:pPr>
        <w:ind w:left="720" w:hanging="720"/>
      </w:pPr>
      <w:rPr>
        <w:rFonts w:eastAsia="Verdana" w:hint="default"/>
        <w:i/>
      </w:rPr>
    </w:lvl>
    <w:lvl w:ilvl="3">
      <w:start w:val="1"/>
      <w:numFmt w:val="decimal"/>
      <w:lvlText w:val="%1.%2.%3.%4"/>
      <w:lvlJc w:val="left"/>
      <w:pPr>
        <w:ind w:left="720" w:hanging="720"/>
      </w:pPr>
      <w:rPr>
        <w:rFonts w:eastAsia="Verdana" w:hint="default"/>
        <w:i/>
      </w:rPr>
    </w:lvl>
    <w:lvl w:ilvl="4">
      <w:start w:val="1"/>
      <w:numFmt w:val="decimal"/>
      <w:lvlText w:val="%1.%2.%3.%4.%5"/>
      <w:lvlJc w:val="left"/>
      <w:pPr>
        <w:ind w:left="1080" w:hanging="1080"/>
      </w:pPr>
      <w:rPr>
        <w:rFonts w:eastAsia="Verdana" w:hint="default"/>
        <w:i/>
      </w:rPr>
    </w:lvl>
    <w:lvl w:ilvl="5">
      <w:start w:val="1"/>
      <w:numFmt w:val="decimal"/>
      <w:lvlText w:val="%1.%2.%3.%4.%5.%6"/>
      <w:lvlJc w:val="left"/>
      <w:pPr>
        <w:ind w:left="1080" w:hanging="1080"/>
      </w:pPr>
      <w:rPr>
        <w:rFonts w:eastAsia="Verdana" w:hint="default"/>
        <w:i/>
      </w:rPr>
    </w:lvl>
    <w:lvl w:ilvl="6">
      <w:start w:val="1"/>
      <w:numFmt w:val="decimal"/>
      <w:lvlText w:val="%1.%2.%3.%4.%5.%6.%7"/>
      <w:lvlJc w:val="left"/>
      <w:pPr>
        <w:ind w:left="1440" w:hanging="1440"/>
      </w:pPr>
      <w:rPr>
        <w:rFonts w:eastAsia="Verdana" w:hint="default"/>
        <w:i/>
      </w:rPr>
    </w:lvl>
    <w:lvl w:ilvl="7">
      <w:start w:val="1"/>
      <w:numFmt w:val="decimal"/>
      <w:lvlText w:val="%1.%2.%3.%4.%5.%6.%7.%8"/>
      <w:lvlJc w:val="left"/>
      <w:pPr>
        <w:ind w:left="1440" w:hanging="1440"/>
      </w:pPr>
      <w:rPr>
        <w:rFonts w:eastAsia="Verdana" w:hint="default"/>
        <w:i/>
      </w:rPr>
    </w:lvl>
    <w:lvl w:ilvl="8">
      <w:start w:val="1"/>
      <w:numFmt w:val="decimal"/>
      <w:lvlText w:val="%1.%2.%3.%4.%5.%6.%7.%8.%9"/>
      <w:lvlJc w:val="left"/>
      <w:pPr>
        <w:ind w:left="1800" w:hanging="1800"/>
      </w:pPr>
      <w:rPr>
        <w:rFonts w:eastAsia="Verdana" w:hint="default"/>
        <w:i/>
      </w:rPr>
    </w:lvl>
  </w:abstractNum>
  <w:abstractNum w:abstractNumId="12" w15:restartNumberingAfterBreak="0">
    <w:nsid w:val="3A55202F"/>
    <w:multiLevelType w:val="hybridMultilevel"/>
    <w:tmpl w:val="FB70B1D4"/>
    <w:lvl w:ilvl="0" w:tplc="081A0017">
      <w:start w:val="1"/>
      <w:numFmt w:val="lowerLetter"/>
      <w:lvlText w:val="%1)"/>
      <w:lvlJc w:val="left"/>
      <w:pPr>
        <w:tabs>
          <w:tab w:val="num" w:pos="786"/>
        </w:tabs>
        <w:ind w:left="786" w:hanging="360"/>
      </w:pPr>
      <w:rPr>
        <w:rFonts w:cs="Times New Roman" w:hint="default"/>
      </w:rPr>
    </w:lvl>
    <w:lvl w:ilvl="1" w:tplc="081A0019">
      <w:start w:val="1"/>
      <w:numFmt w:val="lowerLetter"/>
      <w:lvlText w:val="%2."/>
      <w:lvlJc w:val="left"/>
      <w:pPr>
        <w:tabs>
          <w:tab w:val="num" w:pos="1506"/>
        </w:tabs>
        <w:ind w:left="1506" w:hanging="360"/>
      </w:pPr>
      <w:rPr>
        <w:rFonts w:cs="Times New Roman"/>
      </w:rPr>
    </w:lvl>
    <w:lvl w:ilvl="2" w:tplc="081A001B">
      <w:start w:val="1"/>
      <w:numFmt w:val="lowerRoman"/>
      <w:lvlText w:val="%3."/>
      <w:lvlJc w:val="right"/>
      <w:pPr>
        <w:tabs>
          <w:tab w:val="num" w:pos="2226"/>
        </w:tabs>
        <w:ind w:left="2226" w:hanging="180"/>
      </w:pPr>
      <w:rPr>
        <w:rFonts w:cs="Times New Roman"/>
      </w:rPr>
    </w:lvl>
    <w:lvl w:ilvl="3" w:tplc="081A000F">
      <w:start w:val="1"/>
      <w:numFmt w:val="decimal"/>
      <w:lvlText w:val="%4."/>
      <w:lvlJc w:val="left"/>
      <w:pPr>
        <w:tabs>
          <w:tab w:val="num" w:pos="2946"/>
        </w:tabs>
        <w:ind w:left="2946" w:hanging="360"/>
      </w:pPr>
      <w:rPr>
        <w:rFonts w:cs="Times New Roman"/>
      </w:rPr>
    </w:lvl>
    <w:lvl w:ilvl="4" w:tplc="081A0019">
      <w:start w:val="1"/>
      <w:numFmt w:val="lowerLetter"/>
      <w:lvlText w:val="%5."/>
      <w:lvlJc w:val="left"/>
      <w:pPr>
        <w:tabs>
          <w:tab w:val="num" w:pos="3666"/>
        </w:tabs>
        <w:ind w:left="3666" w:hanging="360"/>
      </w:pPr>
      <w:rPr>
        <w:rFonts w:cs="Times New Roman"/>
      </w:rPr>
    </w:lvl>
    <w:lvl w:ilvl="5" w:tplc="081A001B">
      <w:start w:val="1"/>
      <w:numFmt w:val="lowerRoman"/>
      <w:lvlText w:val="%6."/>
      <w:lvlJc w:val="right"/>
      <w:pPr>
        <w:tabs>
          <w:tab w:val="num" w:pos="4386"/>
        </w:tabs>
        <w:ind w:left="4386" w:hanging="180"/>
      </w:pPr>
      <w:rPr>
        <w:rFonts w:cs="Times New Roman"/>
      </w:rPr>
    </w:lvl>
    <w:lvl w:ilvl="6" w:tplc="081A000F">
      <w:start w:val="1"/>
      <w:numFmt w:val="decimal"/>
      <w:lvlText w:val="%7."/>
      <w:lvlJc w:val="left"/>
      <w:pPr>
        <w:tabs>
          <w:tab w:val="num" w:pos="5106"/>
        </w:tabs>
        <w:ind w:left="5106" w:hanging="360"/>
      </w:pPr>
      <w:rPr>
        <w:rFonts w:cs="Times New Roman"/>
      </w:rPr>
    </w:lvl>
    <w:lvl w:ilvl="7" w:tplc="081A0019">
      <w:start w:val="1"/>
      <w:numFmt w:val="lowerLetter"/>
      <w:lvlText w:val="%8."/>
      <w:lvlJc w:val="left"/>
      <w:pPr>
        <w:tabs>
          <w:tab w:val="num" w:pos="5826"/>
        </w:tabs>
        <w:ind w:left="5826" w:hanging="360"/>
      </w:pPr>
      <w:rPr>
        <w:rFonts w:cs="Times New Roman"/>
      </w:rPr>
    </w:lvl>
    <w:lvl w:ilvl="8" w:tplc="081A001B">
      <w:start w:val="1"/>
      <w:numFmt w:val="lowerRoman"/>
      <w:lvlText w:val="%9."/>
      <w:lvlJc w:val="right"/>
      <w:pPr>
        <w:tabs>
          <w:tab w:val="num" w:pos="6546"/>
        </w:tabs>
        <w:ind w:left="6546" w:hanging="180"/>
      </w:pPr>
      <w:rPr>
        <w:rFonts w:cs="Times New Roman"/>
      </w:rPr>
    </w:lvl>
  </w:abstractNum>
  <w:abstractNum w:abstractNumId="13" w15:restartNumberingAfterBreak="0">
    <w:nsid w:val="3E115245"/>
    <w:multiLevelType w:val="hybridMultilevel"/>
    <w:tmpl w:val="2C5AFBFE"/>
    <w:lvl w:ilvl="0" w:tplc="ECF06510">
      <w:start w:val="1"/>
      <w:numFmt w:val="decimal"/>
      <w:lvlText w:val="%1."/>
      <w:lvlJc w:val="left"/>
      <w:pPr>
        <w:ind w:left="360" w:hanging="360"/>
      </w:pPr>
      <w:rPr>
        <w:b/>
      </w:rPr>
    </w:lvl>
    <w:lvl w:ilvl="1" w:tplc="081A000F">
      <w:start w:val="1"/>
      <w:numFmt w:val="decimal"/>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15:restartNumberingAfterBreak="0">
    <w:nsid w:val="3E3B1ECC"/>
    <w:multiLevelType w:val="multilevel"/>
    <w:tmpl w:val="5F64D3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3109C"/>
    <w:multiLevelType w:val="hybridMultilevel"/>
    <w:tmpl w:val="A85C79C0"/>
    <w:lvl w:ilvl="0" w:tplc="28D61FFE">
      <w:start w:val="1"/>
      <w:numFmt w:val="bullet"/>
      <w:lvlText w:val="-"/>
      <w:lvlJc w:val="left"/>
      <w:pPr>
        <w:ind w:left="720" w:hanging="360"/>
      </w:pPr>
      <w:rPr>
        <w:rFonts w:ascii="Antique Olive" w:eastAsia="Times New Roman" w:hAnsi="Antique Oliv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1FD26D4"/>
    <w:multiLevelType w:val="hybridMultilevel"/>
    <w:tmpl w:val="4BCC36F2"/>
    <w:lvl w:ilvl="0" w:tplc="A5423E54">
      <w:start w:val="1"/>
      <w:numFmt w:val="bullet"/>
      <w:lvlText w:val=""/>
      <w:lvlJc w:val="left"/>
      <w:pPr>
        <w:ind w:left="1440" w:hanging="360"/>
      </w:pPr>
      <w:rPr>
        <w:rFonts w:ascii="Symbol" w:eastAsia="Calibri" w:hAnsi="Symbol"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7" w15:restartNumberingAfterBreak="0">
    <w:nsid w:val="572A316F"/>
    <w:multiLevelType w:val="hybridMultilevel"/>
    <w:tmpl w:val="72548C92"/>
    <w:lvl w:ilvl="0" w:tplc="333E4D1E">
      <w:start w:val="1"/>
      <w:numFmt w:val="bullet"/>
      <w:lvlText w:val="-"/>
      <w:lvlJc w:val="left"/>
      <w:pPr>
        <w:tabs>
          <w:tab w:val="num" w:pos="1800"/>
        </w:tabs>
        <w:ind w:left="1800" w:hanging="360"/>
      </w:pPr>
      <w:rPr>
        <w:rFonts w:ascii="Arial" w:eastAsia="Times New Roman" w:hAnsi="Arial" w:hint="default"/>
      </w:rPr>
    </w:lvl>
    <w:lvl w:ilvl="1" w:tplc="081A0003">
      <w:start w:val="1"/>
      <w:numFmt w:val="bullet"/>
      <w:lvlText w:val="o"/>
      <w:lvlJc w:val="left"/>
      <w:pPr>
        <w:tabs>
          <w:tab w:val="num" w:pos="2520"/>
        </w:tabs>
        <w:ind w:left="2520" w:hanging="360"/>
      </w:pPr>
      <w:rPr>
        <w:rFonts w:ascii="Courier New" w:hAnsi="Courier New"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97C36AE"/>
    <w:multiLevelType w:val="hybridMultilevel"/>
    <w:tmpl w:val="8A3CC576"/>
    <w:lvl w:ilvl="0" w:tplc="75B2CC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E6882"/>
    <w:multiLevelType w:val="hybridMultilevel"/>
    <w:tmpl w:val="09F8E7E6"/>
    <w:lvl w:ilvl="0" w:tplc="E9F612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54696"/>
    <w:multiLevelType w:val="hybridMultilevel"/>
    <w:tmpl w:val="C3FA01D0"/>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D7DBA"/>
    <w:multiLevelType w:val="multilevel"/>
    <w:tmpl w:val="2052663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B069AD"/>
    <w:multiLevelType w:val="hybridMultilevel"/>
    <w:tmpl w:val="F83E2742"/>
    <w:lvl w:ilvl="0" w:tplc="967ED6E8">
      <w:start w:val="1"/>
      <w:numFmt w:val="decimal"/>
      <w:lvlText w:val="%1."/>
      <w:lvlJc w:val="left"/>
      <w:pPr>
        <w:tabs>
          <w:tab w:val="num" w:pos="720"/>
        </w:tabs>
        <w:ind w:left="720" w:hanging="360"/>
      </w:pPr>
      <w:rPr>
        <w:rFonts w:cs="Times New Roman" w:hint="default"/>
      </w:rPr>
    </w:lvl>
    <w:lvl w:ilvl="1" w:tplc="42AC5206">
      <w:numFmt w:val="none"/>
      <w:lvlText w:val=""/>
      <w:lvlJc w:val="left"/>
      <w:pPr>
        <w:tabs>
          <w:tab w:val="num" w:pos="360"/>
        </w:tabs>
      </w:pPr>
      <w:rPr>
        <w:rFonts w:cs="Times New Roman"/>
      </w:rPr>
    </w:lvl>
    <w:lvl w:ilvl="2" w:tplc="1CFC658E">
      <w:numFmt w:val="none"/>
      <w:lvlText w:val=""/>
      <w:lvlJc w:val="left"/>
      <w:pPr>
        <w:tabs>
          <w:tab w:val="num" w:pos="360"/>
        </w:tabs>
      </w:pPr>
      <w:rPr>
        <w:rFonts w:cs="Times New Roman"/>
      </w:rPr>
    </w:lvl>
    <w:lvl w:ilvl="3" w:tplc="7246534A">
      <w:numFmt w:val="none"/>
      <w:lvlText w:val=""/>
      <w:lvlJc w:val="left"/>
      <w:pPr>
        <w:tabs>
          <w:tab w:val="num" w:pos="360"/>
        </w:tabs>
      </w:pPr>
      <w:rPr>
        <w:rFonts w:cs="Times New Roman"/>
      </w:rPr>
    </w:lvl>
    <w:lvl w:ilvl="4" w:tplc="A9268D94">
      <w:numFmt w:val="none"/>
      <w:lvlText w:val=""/>
      <w:lvlJc w:val="left"/>
      <w:pPr>
        <w:tabs>
          <w:tab w:val="num" w:pos="360"/>
        </w:tabs>
      </w:pPr>
      <w:rPr>
        <w:rFonts w:cs="Times New Roman"/>
      </w:rPr>
    </w:lvl>
    <w:lvl w:ilvl="5" w:tplc="071C015C">
      <w:numFmt w:val="none"/>
      <w:lvlText w:val=""/>
      <w:lvlJc w:val="left"/>
      <w:pPr>
        <w:tabs>
          <w:tab w:val="num" w:pos="360"/>
        </w:tabs>
      </w:pPr>
      <w:rPr>
        <w:rFonts w:cs="Times New Roman"/>
      </w:rPr>
    </w:lvl>
    <w:lvl w:ilvl="6" w:tplc="9E8CC970">
      <w:numFmt w:val="none"/>
      <w:lvlText w:val=""/>
      <w:lvlJc w:val="left"/>
      <w:pPr>
        <w:tabs>
          <w:tab w:val="num" w:pos="360"/>
        </w:tabs>
      </w:pPr>
      <w:rPr>
        <w:rFonts w:cs="Times New Roman"/>
      </w:rPr>
    </w:lvl>
    <w:lvl w:ilvl="7" w:tplc="6110316A">
      <w:numFmt w:val="none"/>
      <w:lvlText w:val=""/>
      <w:lvlJc w:val="left"/>
      <w:pPr>
        <w:tabs>
          <w:tab w:val="num" w:pos="360"/>
        </w:tabs>
      </w:pPr>
      <w:rPr>
        <w:rFonts w:cs="Times New Roman"/>
      </w:rPr>
    </w:lvl>
    <w:lvl w:ilvl="8" w:tplc="1C60F934">
      <w:numFmt w:val="none"/>
      <w:lvlText w:val=""/>
      <w:lvlJc w:val="left"/>
      <w:pPr>
        <w:tabs>
          <w:tab w:val="num" w:pos="360"/>
        </w:tabs>
      </w:pPr>
      <w:rPr>
        <w:rFonts w:cs="Times New Roman"/>
      </w:rPr>
    </w:lvl>
  </w:abstractNum>
  <w:abstractNum w:abstractNumId="23" w15:restartNumberingAfterBreak="0">
    <w:nsid w:val="66C3385A"/>
    <w:multiLevelType w:val="hybridMultilevel"/>
    <w:tmpl w:val="C6C2A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BA0AB1"/>
    <w:multiLevelType w:val="multilevel"/>
    <w:tmpl w:val="68E8F2B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C57111F"/>
    <w:multiLevelType w:val="multilevel"/>
    <w:tmpl w:val="2ABA922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1085A"/>
    <w:multiLevelType w:val="hybridMultilevel"/>
    <w:tmpl w:val="505C60EE"/>
    <w:lvl w:ilvl="0" w:tplc="081A000F">
      <w:start w:val="1"/>
      <w:numFmt w:val="decimal"/>
      <w:lvlText w:val="%1."/>
      <w:lvlJc w:val="left"/>
      <w:pPr>
        <w:ind w:left="720" w:hanging="360"/>
      </w:pPr>
      <w:rPr>
        <w:rFonts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12"/>
  </w:num>
  <w:num w:numId="2">
    <w:abstractNumId w:val="22"/>
  </w:num>
  <w:num w:numId="3">
    <w:abstractNumId w:val="17"/>
  </w:num>
  <w:num w:numId="4">
    <w:abstractNumId w:val="8"/>
  </w:num>
  <w:num w:numId="5">
    <w:abstractNumId w:val="4"/>
  </w:num>
  <w:num w:numId="6">
    <w:abstractNumId w:val="5"/>
  </w:num>
  <w:num w:numId="7">
    <w:abstractNumId w:val="13"/>
  </w:num>
  <w:num w:numId="8">
    <w:abstractNumId w:val="7"/>
  </w:num>
  <w:num w:numId="9">
    <w:abstractNumId w:val="26"/>
  </w:num>
  <w:num w:numId="10">
    <w:abstractNumId w:val="16"/>
  </w:num>
  <w:num w:numId="11">
    <w:abstractNumId w:val="25"/>
  </w:num>
  <w:num w:numId="12">
    <w:abstractNumId w:val="15"/>
  </w:num>
  <w:num w:numId="13">
    <w:abstractNumId w:val="10"/>
  </w:num>
  <w:num w:numId="14">
    <w:abstractNumId w:val="3"/>
  </w:num>
  <w:num w:numId="15">
    <w:abstractNumId w:val="24"/>
  </w:num>
  <w:num w:numId="16">
    <w:abstractNumId w:val="1"/>
  </w:num>
  <w:num w:numId="17">
    <w:abstractNumId w:val="2"/>
  </w:num>
  <w:num w:numId="18">
    <w:abstractNumId w:val="18"/>
  </w:num>
  <w:num w:numId="19">
    <w:abstractNumId w:val="11"/>
  </w:num>
  <w:num w:numId="20">
    <w:abstractNumId w:val="6"/>
  </w:num>
  <w:num w:numId="21">
    <w:abstractNumId w:val="19"/>
  </w:num>
  <w:num w:numId="22">
    <w:abstractNumId w:val="9"/>
  </w:num>
  <w:num w:numId="23">
    <w:abstractNumId w:val="14"/>
  </w:num>
  <w:num w:numId="24">
    <w:abstractNumId w:val="20"/>
  </w:num>
  <w:num w:numId="25">
    <w:abstractNumId w:val="0"/>
  </w:num>
  <w:num w:numId="26">
    <w:abstractNumId w:val="23"/>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69"/>
    <w:rsid w:val="0000024E"/>
    <w:rsid w:val="000015C8"/>
    <w:rsid w:val="00001648"/>
    <w:rsid w:val="00001B62"/>
    <w:rsid w:val="000024B6"/>
    <w:rsid w:val="000032D0"/>
    <w:rsid w:val="0000352A"/>
    <w:rsid w:val="00003993"/>
    <w:rsid w:val="000044CB"/>
    <w:rsid w:val="0000489B"/>
    <w:rsid w:val="0000548F"/>
    <w:rsid w:val="00006F4C"/>
    <w:rsid w:val="0001122B"/>
    <w:rsid w:val="000117A0"/>
    <w:rsid w:val="000118E9"/>
    <w:rsid w:val="00011C9F"/>
    <w:rsid w:val="00012A4A"/>
    <w:rsid w:val="00012B0B"/>
    <w:rsid w:val="000132D5"/>
    <w:rsid w:val="00014659"/>
    <w:rsid w:val="00014D79"/>
    <w:rsid w:val="0001532A"/>
    <w:rsid w:val="000156D3"/>
    <w:rsid w:val="00016099"/>
    <w:rsid w:val="00016BBA"/>
    <w:rsid w:val="0001711A"/>
    <w:rsid w:val="000212AE"/>
    <w:rsid w:val="00021576"/>
    <w:rsid w:val="00021EAD"/>
    <w:rsid w:val="0002300D"/>
    <w:rsid w:val="00023F4F"/>
    <w:rsid w:val="00023FA7"/>
    <w:rsid w:val="00024E8D"/>
    <w:rsid w:val="000250A2"/>
    <w:rsid w:val="00025A62"/>
    <w:rsid w:val="00026C49"/>
    <w:rsid w:val="0003114A"/>
    <w:rsid w:val="0003130D"/>
    <w:rsid w:val="0003196A"/>
    <w:rsid w:val="000329BB"/>
    <w:rsid w:val="000346AF"/>
    <w:rsid w:val="00034E94"/>
    <w:rsid w:val="00036244"/>
    <w:rsid w:val="0003658A"/>
    <w:rsid w:val="000368B5"/>
    <w:rsid w:val="00036A0C"/>
    <w:rsid w:val="00036BFD"/>
    <w:rsid w:val="0003748C"/>
    <w:rsid w:val="00040ADC"/>
    <w:rsid w:val="00040E9B"/>
    <w:rsid w:val="0004112C"/>
    <w:rsid w:val="00041CD2"/>
    <w:rsid w:val="000429AF"/>
    <w:rsid w:val="00042EBB"/>
    <w:rsid w:val="0004368C"/>
    <w:rsid w:val="00043B86"/>
    <w:rsid w:val="00044E7B"/>
    <w:rsid w:val="000453B8"/>
    <w:rsid w:val="00045E39"/>
    <w:rsid w:val="0004665D"/>
    <w:rsid w:val="00046B20"/>
    <w:rsid w:val="00046C71"/>
    <w:rsid w:val="00047934"/>
    <w:rsid w:val="0005125E"/>
    <w:rsid w:val="00053584"/>
    <w:rsid w:val="00053D70"/>
    <w:rsid w:val="0005426D"/>
    <w:rsid w:val="00054304"/>
    <w:rsid w:val="0005472B"/>
    <w:rsid w:val="00054737"/>
    <w:rsid w:val="00055314"/>
    <w:rsid w:val="0005535F"/>
    <w:rsid w:val="0005572B"/>
    <w:rsid w:val="00055D00"/>
    <w:rsid w:val="000604AD"/>
    <w:rsid w:val="00060694"/>
    <w:rsid w:val="00060A20"/>
    <w:rsid w:val="00061537"/>
    <w:rsid w:val="00061A1F"/>
    <w:rsid w:val="00064476"/>
    <w:rsid w:val="00064B18"/>
    <w:rsid w:val="00064E42"/>
    <w:rsid w:val="00065E54"/>
    <w:rsid w:val="00066424"/>
    <w:rsid w:val="00066AAB"/>
    <w:rsid w:val="000674AD"/>
    <w:rsid w:val="0006759B"/>
    <w:rsid w:val="00067C55"/>
    <w:rsid w:val="000709A6"/>
    <w:rsid w:val="00071496"/>
    <w:rsid w:val="00071E3C"/>
    <w:rsid w:val="000739B2"/>
    <w:rsid w:val="00074951"/>
    <w:rsid w:val="0007500C"/>
    <w:rsid w:val="000752E7"/>
    <w:rsid w:val="000757DD"/>
    <w:rsid w:val="000758D5"/>
    <w:rsid w:val="00076291"/>
    <w:rsid w:val="000769BA"/>
    <w:rsid w:val="00076E57"/>
    <w:rsid w:val="00077E34"/>
    <w:rsid w:val="00081129"/>
    <w:rsid w:val="00083F42"/>
    <w:rsid w:val="000854BD"/>
    <w:rsid w:val="00086A3B"/>
    <w:rsid w:val="00086B3E"/>
    <w:rsid w:val="00087170"/>
    <w:rsid w:val="000872F1"/>
    <w:rsid w:val="00087B76"/>
    <w:rsid w:val="00087F07"/>
    <w:rsid w:val="00090D3D"/>
    <w:rsid w:val="00093B03"/>
    <w:rsid w:val="00094C05"/>
    <w:rsid w:val="00094E75"/>
    <w:rsid w:val="0009634D"/>
    <w:rsid w:val="00096B58"/>
    <w:rsid w:val="0009785C"/>
    <w:rsid w:val="00097ACC"/>
    <w:rsid w:val="00097D92"/>
    <w:rsid w:val="000A11BE"/>
    <w:rsid w:val="000A1950"/>
    <w:rsid w:val="000A1D6A"/>
    <w:rsid w:val="000A5131"/>
    <w:rsid w:val="000A619E"/>
    <w:rsid w:val="000A62E9"/>
    <w:rsid w:val="000A7A6D"/>
    <w:rsid w:val="000B1052"/>
    <w:rsid w:val="000B1276"/>
    <w:rsid w:val="000B1751"/>
    <w:rsid w:val="000B1A40"/>
    <w:rsid w:val="000B2FA7"/>
    <w:rsid w:val="000B3F5D"/>
    <w:rsid w:val="000B4018"/>
    <w:rsid w:val="000B42D4"/>
    <w:rsid w:val="000B43D9"/>
    <w:rsid w:val="000B5DC1"/>
    <w:rsid w:val="000B6761"/>
    <w:rsid w:val="000B7903"/>
    <w:rsid w:val="000C10FD"/>
    <w:rsid w:val="000C1148"/>
    <w:rsid w:val="000C14CE"/>
    <w:rsid w:val="000C1789"/>
    <w:rsid w:val="000C1893"/>
    <w:rsid w:val="000C2786"/>
    <w:rsid w:val="000C4391"/>
    <w:rsid w:val="000C45B9"/>
    <w:rsid w:val="000C52A4"/>
    <w:rsid w:val="000C65D8"/>
    <w:rsid w:val="000C6C55"/>
    <w:rsid w:val="000C7AB8"/>
    <w:rsid w:val="000D2F06"/>
    <w:rsid w:val="000D36E7"/>
    <w:rsid w:val="000D3775"/>
    <w:rsid w:val="000D452B"/>
    <w:rsid w:val="000D5B5D"/>
    <w:rsid w:val="000D7732"/>
    <w:rsid w:val="000E0FC8"/>
    <w:rsid w:val="000E1730"/>
    <w:rsid w:val="000E1F20"/>
    <w:rsid w:val="000E3278"/>
    <w:rsid w:val="000E330B"/>
    <w:rsid w:val="000E3CA7"/>
    <w:rsid w:val="000E5207"/>
    <w:rsid w:val="000E60D3"/>
    <w:rsid w:val="000E673B"/>
    <w:rsid w:val="000E6DD8"/>
    <w:rsid w:val="000E7701"/>
    <w:rsid w:val="000E7ACF"/>
    <w:rsid w:val="000E7C03"/>
    <w:rsid w:val="000F02E7"/>
    <w:rsid w:val="000F0541"/>
    <w:rsid w:val="000F06FD"/>
    <w:rsid w:val="000F0CA7"/>
    <w:rsid w:val="000F1B22"/>
    <w:rsid w:val="000F1E4B"/>
    <w:rsid w:val="000F26F3"/>
    <w:rsid w:val="000F2F6C"/>
    <w:rsid w:val="000F30C4"/>
    <w:rsid w:val="000F328B"/>
    <w:rsid w:val="000F3934"/>
    <w:rsid w:val="000F3F42"/>
    <w:rsid w:val="000F4AEB"/>
    <w:rsid w:val="000F5195"/>
    <w:rsid w:val="000F75D3"/>
    <w:rsid w:val="00100089"/>
    <w:rsid w:val="00102FB8"/>
    <w:rsid w:val="00103676"/>
    <w:rsid w:val="0010420B"/>
    <w:rsid w:val="001052D2"/>
    <w:rsid w:val="00105362"/>
    <w:rsid w:val="0010615A"/>
    <w:rsid w:val="001063B1"/>
    <w:rsid w:val="0010679F"/>
    <w:rsid w:val="0010696C"/>
    <w:rsid w:val="00106A2D"/>
    <w:rsid w:val="00106E8B"/>
    <w:rsid w:val="0010731B"/>
    <w:rsid w:val="00107984"/>
    <w:rsid w:val="00107A42"/>
    <w:rsid w:val="001113D1"/>
    <w:rsid w:val="001119A7"/>
    <w:rsid w:val="00111A18"/>
    <w:rsid w:val="00114EA3"/>
    <w:rsid w:val="00114F43"/>
    <w:rsid w:val="001158FE"/>
    <w:rsid w:val="00116768"/>
    <w:rsid w:val="00117052"/>
    <w:rsid w:val="00117B51"/>
    <w:rsid w:val="00120680"/>
    <w:rsid w:val="0012091D"/>
    <w:rsid w:val="00120AAA"/>
    <w:rsid w:val="00121ED7"/>
    <w:rsid w:val="0012359F"/>
    <w:rsid w:val="00123807"/>
    <w:rsid w:val="00123B8E"/>
    <w:rsid w:val="001241E2"/>
    <w:rsid w:val="00126BFC"/>
    <w:rsid w:val="00130466"/>
    <w:rsid w:val="0013063E"/>
    <w:rsid w:val="0013069F"/>
    <w:rsid w:val="0013106A"/>
    <w:rsid w:val="00132B94"/>
    <w:rsid w:val="00132EFA"/>
    <w:rsid w:val="00133955"/>
    <w:rsid w:val="0013503C"/>
    <w:rsid w:val="00135CA0"/>
    <w:rsid w:val="00136398"/>
    <w:rsid w:val="001375CA"/>
    <w:rsid w:val="00137CDE"/>
    <w:rsid w:val="001402E0"/>
    <w:rsid w:val="00141156"/>
    <w:rsid w:val="001414E8"/>
    <w:rsid w:val="001426CF"/>
    <w:rsid w:val="00142B70"/>
    <w:rsid w:val="00142DD2"/>
    <w:rsid w:val="00142E1C"/>
    <w:rsid w:val="00144111"/>
    <w:rsid w:val="0014445B"/>
    <w:rsid w:val="00146328"/>
    <w:rsid w:val="00146F32"/>
    <w:rsid w:val="0014705F"/>
    <w:rsid w:val="00147E0B"/>
    <w:rsid w:val="0015078E"/>
    <w:rsid w:val="001507A1"/>
    <w:rsid w:val="00153005"/>
    <w:rsid w:val="001534B8"/>
    <w:rsid w:val="0015436C"/>
    <w:rsid w:val="00154F39"/>
    <w:rsid w:val="0015742B"/>
    <w:rsid w:val="00160069"/>
    <w:rsid w:val="00160419"/>
    <w:rsid w:val="0016054F"/>
    <w:rsid w:val="0016063F"/>
    <w:rsid w:val="00160E01"/>
    <w:rsid w:val="0016149E"/>
    <w:rsid w:val="001617A9"/>
    <w:rsid w:val="0016277D"/>
    <w:rsid w:val="00162DDA"/>
    <w:rsid w:val="00163071"/>
    <w:rsid w:val="00163D01"/>
    <w:rsid w:val="00163D9B"/>
    <w:rsid w:val="00165E58"/>
    <w:rsid w:val="00166F7A"/>
    <w:rsid w:val="001676A4"/>
    <w:rsid w:val="00167C31"/>
    <w:rsid w:val="001704F4"/>
    <w:rsid w:val="0017058E"/>
    <w:rsid w:val="001728EF"/>
    <w:rsid w:val="00174741"/>
    <w:rsid w:val="00174C67"/>
    <w:rsid w:val="00175430"/>
    <w:rsid w:val="00175623"/>
    <w:rsid w:val="00175753"/>
    <w:rsid w:val="00177219"/>
    <w:rsid w:val="00180005"/>
    <w:rsid w:val="001808B5"/>
    <w:rsid w:val="00181E17"/>
    <w:rsid w:val="00182943"/>
    <w:rsid w:val="00185890"/>
    <w:rsid w:val="001866B6"/>
    <w:rsid w:val="00186D3D"/>
    <w:rsid w:val="00186F0A"/>
    <w:rsid w:val="00190485"/>
    <w:rsid w:val="00190E3F"/>
    <w:rsid w:val="00190EFF"/>
    <w:rsid w:val="00191CBF"/>
    <w:rsid w:val="00192B9F"/>
    <w:rsid w:val="00192BF6"/>
    <w:rsid w:val="0019346F"/>
    <w:rsid w:val="00193C5B"/>
    <w:rsid w:val="00196438"/>
    <w:rsid w:val="00196B81"/>
    <w:rsid w:val="00196BB6"/>
    <w:rsid w:val="00197562"/>
    <w:rsid w:val="00197D31"/>
    <w:rsid w:val="001A0CC4"/>
    <w:rsid w:val="001A16F7"/>
    <w:rsid w:val="001A2319"/>
    <w:rsid w:val="001A2DD8"/>
    <w:rsid w:val="001A5544"/>
    <w:rsid w:val="001A5562"/>
    <w:rsid w:val="001A559F"/>
    <w:rsid w:val="001A690F"/>
    <w:rsid w:val="001A6B63"/>
    <w:rsid w:val="001B0281"/>
    <w:rsid w:val="001B0A5A"/>
    <w:rsid w:val="001B0AF9"/>
    <w:rsid w:val="001B11E5"/>
    <w:rsid w:val="001B19D6"/>
    <w:rsid w:val="001B4440"/>
    <w:rsid w:val="001B4705"/>
    <w:rsid w:val="001B4707"/>
    <w:rsid w:val="001B4CC5"/>
    <w:rsid w:val="001B5AFC"/>
    <w:rsid w:val="001B63A6"/>
    <w:rsid w:val="001B7043"/>
    <w:rsid w:val="001C3257"/>
    <w:rsid w:val="001C32A7"/>
    <w:rsid w:val="001C355C"/>
    <w:rsid w:val="001C39D7"/>
    <w:rsid w:val="001C4AF7"/>
    <w:rsid w:val="001C4B70"/>
    <w:rsid w:val="001C5372"/>
    <w:rsid w:val="001C595F"/>
    <w:rsid w:val="001C64C9"/>
    <w:rsid w:val="001C657B"/>
    <w:rsid w:val="001C6B3E"/>
    <w:rsid w:val="001D1B5B"/>
    <w:rsid w:val="001D2438"/>
    <w:rsid w:val="001D27F1"/>
    <w:rsid w:val="001D30E6"/>
    <w:rsid w:val="001D457F"/>
    <w:rsid w:val="001D4895"/>
    <w:rsid w:val="001D6F1E"/>
    <w:rsid w:val="001D7800"/>
    <w:rsid w:val="001D7AFA"/>
    <w:rsid w:val="001E0788"/>
    <w:rsid w:val="001E0799"/>
    <w:rsid w:val="001E0DA7"/>
    <w:rsid w:val="001E107D"/>
    <w:rsid w:val="001E1B49"/>
    <w:rsid w:val="001E2F98"/>
    <w:rsid w:val="001E30A8"/>
    <w:rsid w:val="001E4157"/>
    <w:rsid w:val="001E475E"/>
    <w:rsid w:val="001E4C4A"/>
    <w:rsid w:val="001E53F1"/>
    <w:rsid w:val="001E632C"/>
    <w:rsid w:val="001E73DE"/>
    <w:rsid w:val="001F1669"/>
    <w:rsid w:val="001F1F4B"/>
    <w:rsid w:val="001F32F9"/>
    <w:rsid w:val="001F3838"/>
    <w:rsid w:val="001F3B1E"/>
    <w:rsid w:val="001F63A1"/>
    <w:rsid w:val="001F749E"/>
    <w:rsid w:val="001F77E1"/>
    <w:rsid w:val="001F78F6"/>
    <w:rsid w:val="00200A16"/>
    <w:rsid w:val="00201541"/>
    <w:rsid w:val="00201766"/>
    <w:rsid w:val="00201BA7"/>
    <w:rsid w:val="0020200A"/>
    <w:rsid w:val="0020271D"/>
    <w:rsid w:val="00202A93"/>
    <w:rsid w:val="00202EC0"/>
    <w:rsid w:val="0020357A"/>
    <w:rsid w:val="00204B7E"/>
    <w:rsid w:val="0020502D"/>
    <w:rsid w:val="00205DE4"/>
    <w:rsid w:val="00206276"/>
    <w:rsid w:val="00206380"/>
    <w:rsid w:val="002075C7"/>
    <w:rsid w:val="00207C70"/>
    <w:rsid w:val="00207EFF"/>
    <w:rsid w:val="0021138B"/>
    <w:rsid w:val="0021223D"/>
    <w:rsid w:val="00212A89"/>
    <w:rsid w:val="00212AB6"/>
    <w:rsid w:val="00213F4C"/>
    <w:rsid w:val="00215177"/>
    <w:rsid w:val="00217E42"/>
    <w:rsid w:val="002209F3"/>
    <w:rsid w:val="0022105E"/>
    <w:rsid w:val="0022175B"/>
    <w:rsid w:val="00221777"/>
    <w:rsid w:val="00222060"/>
    <w:rsid w:val="00222AAF"/>
    <w:rsid w:val="00226920"/>
    <w:rsid w:val="00227E77"/>
    <w:rsid w:val="00231519"/>
    <w:rsid w:val="00231852"/>
    <w:rsid w:val="0023263E"/>
    <w:rsid w:val="0023281A"/>
    <w:rsid w:val="00232F1C"/>
    <w:rsid w:val="002333AD"/>
    <w:rsid w:val="00233B5D"/>
    <w:rsid w:val="002341D5"/>
    <w:rsid w:val="00234B67"/>
    <w:rsid w:val="002351F6"/>
    <w:rsid w:val="00235C42"/>
    <w:rsid w:val="002365F9"/>
    <w:rsid w:val="00237168"/>
    <w:rsid w:val="002377B6"/>
    <w:rsid w:val="00237FD8"/>
    <w:rsid w:val="00240B95"/>
    <w:rsid w:val="002417FB"/>
    <w:rsid w:val="00242FB8"/>
    <w:rsid w:val="00245591"/>
    <w:rsid w:val="002455E8"/>
    <w:rsid w:val="00245602"/>
    <w:rsid w:val="00245CEE"/>
    <w:rsid w:val="00245D91"/>
    <w:rsid w:val="00246ABE"/>
    <w:rsid w:val="00246FE7"/>
    <w:rsid w:val="0025162A"/>
    <w:rsid w:val="0025246F"/>
    <w:rsid w:val="00253634"/>
    <w:rsid w:val="00253D99"/>
    <w:rsid w:val="002545CD"/>
    <w:rsid w:val="00254D19"/>
    <w:rsid w:val="00254DC3"/>
    <w:rsid w:val="002551C6"/>
    <w:rsid w:val="00255ECE"/>
    <w:rsid w:val="00257D8F"/>
    <w:rsid w:val="002608DE"/>
    <w:rsid w:val="00261A63"/>
    <w:rsid w:val="00261FEB"/>
    <w:rsid w:val="00262E84"/>
    <w:rsid w:val="00262E9E"/>
    <w:rsid w:val="00264581"/>
    <w:rsid w:val="002650BE"/>
    <w:rsid w:val="0026577C"/>
    <w:rsid w:val="002668CC"/>
    <w:rsid w:val="00266DA2"/>
    <w:rsid w:val="00266EAC"/>
    <w:rsid w:val="00270A15"/>
    <w:rsid w:val="00270A31"/>
    <w:rsid w:val="00270E56"/>
    <w:rsid w:val="0027114F"/>
    <w:rsid w:val="00271B37"/>
    <w:rsid w:val="00274B9A"/>
    <w:rsid w:val="00274F8C"/>
    <w:rsid w:val="002752C1"/>
    <w:rsid w:val="002767C8"/>
    <w:rsid w:val="002771FA"/>
    <w:rsid w:val="00277A1B"/>
    <w:rsid w:val="00277F58"/>
    <w:rsid w:val="00280C95"/>
    <w:rsid w:val="00281A71"/>
    <w:rsid w:val="002831D9"/>
    <w:rsid w:val="002844CD"/>
    <w:rsid w:val="00284625"/>
    <w:rsid w:val="002849AD"/>
    <w:rsid w:val="00284D9C"/>
    <w:rsid w:val="00286BA3"/>
    <w:rsid w:val="0028746E"/>
    <w:rsid w:val="00287931"/>
    <w:rsid w:val="00290CAF"/>
    <w:rsid w:val="00292191"/>
    <w:rsid w:val="00292B72"/>
    <w:rsid w:val="0029302F"/>
    <w:rsid w:val="002939BD"/>
    <w:rsid w:val="00295219"/>
    <w:rsid w:val="0029548A"/>
    <w:rsid w:val="00296E33"/>
    <w:rsid w:val="00296FD8"/>
    <w:rsid w:val="00297541"/>
    <w:rsid w:val="002A00ED"/>
    <w:rsid w:val="002A0806"/>
    <w:rsid w:val="002A0951"/>
    <w:rsid w:val="002A0D96"/>
    <w:rsid w:val="002A0E71"/>
    <w:rsid w:val="002A1434"/>
    <w:rsid w:val="002A273B"/>
    <w:rsid w:val="002A2E88"/>
    <w:rsid w:val="002A32C7"/>
    <w:rsid w:val="002A3972"/>
    <w:rsid w:val="002A39F4"/>
    <w:rsid w:val="002A3C61"/>
    <w:rsid w:val="002A41B7"/>
    <w:rsid w:val="002A4233"/>
    <w:rsid w:val="002A4B6A"/>
    <w:rsid w:val="002A51CF"/>
    <w:rsid w:val="002A56F1"/>
    <w:rsid w:val="002B1278"/>
    <w:rsid w:val="002B1376"/>
    <w:rsid w:val="002B1CDF"/>
    <w:rsid w:val="002B29F9"/>
    <w:rsid w:val="002B3591"/>
    <w:rsid w:val="002B495F"/>
    <w:rsid w:val="002B552E"/>
    <w:rsid w:val="002B572D"/>
    <w:rsid w:val="002B58BC"/>
    <w:rsid w:val="002B6B11"/>
    <w:rsid w:val="002B7150"/>
    <w:rsid w:val="002C0E1F"/>
    <w:rsid w:val="002C11A0"/>
    <w:rsid w:val="002C1C62"/>
    <w:rsid w:val="002C22AD"/>
    <w:rsid w:val="002C28BD"/>
    <w:rsid w:val="002C2A89"/>
    <w:rsid w:val="002C2F65"/>
    <w:rsid w:val="002C32E9"/>
    <w:rsid w:val="002C3741"/>
    <w:rsid w:val="002C3C74"/>
    <w:rsid w:val="002C3C97"/>
    <w:rsid w:val="002C3E49"/>
    <w:rsid w:val="002C3F82"/>
    <w:rsid w:val="002C40F7"/>
    <w:rsid w:val="002C4554"/>
    <w:rsid w:val="002C5399"/>
    <w:rsid w:val="002C545D"/>
    <w:rsid w:val="002C5472"/>
    <w:rsid w:val="002C6427"/>
    <w:rsid w:val="002C6F1C"/>
    <w:rsid w:val="002C7E42"/>
    <w:rsid w:val="002D524E"/>
    <w:rsid w:val="002D52AD"/>
    <w:rsid w:val="002D5A3F"/>
    <w:rsid w:val="002D5B8A"/>
    <w:rsid w:val="002D658A"/>
    <w:rsid w:val="002D6B43"/>
    <w:rsid w:val="002D6C2C"/>
    <w:rsid w:val="002D7F7C"/>
    <w:rsid w:val="002E0536"/>
    <w:rsid w:val="002E1041"/>
    <w:rsid w:val="002E1239"/>
    <w:rsid w:val="002E173B"/>
    <w:rsid w:val="002E4376"/>
    <w:rsid w:val="002E4785"/>
    <w:rsid w:val="002E5F6B"/>
    <w:rsid w:val="002F147C"/>
    <w:rsid w:val="002F179A"/>
    <w:rsid w:val="002F1F1F"/>
    <w:rsid w:val="002F1FD1"/>
    <w:rsid w:val="002F2FEB"/>
    <w:rsid w:val="002F36A3"/>
    <w:rsid w:val="002F63D0"/>
    <w:rsid w:val="002F6443"/>
    <w:rsid w:val="002F7365"/>
    <w:rsid w:val="002F7D0D"/>
    <w:rsid w:val="0030112C"/>
    <w:rsid w:val="003018A0"/>
    <w:rsid w:val="00301CAC"/>
    <w:rsid w:val="00304AEF"/>
    <w:rsid w:val="003055B0"/>
    <w:rsid w:val="00305A24"/>
    <w:rsid w:val="00306CC2"/>
    <w:rsid w:val="0030781D"/>
    <w:rsid w:val="00307A09"/>
    <w:rsid w:val="00307F46"/>
    <w:rsid w:val="003101B0"/>
    <w:rsid w:val="00311871"/>
    <w:rsid w:val="00312FA2"/>
    <w:rsid w:val="003131B8"/>
    <w:rsid w:val="003131F1"/>
    <w:rsid w:val="003144F8"/>
    <w:rsid w:val="00314575"/>
    <w:rsid w:val="00314A10"/>
    <w:rsid w:val="00314B75"/>
    <w:rsid w:val="00315BA4"/>
    <w:rsid w:val="00317110"/>
    <w:rsid w:val="0031729C"/>
    <w:rsid w:val="00317D6A"/>
    <w:rsid w:val="00321588"/>
    <w:rsid w:val="00322EC6"/>
    <w:rsid w:val="00323AB2"/>
    <w:rsid w:val="003242EA"/>
    <w:rsid w:val="00324B3C"/>
    <w:rsid w:val="00324F48"/>
    <w:rsid w:val="00327273"/>
    <w:rsid w:val="003312AD"/>
    <w:rsid w:val="00331E0A"/>
    <w:rsid w:val="00331FFE"/>
    <w:rsid w:val="00332788"/>
    <w:rsid w:val="00332D82"/>
    <w:rsid w:val="003344AB"/>
    <w:rsid w:val="003353DA"/>
    <w:rsid w:val="00335CA2"/>
    <w:rsid w:val="0033609B"/>
    <w:rsid w:val="003363CD"/>
    <w:rsid w:val="00336F06"/>
    <w:rsid w:val="00340296"/>
    <w:rsid w:val="00340773"/>
    <w:rsid w:val="00340D6B"/>
    <w:rsid w:val="00340E3C"/>
    <w:rsid w:val="003416B2"/>
    <w:rsid w:val="00342A22"/>
    <w:rsid w:val="00343546"/>
    <w:rsid w:val="003441CA"/>
    <w:rsid w:val="00344407"/>
    <w:rsid w:val="003449A3"/>
    <w:rsid w:val="00346145"/>
    <w:rsid w:val="00346173"/>
    <w:rsid w:val="0034691A"/>
    <w:rsid w:val="003507F6"/>
    <w:rsid w:val="00350936"/>
    <w:rsid w:val="00350DD6"/>
    <w:rsid w:val="003523F0"/>
    <w:rsid w:val="00352C16"/>
    <w:rsid w:val="00352D32"/>
    <w:rsid w:val="00356F1F"/>
    <w:rsid w:val="003606E3"/>
    <w:rsid w:val="0036117C"/>
    <w:rsid w:val="003617E9"/>
    <w:rsid w:val="0036241B"/>
    <w:rsid w:val="00362795"/>
    <w:rsid w:val="00364A36"/>
    <w:rsid w:val="0036577A"/>
    <w:rsid w:val="00367D94"/>
    <w:rsid w:val="00371640"/>
    <w:rsid w:val="0037315A"/>
    <w:rsid w:val="003731B7"/>
    <w:rsid w:val="00374A4D"/>
    <w:rsid w:val="00374F36"/>
    <w:rsid w:val="00374FCD"/>
    <w:rsid w:val="00375072"/>
    <w:rsid w:val="00377014"/>
    <w:rsid w:val="00377ECF"/>
    <w:rsid w:val="00380C97"/>
    <w:rsid w:val="00382131"/>
    <w:rsid w:val="00382B47"/>
    <w:rsid w:val="00382C3C"/>
    <w:rsid w:val="00383910"/>
    <w:rsid w:val="003866F7"/>
    <w:rsid w:val="0038736F"/>
    <w:rsid w:val="00387632"/>
    <w:rsid w:val="0039025E"/>
    <w:rsid w:val="00391512"/>
    <w:rsid w:val="003918E7"/>
    <w:rsid w:val="0039353F"/>
    <w:rsid w:val="00394291"/>
    <w:rsid w:val="00394E48"/>
    <w:rsid w:val="00396780"/>
    <w:rsid w:val="0039695A"/>
    <w:rsid w:val="003A21F3"/>
    <w:rsid w:val="003A2F19"/>
    <w:rsid w:val="003A4E3F"/>
    <w:rsid w:val="003A5485"/>
    <w:rsid w:val="003A64AF"/>
    <w:rsid w:val="003A74C1"/>
    <w:rsid w:val="003B02E5"/>
    <w:rsid w:val="003B05B7"/>
    <w:rsid w:val="003B0F93"/>
    <w:rsid w:val="003B1766"/>
    <w:rsid w:val="003B1BBE"/>
    <w:rsid w:val="003B1EE9"/>
    <w:rsid w:val="003B23FF"/>
    <w:rsid w:val="003B407D"/>
    <w:rsid w:val="003B41B9"/>
    <w:rsid w:val="003B4C94"/>
    <w:rsid w:val="003B53B2"/>
    <w:rsid w:val="003B69B0"/>
    <w:rsid w:val="003B7BB4"/>
    <w:rsid w:val="003C0190"/>
    <w:rsid w:val="003C076F"/>
    <w:rsid w:val="003C0DA2"/>
    <w:rsid w:val="003C1CA3"/>
    <w:rsid w:val="003C1D1F"/>
    <w:rsid w:val="003C356E"/>
    <w:rsid w:val="003C3881"/>
    <w:rsid w:val="003C3ECF"/>
    <w:rsid w:val="003C77EB"/>
    <w:rsid w:val="003D0D50"/>
    <w:rsid w:val="003D17C6"/>
    <w:rsid w:val="003D1B27"/>
    <w:rsid w:val="003D2120"/>
    <w:rsid w:val="003D2209"/>
    <w:rsid w:val="003D474C"/>
    <w:rsid w:val="003D54EA"/>
    <w:rsid w:val="003D5BB7"/>
    <w:rsid w:val="003D72D0"/>
    <w:rsid w:val="003E0D26"/>
    <w:rsid w:val="003E1354"/>
    <w:rsid w:val="003E1732"/>
    <w:rsid w:val="003E2213"/>
    <w:rsid w:val="003E2EBB"/>
    <w:rsid w:val="003E45FE"/>
    <w:rsid w:val="003E489C"/>
    <w:rsid w:val="003E48E0"/>
    <w:rsid w:val="003E4994"/>
    <w:rsid w:val="003E4EC0"/>
    <w:rsid w:val="003E598E"/>
    <w:rsid w:val="003E7F67"/>
    <w:rsid w:val="003F09C2"/>
    <w:rsid w:val="003F1899"/>
    <w:rsid w:val="003F1C2B"/>
    <w:rsid w:val="003F2DFF"/>
    <w:rsid w:val="003F3DB4"/>
    <w:rsid w:val="003F66D3"/>
    <w:rsid w:val="00401132"/>
    <w:rsid w:val="00402EA4"/>
    <w:rsid w:val="00402EAB"/>
    <w:rsid w:val="004030AD"/>
    <w:rsid w:val="00404008"/>
    <w:rsid w:val="0040606A"/>
    <w:rsid w:val="00406A90"/>
    <w:rsid w:val="00406F0A"/>
    <w:rsid w:val="00407317"/>
    <w:rsid w:val="00411936"/>
    <w:rsid w:val="004120AA"/>
    <w:rsid w:val="00412291"/>
    <w:rsid w:val="004139EA"/>
    <w:rsid w:val="00413FF6"/>
    <w:rsid w:val="00415753"/>
    <w:rsid w:val="0041742E"/>
    <w:rsid w:val="004174D4"/>
    <w:rsid w:val="004179BE"/>
    <w:rsid w:val="00417A8F"/>
    <w:rsid w:val="00417F6C"/>
    <w:rsid w:val="004202F9"/>
    <w:rsid w:val="00421FCC"/>
    <w:rsid w:val="004224C4"/>
    <w:rsid w:val="004227D5"/>
    <w:rsid w:val="00423F55"/>
    <w:rsid w:val="0042472B"/>
    <w:rsid w:val="00424E0C"/>
    <w:rsid w:val="004255A2"/>
    <w:rsid w:val="00425AE6"/>
    <w:rsid w:val="004273B0"/>
    <w:rsid w:val="0042764F"/>
    <w:rsid w:val="00430B37"/>
    <w:rsid w:val="00433369"/>
    <w:rsid w:val="00433FE3"/>
    <w:rsid w:val="004360E2"/>
    <w:rsid w:val="00436BA5"/>
    <w:rsid w:val="00436D49"/>
    <w:rsid w:val="00436D5B"/>
    <w:rsid w:val="004371C8"/>
    <w:rsid w:val="00437560"/>
    <w:rsid w:val="00437784"/>
    <w:rsid w:val="00437993"/>
    <w:rsid w:val="00437E7E"/>
    <w:rsid w:val="00440DEB"/>
    <w:rsid w:val="00441491"/>
    <w:rsid w:val="004417FD"/>
    <w:rsid w:val="0044238B"/>
    <w:rsid w:val="004425B1"/>
    <w:rsid w:val="00442F73"/>
    <w:rsid w:val="0044312F"/>
    <w:rsid w:val="0044398D"/>
    <w:rsid w:val="00443B09"/>
    <w:rsid w:val="004451F0"/>
    <w:rsid w:val="0044535A"/>
    <w:rsid w:val="00445B26"/>
    <w:rsid w:val="00445D0D"/>
    <w:rsid w:val="00446A8D"/>
    <w:rsid w:val="004503F9"/>
    <w:rsid w:val="0045284A"/>
    <w:rsid w:val="004529EF"/>
    <w:rsid w:val="004536BF"/>
    <w:rsid w:val="0045390D"/>
    <w:rsid w:val="00453EE3"/>
    <w:rsid w:val="00457750"/>
    <w:rsid w:val="00461577"/>
    <w:rsid w:val="00461717"/>
    <w:rsid w:val="00462344"/>
    <w:rsid w:val="004636AC"/>
    <w:rsid w:val="004642B7"/>
    <w:rsid w:val="00464C77"/>
    <w:rsid w:val="00465DA1"/>
    <w:rsid w:val="0046737F"/>
    <w:rsid w:val="00467B3C"/>
    <w:rsid w:val="00470013"/>
    <w:rsid w:val="00470216"/>
    <w:rsid w:val="004708C7"/>
    <w:rsid w:val="00470924"/>
    <w:rsid w:val="00471120"/>
    <w:rsid w:val="004713DA"/>
    <w:rsid w:val="00471D11"/>
    <w:rsid w:val="0047227C"/>
    <w:rsid w:val="004722BF"/>
    <w:rsid w:val="00473376"/>
    <w:rsid w:val="004743B2"/>
    <w:rsid w:val="0047560C"/>
    <w:rsid w:val="0047650D"/>
    <w:rsid w:val="00477526"/>
    <w:rsid w:val="004778F0"/>
    <w:rsid w:val="00477B06"/>
    <w:rsid w:val="00477CEE"/>
    <w:rsid w:val="0048022F"/>
    <w:rsid w:val="0048042F"/>
    <w:rsid w:val="00480B06"/>
    <w:rsid w:val="00480C57"/>
    <w:rsid w:val="00480D61"/>
    <w:rsid w:val="00481805"/>
    <w:rsid w:val="00482833"/>
    <w:rsid w:val="00482E3E"/>
    <w:rsid w:val="004831F1"/>
    <w:rsid w:val="0048515B"/>
    <w:rsid w:val="00485E8B"/>
    <w:rsid w:val="004865B7"/>
    <w:rsid w:val="004868B5"/>
    <w:rsid w:val="004871A0"/>
    <w:rsid w:val="00487CA9"/>
    <w:rsid w:val="004901C2"/>
    <w:rsid w:val="00490756"/>
    <w:rsid w:val="00492747"/>
    <w:rsid w:val="0049361F"/>
    <w:rsid w:val="00493697"/>
    <w:rsid w:val="00493F39"/>
    <w:rsid w:val="004942EC"/>
    <w:rsid w:val="00494423"/>
    <w:rsid w:val="004958BF"/>
    <w:rsid w:val="00495E2C"/>
    <w:rsid w:val="00496716"/>
    <w:rsid w:val="004973CD"/>
    <w:rsid w:val="004A0FFF"/>
    <w:rsid w:val="004A1399"/>
    <w:rsid w:val="004A24A1"/>
    <w:rsid w:val="004A3123"/>
    <w:rsid w:val="004A462E"/>
    <w:rsid w:val="004A4CDB"/>
    <w:rsid w:val="004A666B"/>
    <w:rsid w:val="004A6A58"/>
    <w:rsid w:val="004A7BEB"/>
    <w:rsid w:val="004B0B5B"/>
    <w:rsid w:val="004B155A"/>
    <w:rsid w:val="004B1C10"/>
    <w:rsid w:val="004B1E71"/>
    <w:rsid w:val="004B35F2"/>
    <w:rsid w:val="004B3741"/>
    <w:rsid w:val="004B3FEF"/>
    <w:rsid w:val="004B4EF3"/>
    <w:rsid w:val="004B5B91"/>
    <w:rsid w:val="004B5D1E"/>
    <w:rsid w:val="004B65D9"/>
    <w:rsid w:val="004B7643"/>
    <w:rsid w:val="004B7E28"/>
    <w:rsid w:val="004C0B06"/>
    <w:rsid w:val="004C131A"/>
    <w:rsid w:val="004C3020"/>
    <w:rsid w:val="004C312E"/>
    <w:rsid w:val="004C4447"/>
    <w:rsid w:val="004C4AA8"/>
    <w:rsid w:val="004C4C93"/>
    <w:rsid w:val="004C4D77"/>
    <w:rsid w:val="004C52F9"/>
    <w:rsid w:val="004C5921"/>
    <w:rsid w:val="004C5979"/>
    <w:rsid w:val="004C5C92"/>
    <w:rsid w:val="004C705C"/>
    <w:rsid w:val="004D0DE1"/>
    <w:rsid w:val="004D0E1E"/>
    <w:rsid w:val="004D1883"/>
    <w:rsid w:val="004D1A75"/>
    <w:rsid w:val="004D2567"/>
    <w:rsid w:val="004D3AD1"/>
    <w:rsid w:val="004D402A"/>
    <w:rsid w:val="004D48B3"/>
    <w:rsid w:val="004D4F5D"/>
    <w:rsid w:val="004D6A80"/>
    <w:rsid w:val="004D6FCD"/>
    <w:rsid w:val="004D7B8E"/>
    <w:rsid w:val="004E0543"/>
    <w:rsid w:val="004E0617"/>
    <w:rsid w:val="004E0DED"/>
    <w:rsid w:val="004E1C23"/>
    <w:rsid w:val="004E219B"/>
    <w:rsid w:val="004E2E48"/>
    <w:rsid w:val="004E3D57"/>
    <w:rsid w:val="004E3F1F"/>
    <w:rsid w:val="004E46D8"/>
    <w:rsid w:val="004E47A1"/>
    <w:rsid w:val="004E500A"/>
    <w:rsid w:val="004E506A"/>
    <w:rsid w:val="004E6909"/>
    <w:rsid w:val="004E7D51"/>
    <w:rsid w:val="004F0392"/>
    <w:rsid w:val="004F1875"/>
    <w:rsid w:val="004F1FFE"/>
    <w:rsid w:val="004F2224"/>
    <w:rsid w:val="004F2578"/>
    <w:rsid w:val="004F4FF0"/>
    <w:rsid w:val="004F55B4"/>
    <w:rsid w:val="004F5B4B"/>
    <w:rsid w:val="004F5EAB"/>
    <w:rsid w:val="004F6CFB"/>
    <w:rsid w:val="004F7B15"/>
    <w:rsid w:val="004F7C59"/>
    <w:rsid w:val="004F7DD5"/>
    <w:rsid w:val="005015D2"/>
    <w:rsid w:val="00501DA2"/>
    <w:rsid w:val="0050225B"/>
    <w:rsid w:val="0050226E"/>
    <w:rsid w:val="00503737"/>
    <w:rsid w:val="00503ACB"/>
    <w:rsid w:val="00503E5F"/>
    <w:rsid w:val="005046A3"/>
    <w:rsid w:val="00505AC0"/>
    <w:rsid w:val="00506237"/>
    <w:rsid w:val="00507202"/>
    <w:rsid w:val="00507CF4"/>
    <w:rsid w:val="00510E0F"/>
    <w:rsid w:val="0051105A"/>
    <w:rsid w:val="00512397"/>
    <w:rsid w:val="00512DE9"/>
    <w:rsid w:val="0051405B"/>
    <w:rsid w:val="0051412D"/>
    <w:rsid w:val="005148D4"/>
    <w:rsid w:val="005149F4"/>
    <w:rsid w:val="00515072"/>
    <w:rsid w:val="0051561E"/>
    <w:rsid w:val="005162A9"/>
    <w:rsid w:val="00516A6A"/>
    <w:rsid w:val="005177B3"/>
    <w:rsid w:val="005205BB"/>
    <w:rsid w:val="00522A0E"/>
    <w:rsid w:val="00522FB8"/>
    <w:rsid w:val="00523094"/>
    <w:rsid w:val="0052376A"/>
    <w:rsid w:val="00523AC2"/>
    <w:rsid w:val="00523D3C"/>
    <w:rsid w:val="00525208"/>
    <w:rsid w:val="0052521E"/>
    <w:rsid w:val="00525BD7"/>
    <w:rsid w:val="0052631F"/>
    <w:rsid w:val="005269BE"/>
    <w:rsid w:val="00526AAB"/>
    <w:rsid w:val="00527759"/>
    <w:rsid w:val="00527C30"/>
    <w:rsid w:val="00530851"/>
    <w:rsid w:val="00530E20"/>
    <w:rsid w:val="00531516"/>
    <w:rsid w:val="00531E7C"/>
    <w:rsid w:val="005328BA"/>
    <w:rsid w:val="00532EE6"/>
    <w:rsid w:val="0053339D"/>
    <w:rsid w:val="00534145"/>
    <w:rsid w:val="00534DFE"/>
    <w:rsid w:val="0053650C"/>
    <w:rsid w:val="00536C36"/>
    <w:rsid w:val="0054062B"/>
    <w:rsid w:val="005406AC"/>
    <w:rsid w:val="00540E42"/>
    <w:rsid w:val="00542F60"/>
    <w:rsid w:val="00543161"/>
    <w:rsid w:val="0054546B"/>
    <w:rsid w:val="00546375"/>
    <w:rsid w:val="00546859"/>
    <w:rsid w:val="00546903"/>
    <w:rsid w:val="005500E2"/>
    <w:rsid w:val="00551657"/>
    <w:rsid w:val="00552122"/>
    <w:rsid w:val="00553F97"/>
    <w:rsid w:val="00555B21"/>
    <w:rsid w:val="005605C6"/>
    <w:rsid w:val="00560638"/>
    <w:rsid w:val="00560DC7"/>
    <w:rsid w:val="005639FD"/>
    <w:rsid w:val="00564129"/>
    <w:rsid w:val="0056595D"/>
    <w:rsid w:val="00565E7C"/>
    <w:rsid w:val="00566303"/>
    <w:rsid w:val="00570538"/>
    <w:rsid w:val="00570A7B"/>
    <w:rsid w:val="00573E40"/>
    <w:rsid w:val="0057443C"/>
    <w:rsid w:val="00574551"/>
    <w:rsid w:val="00580757"/>
    <w:rsid w:val="005817B6"/>
    <w:rsid w:val="00582F0E"/>
    <w:rsid w:val="0058316B"/>
    <w:rsid w:val="005845E0"/>
    <w:rsid w:val="005849CD"/>
    <w:rsid w:val="00585B31"/>
    <w:rsid w:val="00586950"/>
    <w:rsid w:val="00591225"/>
    <w:rsid w:val="005919A6"/>
    <w:rsid w:val="00593529"/>
    <w:rsid w:val="00594201"/>
    <w:rsid w:val="00594240"/>
    <w:rsid w:val="005945F5"/>
    <w:rsid w:val="005950F2"/>
    <w:rsid w:val="005960C0"/>
    <w:rsid w:val="005A0670"/>
    <w:rsid w:val="005A0799"/>
    <w:rsid w:val="005A1BB8"/>
    <w:rsid w:val="005A37E9"/>
    <w:rsid w:val="005A417C"/>
    <w:rsid w:val="005A4452"/>
    <w:rsid w:val="005A4CD4"/>
    <w:rsid w:val="005A6312"/>
    <w:rsid w:val="005A7C29"/>
    <w:rsid w:val="005A7D57"/>
    <w:rsid w:val="005B08C3"/>
    <w:rsid w:val="005B157F"/>
    <w:rsid w:val="005B1C0E"/>
    <w:rsid w:val="005B2DCF"/>
    <w:rsid w:val="005B32A7"/>
    <w:rsid w:val="005B36BD"/>
    <w:rsid w:val="005B3B14"/>
    <w:rsid w:val="005B47CD"/>
    <w:rsid w:val="005B4B7F"/>
    <w:rsid w:val="005B4FC7"/>
    <w:rsid w:val="005B56ED"/>
    <w:rsid w:val="005B5A36"/>
    <w:rsid w:val="005B6562"/>
    <w:rsid w:val="005B6615"/>
    <w:rsid w:val="005B7D41"/>
    <w:rsid w:val="005C0357"/>
    <w:rsid w:val="005C0F7C"/>
    <w:rsid w:val="005C2F64"/>
    <w:rsid w:val="005C329D"/>
    <w:rsid w:val="005C3B54"/>
    <w:rsid w:val="005C456C"/>
    <w:rsid w:val="005C4FD2"/>
    <w:rsid w:val="005C50F6"/>
    <w:rsid w:val="005C5B12"/>
    <w:rsid w:val="005C66CA"/>
    <w:rsid w:val="005C6BC7"/>
    <w:rsid w:val="005C7092"/>
    <w:rsid w:val="005D17FD"/>
    <w:rsid w:val="005D1D89"/>
    <w:rsid w:val="005D352F"/>
    <w:rsid w:val="005D55DF"/>
    <w:rsid w:val="005D5A02"/>
    <w:rsid w:val="005D5A79"/>
    <w:rsid w:val="005D5ABA"/>
    <w:rsid w:val="005D6EA1"/>
    <w:rsid w:val="005D7353"/>
    <w:rsid w:val="005D7E0C"/>
    <w:rsid w:val="005E157D"/>
    <w:rsid w:val="005E322D"/>
    <w:rsid w:val="005E3BC4"/>
    <w:rsid w:val="005E6993"/>
    <w:rsid w:val="005E6E24"/>
    <w:rsid w:val="005E7409"/>
    <w:rsid w:val="005F05E1"/>
    <w:rsid w:val="005F317B"/>
    <w:rsid w:val="005F36DD"/>
    <w:rsid w:val="005F3FE1"/>
    <w:rsid w:val="005F412D"/>
    <w:rsid w:val="005F45B9"/>
    <w:rsid w:val="005F5ABA"/>
    <w:rsid w:val="005F698F"/>
    <w:rsid w:val="005F7FC3"/>
    <w:rsid w:val="006004A4"/>
    <w:rsid w:val="00600547"/>
    <w:rsid w:val="006008DC"/>
    <w:rsid w:val="006013BF"/>
    <w:rsid w:val="006017A7"/>
    <w:rsid w:val="006026DE"/>
    <w:rsid w:val="00602CEB"/>
    <w:rsid w:val="006052A0"/>
    <w:rsid w:val="006052E3"/>
    <w:rsid w:val="00607A02"/>
    <w:rsid w:val="00611394"/>
    <w:rsid w:val="006117BE"/>
    <w:rsid w:val="00613827"/>
    <w:rsid w:val="006138E0"/>
    <w:rsid w:val="00613A8D"/>
    <w:rsid w:val="00614893"/>
    <w:rsid w:val="00614BB3"/>
    <w:rsid w:val="00614CBD"/>
    <w:rsid w:val="006152F7"/>
    <w:rsid w:val="00616502"/>
    <w:rsid w:val="00616FEA"/>
    <w:rsid w:val="00617B49"/>
    <w:rsid w:val="00620239"/>
    <w:rsid w:val="006219B9"/>
    <w:rsid w:val="0062266A"/>
    <w:rsid w:val="00622AE2"/>
    <w:rsid w:val="006237E3"/>
    <w:rsid w:val="00623A9C"/>
    <w:rsid w:val="00624752"/>
    <w:rsid w:val="00625289"/>
    <w:rsid w:val="00625A64"/>
    <w:rsid w:val="00625E42"/>
    <w:rsid w:val="00626343"/>
    <w:rsid w:val="00626F09"/>
    <w:rsid w:val="0062755A"/>
    <w:rsid w:val="00630599"/>
    <w:rsid w:val="00631401"/>
    <w:rsid w:val="00631620"/>
    <w:rsid w:val="00631A42"/>
    <w:rsid w:val="00632588"/>
    <w:rsid w:val="00633545"/>
    <w:rsid w:val="006338D8"/>
    <w:rsid w:val="00633A2C"/>
    <w:rsid w:val="00634134"/>
    <w:rsid w:val="006354EC"/>
    <w:rsid w:val="0063715F"/>
    <w:rsid w:val="00637DEC"/>
    <w:rsid w:val="00637E71"/>
    <w:rsid w:val="00637F6B"/>
    <w:rsid w:val="00640E09"/>
    <w:rsid w:val="006412DB"/>
    <w:rsid w:val="00641E3F"/>
    <w:rsid w:val="00641EE1"/>
    <w:rsid w:val="0064207A"/>
    <w:rsid w:val="00642085"/>
    <w:rsid w:val="006425CE"/>
    <w:rsid w:val="00642F65"/>
    <w:rsid w:val="0064345D"/>
    <w:rsid w:val="00643E03"/>
    <w:rsid w:val="00644823"/>
    <w:rsid w:val="00647EF6"/>
    <w:rsid w:val="006524F0"/>
    <w:rsid w:val="006525A1"/>
    <w:rsid w:val="00652A94"/>
    <w:rsid w:val="00652B4F"/>
    <w:rsid w:val="00652DF4"/>
    <w:rsid w:val="00653B04"/>
    <w:rsid w:val="00655009"/>
    <w:rsid w:val="0065526E"/>
    <w:rsid w:val="006552F9"/>
    <w:rsid w:val="00655B4B"/>
    <w:rsid w:val="00655C0B"/>
    <w:rsid w:val="0065661B"/>
    <w:rsid w:val="00656A8F"/>
    <w:rsid w:val="006570C9"/>
    <w:rsid w:val="00657208"/>
    <w:rsid w:val="0066102C"/>
    <w:rsid w:val="00662D9D"/>
    <w:rsid w:val="0066309E"/>
    <w:rsid w:val="0066395A"/>
    <w:rsid w:val="00664769"/>
    <w:rsid w:val="00666B92"/>
    <w:rsid w:val="006678B5"/>
    <w:rsid w:val="00667D9D"/>
    <w:rsid w:val="006708BB"/>
    <w:rsid w:val="00670F7C"/>
    <w:rsid w:val="006721D5"/>
    <w:rsid w:val="00673788"/>
    <w:rsid w:val="00674A3E"/>
    <w:rsid w:val="00674A92"/>
    <w:rsid w:val="00675599"/>
    <w:rsid w:val="006767F9"/>
    <w:rsid w:val="00677991"/>
    <w:rsid w:val="00681C31"/>
    <w:rsid w:val="00682B15"/>
    <w:rsid w:val="006846BE"/>
    <w:rsid w:val="00686258"/>
    <w:rsid w:val="00686540"/>
    <w:rsid w:val="00690251"/>
    <w:rsid w:val="006909E5"/>
    <w:rsid w:val="0069201B"/>
    <w:rsid w:val="0069274C"/>
    <w:rsid w:val="00692E22"/>
    <w:rsid w:val="00693386"/>
    <w:rsid w:val="00693760"/>
    <w:rsid w:val="00694F25"/>
    <w:rsid w:val="00695CE0"/>
    <w:rsid w:val="006960C5"/>
    <w:rsid w:val="00696626"/>
    <w:rsid w:val="0069751F"/>
    <w:rsid w:val="0069755D"/>
    <w:rsid w:val="0069768C"/>
    <w:rsid w:val="00697793"/>
    <w:rsid w:val="00697A5B"/>
    <w:rsid w:val="006A07E9"/>
    <w:rsid w:val="006A0CCD"/>
    <w:rsid w:val="006A0DD4"/>
    <w:rsid w:val="006A0EB7"/>
    <w:rsid w:val="006A15F9"/>
    <w:rsid w:val="006A2016"/>
    <w:rsid w:val="006A3863"/>
    <w:rsid w:val="006A38E9"/>
    <w:rsid w:val="006A48FD"/>
    <w:rsid w:val="006A4C13"/>
    <w:rsid w:val="006A5AA7"/>
    <w:rsid w:val="006A738F"/>
    <w:rsid w:val="006A749E"/>
    <w:rsid w:val="006B0B6F"/>
    <w:rsid w:val="006B0B74"/>
    <w:rsid w:val="006B0E7D"/>
    <w:rsid w:val="006B170F"/>
    <w:rsid w:val="006B1A54"/>
    <w:rsid w:val="006B2E97"/>
    <w:rsid w:val="006B4A88"/>
    <w:rsid w:val="006B4AB8"/>
    <w:rsid w:val="006B4BF2"/>
    <w:rsid w:val="006B4F2B"/>
    <w:rsid w:val="006B5521"/>
    <w:rsid w:val="006B75BE"/>
    <w:rsid w:val="006B7DEB"/>
    <w:rsid w:val="006C04A0"/>
    <w:rsid w:val="006C0A3A"/>
    <w:rsid w:val="006C1624"/>
    <w:rsid w:val="006C1ADF"/>
    <w:rsid w:val="006C29B7"/>
    <w:rsid w:val="006C3CB8"/>
    <w:rsid w:val="006C4557"/>
    <w:rsid w:val="006C6E32"/>
    <w:rsid w:val="006C75E2"/>
    <w:rsid w:val="006D1634"/>
    <w:rsid w:val="006D2119"/>
    <w:rsid w:val="006D3F95"/>
    <w:rsid w:val="006D4914"/>
    <w:rsid w:val="006D60E5"/>
    <w:rsid w:val="006D7019"/>
    <w:rsid w:val="006D7058"/>
    <w:rsid w:val="006D73B0"/>
    <w:rsid w:val="006D7ED0"/>
    <w:rsid w:val="006E0F38"/>
    <w:rsid w:val="006E10F7"/>
    <w:rsid w:val="006E121B"/>
    <w:rsid w:val="006E1B5B"/>
    <w:rsid w:val="006E279D"/>
    <w:rsid w:val="006E293B"/>
    <w:rsid w:val="006E31E1"/>
    <w:rsid w:val="006E46D3"/>
    <w:rsid w:val="006E6551"/>
    <w:rsid w:val="006E710A"/>
    <w:rsid w:val="006E7B67"/>
    <w:rsid w:val="006F01C2"/>
    <w:rsid w:val="006F1369"/>
    <w:rsid w:val="006F16F4"/>
    <w:rsid w:val="006F17CC"/>
    <w:rsid w:val="006F2261"/>
    <w:rsid w:val="006F2D28"/>
    <w:rsid w:val="006F45E4"/>
    <w:rsid w:val="006F464C"/>
    <w:rsid w:val="006F4962"/>
    <w:rsid w:val="006F4C57"/>
    <w:rsid w:val="006F5E0B"/>
    <w:rsid w:val="006F6ECD"/>
    <w:rsid w:val="006F7941"/>
    <w:rsid w:val="006F7A79"/>
    <w:rsid w:val="007015BC"/>
    <w:rsid w:val="007019FB"/>
    <w:rsid w:val="00702348"/>
    <w:rsid w:val="007026D4"/>
    <w:rsid w:val="0070430E"/>
    <w:rsid w:val="00705EEA"/>
    <w:rsid w:val="00707D92"/>
    <w:rsid w:val="0071091D"/>
    <w:rsid w:val="00711447"/>
    <w:rsid w:val="007115A2"/>
    <w:rsid w:val="007143EC"/>
    <w:rsid w:val="007157A8"/>
    <w:rsid w:val="007160A7"/>
    <w:rsid w:val="007164D8"/>
    <w:rsid w:val="00716924"/>
    <w:rsid w:val="00716F06"/>
    <w:rsid w:val="00716F7A"/>
    <w:rsid w:val="007202F4"/>
    <w:rsid w:val="007203CB"/>
    <w:rsid w:val="007215D5"/>
    <w:rsid w:val="00722904"/>
    <w:rsid w:val="00724063"/>
    <w:rsid w:val="00724BDE"/>
    <w:rsid w:val="007255E9"/>
    <w:rsid w:val="00725AF0"/>
    <w:rsid w:val="007269A0"/>
    <w:rsid w:val="00726E81"/>
    <w:rsid w:val="0072704D"/>
    <w:rsid w:val="0072780E"/>
    <w:rsid w:val="00727E05"/>
    <w:rsid w:val="00727FD2"/>
    <w:rsid w:val="0073009A"/>
    <w:rsid w:val="007300EC"/>
    <w:rsid w:val="007303BC"/>
    <w:rsid w:val="00730703"/>
    <w:rsid w:val="00730F5A"/>
    <w:rsid w:val="00732BF6"/>
    <w:rsid w:val="00733156"/>
    <w:rsid w:val="00733260"/>
    <w:rsid w:val="00733BA5"/>
    <w:rsid w:val="00735823"/>
    <w:rsid w:val="007369FA"/>
    <w:rsid w:val="00737435"/>
    <w:rsid w:val="00740815"/>
    <w:rsid w:val="00740B8C"/>
    <w:rsid w:val="00741239"/>
    <w:rsid w:val="00741B82"/>
    <w:rsid w:val="00743523"/>
    <w:rsid w:val="00743CBD"/>
    <w:rsid w:val="00744068"/>
    <w:rsid w:val="00744A8E"/>
    <w:rsid w:val="00744C83"/>
    <w:rsid w:val="007470A7"/>
    <w:rsid w:val="007471D4"/>
    <w:rsid w:val="007472E1"/>
    <w:rsid w:val="007478B8"/>
    <w:rsid w:val="0075063E"/>
    <w:rsid w:val="00750BB7"/>
    <w:rsid w:val="00752DA0"/>
    <w:rsid w:val="007530D7"/>
    <w:rsid w:val="0075340B"/>
    <w:rsid w:val="00754500"/>
    <w:rsid w:val="0075452A"/>
    <w:rsid w:val="007545E3"/>
    <w:rsid w:val="00754C7C"/>
    <w:rsid w:val="0075566F"/>
    <w:rsid w:val="007558F3"/>
    <w:rsid w:val="007559A4"/>
    <w:rsid w:val="00755DE4"/>
    <w:rsid w:val="007564DD"/>
    <w:rsid w:val="00757298"/>
    <w:rsid w:val="00757DAC"/>
    <w:rsid w:val="00760924"/>
    <w:rsid w:val="00760B9F"/>
    <w:rsid w:val="00761540"/>
    <w:rsid w:val="00761EC7"/>
    <w:rsid w:val="0076227A"/>
    <w:rsid w:val="00762839"/>
    <w:rsid w:val="00763013"/>
    <w:rsid w:val="00766A4B"/>
    <w:rsid w:val="00766FA9"/>
    <w:rsid w:val="00767BC5"/>
    <w:rsid w:val="00770541"/>
    <w:rsid w:val="007707A2"/>
    <w:rsid w:val="007713B8"/>
    <w:rsid w:val="007718BC"/>
    <w:rsid w:val="00772081"/>
    <w:rsid w:val="00773412"/>
    <w:rsid w:val="00773AAB"/>
    <w:rsid w:val="007741CE"/>
    <w:rsid w:val="007742B1"/>
    <w:rsid w:val="00774319"/>
    <w:rsid w:val="00774475"/>
    <w:rsid w:val="007758E9"/>
    <w:rsid w:val="007760EE"/>
    <w:rsid w:val="00776B2D"/>
    <w:rsid w:val="0078033E"/>
    <w:rsid w:val="00780A4C"/>
    <w:rsid w:val="00781038"/>
    <w:rsid w:val="00781100"/>
    <w:rsid w:val="00781BA7"/>
    <w:rsid w:val="00782401"/>
    <w:rsid w:val="0078339D"/>
    <w:rsid w:val="007836B3"/>
    <w:rsid w:val="007836E2"/>
    <w:rsid w:val="00783756"/>
    <w:rsid w:val="00784726"/>
    <w:rsid w:val="007853B4"/>
    <w:rsid w:val="00786834"/>
    <w:rsid w:val="00786BFB"/>
    <w:rsid w:val="00786D5E"/>
    <w:rsid w:val="00787682"/>
    <w:rsid w:val="00791FEC"/>
    <w:rsid w:val="00792519"/>
    <w:rsid w:val="00792F55"/>
    <w:rsid w:val="00794BFC"/>
    <w:rsid w:val="00794E3D"/>
    <w:rsid w:val="00795E97"/>
    <w:rsid w:val="007966F9"/>
    <w:rsid w:val="00797373"/>
    <w:rsid w:val="007A14FF"/>
    <w:rsid w:val="007A1ECE"/>
    <w:rsid w:val="007A229B"/>
    <w:rsid w:val="007A44E9"/>
    <w:rsid w:val="007A461F"/>
    <w:rsid w:val="007A486D"/>
    <w:rsid w:val="007A515A"/>
    <w:rsid w:val="007A5DAD"/>
    <w:rsid w:val="007A630D"/>
    <w:rsid w:val="007A74C3"/>
    <w:rsid w:val="007B00FE"/>
    <w:rsid w:val="007B051A"/>
    <w:rsid w:val="007B0B41"/>
    <w:rsid w:val="007B1212"/>
    <w:rsid w:val="007B1274"/>
    <w:rsid w:val="007B1B2C"/>
    <w:rsid w:val="007B2592"/>
    <w:rsid w:val="007B304A"/>
    <w:rsid w:val="007B33DC"/>
    <w:rsid w:val="007B3A68"/>
    <w:rsid w:val="007B6895"/>
    <w:rsid w:val="007B6939"/>
    <w:rsid w:val="007B6BC7"/>
    <w:rsid w:val="007B6DE5"/>
    <w:rsid w:val="007B74C9"/>
    <w:rsid w:val="007C0568"/>
    <w:rsid w:val="007C0692"/>
    <w:rsid w:val="007C2261"/>
    <w:rsid w:val="007C23FA"/>
    <w:rsid w:val="007C2707"/>
    <w:rsid w:val="007C2E77"/>
    <w:rsid w:val="007C32AF"/>
    <w:rsid w:val="007C3829"/>
    <w:rsid w:val="007C58AD"/>
    <w:rsid w:val="007C6B93"/>
    <w:rsid w:val="007C7291"/>
    <w:rsid w:val="007C73D8"/>
    <w:rsid w:val="007D05F2"/>
    <w:rsid w:val="007D09E2"/>
    <w:rsid w:val="007D0ED5"/>
    <w:rsid w:val="007D2C1F"/>
    <w:rsid w:val="007D2F19"/>
    <w:rsid w:val="007D336C"/>
    <w:rsid w:val="007D49BC"/>
    <w:rsid w:val="007D58A0"/>
    <w:rsid w:val="007D637D"/>
    <w:rsid w:val="007D6720"/>
    <w:rsid w:val="007D6BDB"/>
    <w:rsid w:val="007D6EBA"/>
    <w:rsid w:val="007E1278"/>
    <w:rsid w:val="007E251F"/>
    <w:rsid w:val="007E28CA"/>
    <w:rsid w:val="007E2A22"/>
    <w:rsid w:val="007E2F39"/>
    <w:rsid w:val="007E3166"/>
    <w:rsid w:val="007E4A43"/>
    <w:rsid w:val="007E662E"/>
    <w:rsid w:val="007E66AF"/>
    <w:rsid w:val="007E6716"/>
    <w:rsid w:val="007E7753"/>
    <w:rsid w:val="007F1D14"/>
    <w:rsid w:val="007F3503"/>
    <w:rsid w:val="007F39EA"/>
    <w:rsid w:val="007F3FF0"/>
    <w:rsid w:val="007F5157"/>
    <w:rsid w:val="007F51DF"/>
    <w:rsid w:val="007F60CC"/>
    <w:rsid w:val="007F6674"/>
    <w:rsid w:val="007F6825"/>
    <w:rsid w:val="00800D69"/>
    <w:rsid w:val="00801BEC"/>
    <w:rsid w:val="00802699"/>
    <w:rsid w:val="008037EE"/>
    <w:rsid w:val="00805CAF"/>
    <w:rsid w:val="008065DD"/>
    <w:rsid w:val="0081162F"/>
    <w:rsid w:val="00811E37"/>
    <w:rsid w:val="00812F06"/>
    <w:rsid w:val="00813045"/>
    <w:rsid w:val="00813850"/>
    <w:rsid w:val="00813FBE"/>
    <w:rsid w:val="0081411A"/>
    <w:rsid w:val="00814B3A"/>
    <w:rsid w:val="00814F38"/>
    <w:rsid w:val="00815AD6"/>
    <w:rsid w:val="008160C5"/>
    <w:rsid w:val="00817C85"/>
    <w:rsid w:val="00817E21"/>
    <w:rsid w:val="00817F91"/>
    <w:rsid w:val="00820FC7"/>
    <w:rsid w:val="0082113F"/>
    <w:rsid w:val="00821862"/>
    <w:rsid w:val="00823DEB"/>
    <w:rsid w:val="00824755"/>
    <w:rsid w:val="00825D16"/>
    <w:rsid w:val="00826659"/>
    <w:rsid w:val="00827036"/>
    <w:rsid w:val="00831176"/>
    <w:rsid w:val="0083261A"/>
    <w:rsid w:val="00832B33"/>
    <w:rsid w:val="008336ED"/>
    <w:rsid w:val="00833AE0"/>
    <w:rsid w:val="00833DD5"/>
    <w:rsid w:val="008351E8"/>
    <w:rsid w:val="00835F76"/>
    <w:rsid w:val="008368E5"/>
    <w:rsid w:val="00837ECB"/>
    <w:rsid w:val="00840F14"/>
    <w:rsid w:val="00841F82"/>
    <w:rsid w:val="00842037"/>
    <w:rsid w:val="00843C2F"/>
    <w:rsid w:val="0084445F"/>
    <w:rsid w:val="0084561D"/>
    <w:rsid w:val="0084606E"/>
    <w:rsid w:val="00846405"/>
    <w:rsid w:val="008467F5"/>
    <w:rsid w:val="00847212"/>
    <w:rsid w:val="0085045E"/>
    <w:rsid w:val="00850C58"/>
    <w:rsid w:val="00851126"/>
    <w:rsid w:val="0085121E"/>
    <w:rsid w:val="008526AC"/>
    <w:rsid w:val="00852DB4"/>
    <w:rsid w:val="00855F51"/>
    <w:rsid w:val="008561C3"/>
    <w:rsid w:val="008570D1"/>
    <w:rsid w:val="00857BA1"/>
    <w:rsid w:val="0086064C"/>
    <w:rsid w:val="008606B5"/>
    <w:rsid w:val="008606E3"/>
    <w:rsid w:val="00861C49"/>
    <w:rsid w:val="00861DCF"/>
    <w:rsid w:val="00862A75"/>
    <w:rsid w:val="008652E8"/>
    <w:rsid w:val="00865EBF"/>
    <w:rsid w:val="00866487"/>
    <w:rsid w:val="008667A3"/>
    <w:rsid w:val="00866FA9"/>
    <w:rsid w:val="00867843"/>
    <w:rsid w:val="00870CFC"/>
    <w:rsid w:val="00870DD1"/>
    <w:rsid w:val="00871033"/>
    <w:rsid w:val="00871473"/>
    <w:rsid w:val="008722B5"/>
    <w:rsid w:val="008725B7"/>
    <w:rsid w:val="00873519"/>
    <w:rsid w:val="008739A9"/>
    <w:rsid w:val="00873F45"/>
    <w:rsid w:val="00875664"/>
    <w:rsid w:val="00875665"/>
    <w:rsid w:val="00875944"/>
    <w:rsid w:val="00876DAB"/>
    <w:rsid w:val="008774CF"/>
    <w:rsid w:val="00882B10"/>
    <w:rsid w:val="00882D2F"/>
    <w:rsid w:val="008830E4"/>
    <w:rsid w:val="00883B16"/>
    <w:rsid w:val="00884689"/>
    <w:rsid w:val="00884FAA"/>
    <w:rsid w:val="00884FBE"/>
    <w:rsid w:val="0088597F"/>
    <w:rsid w:val="00886CDF"/>
    <w:rsid w:val="00886FA8"/>
    <w:rsid w:val="00887240"/>
    <w:rsid w:val="00887783"/>
    <w:rsid w:val="008907F2"/>
    <w:rsid w:val="008919D9"/>
    <w:rsid w:val="008919FE"/>
    <w:rsid w:val="008924E2"/>
    <w:rsid w:val="00892957"/>
    <w:rsid w:val="008932C4"/>
    <w:rsid w:val="00893B3D"/>
    <w:rsid w:val="00893E11"/>
    <w:rsid w:val="0089416C"/>
    <w:rsid w:val="008941D1"/>
    <w:rsid w:val="00894948"/>
    <w:rsid w:val="008956A6"/>
    <w:rsid w:val="00895AE4"/>
    <w:rsid w:val="0089658E"/>
    <w:rsid w:val="00896776"/>
    <w:rsid w:val="00897635"/>
    <w:rsid w:val="008A0095"/>
    <w:rsid w:val="008A0392"/>
    <w:rsid w:val="008A10A2"/>
    <w:rsid w:val="008A1583"/>
    <w:rsid w:val="008A2026"/>
    <w:rsid w:val="008A3018"/>
    <w:rsid w:val="008A31B6"/>
    <w:rsid w:val="008A3692"/>
    <w:rsid w:val="008A39A6"/>
    <w:rsid w:val="008A51FF"/>
    <w:rsid w:val="008A54F5"/>
    <w:rsid w:val="008A74C3"/>
    <w:rsid w:val="008B0E71"/>
    <w:rsid w:val="008B0EBF"/>
    <w:rsid w:val="008B1629"/>
    <w:rsid w:val="008B2B7E"/>
    <w:rsid w:val="008B2EF8"/>
    <w:rsid w:val="008B3BBA"/>
    <w:rsid w:val="008B3C8E"/>
    <w:rsid w:val="008B4094"/>
    <w:rsid w:val="008B48B5"/>
    <w:rsid w:val="008B4ACF"/>
    <w:rsid w:val="008B5255"/>
    <w:rsid w:val="008B7290"/>
    <w:rsid w:val="008C06B2"/>
    <w:rsid w:val="008C1A1B"/>
    <w:rsid w:val="008C1CE6"/>
    <w:rsid w:val="008C29D4"/>
    <w:rsid w:val="008C3891"/>
    <w:rsid w:val="008C3961"/>
    <w:rsid w:val="008C4089"/>
    <w:rsid w:val="008C4104"/>
    <w:rsid w:val="008C4A4C"/>
    <w:rsid w:val="008C4F4C"/>
    <w:rsid w:val="008D13C2"/>
    <w:rsid w:val="008D261D"/>
    <w:rsid w:val="008D27B7"/>
    <w:rsid w:val="008D3E78"/>
    <w:rsid w:val="008D3EBD"/>
    <w:rsid w:val="008D646B"/>
    <w:rsid w:val="008D6A50"/>
    <w:rsid w:val="008E1057"/>
    <w:rsid w:val="008E1F7C"/>
    <w:rsid w:val="008E2C58"/>
    <w:rsid w:val="008E3DAC"/>
    <w:rsid w:val="008E406A"/>
    <w:rsid w:val="008E4695"/>
    <w:rsid w:val="008E5EFE"/>
    <w:rsid w:val="008E619D"/>
    <w:rsid w:val="008E68FD"/>
    <w:rsid w:val="008E6C13"/>
    <w:rsid w:val="008E7970"/>
    <w:rsid w:val="008F0649"/>
    <w:rsid w:val="008F0AB3"/>
    <w:rsid w:val="008F1C2E"/>
    <w:rsid w:val="008F2B95"/>
    <w:rsid w:val="008F6555"/>
    <w:rsid w:val="008F6876"/>
    <w:rsid w:val="009007FC"/>
    <w:rsid w:val="00901371"/>
    <w:rsid w:val="009016CF"/>
    <w:rsid w:val="009030F9"/>
    <w:rsid w:val="009042CA"/>
    <w:rsid w:val="009047BA"/>
    <w:rsid w:val="00904B8C"/>
    <w:rsid w:val="00905A8D"/>
    <w:rsid w:val="009067D1"/>
    <w:rsid w:val="00906F72"/>
    <w:rsid w:val="00907428"/>
    <w:rsid w:val="00910175"/>
    <w:rsid w:val="00910356"/>
    <w:rsid w:val="00910445"/>
    <w:rsid w:val="00910CC4"/>
    <w:rsid w:val="00911632"/>
    <w:rsid w:val="0091170D"/>
    <w:rsid w:val="00911FA5"/>
    <w:rsid w:val="00913B79"/>
    <w:rsid w:val="009159DD"/>
    <w:rsid w:val="00915DB0"/>
    <w:rsid w:val="0091744C"/>
    <w:rsid w:val="00920F4D"/>
    <w:rsid w:val="009213B7"/>
    <w:rsid w:val="00922EF6"/>
    <w:rsid w:val="00923201"/>
    <w:rsid w:val="0092357B"/>
    <w:rsid w:val="00923FF3"/>
    <w:rsid w:val="0092433B"/>
    <w:rsid w:val="009247F4"/>
    <w:rsid w:val="00925AE4"/>
    <w:rsid w:val="00926C2C"/>
    <w:rsid w:val="009277F3"/>
    <w:rsid w:val="00927CA7"/>
    <w:rsid w:val="00927E79"/>
    <w:rsid w:val="00930DE1"/>
    <w:rsid w:val="0093100C"/>
    <w:rsid w:val="00933DE6"/>
    <w:rsid w:val="00934069"/>
    <w:rsid w:val="009350E3"/>
    <w:rsid w:val="00935B8A"/>
    <w:rsid w:val="00935DA2"/>
    <w:rsid w:val="00935FC0"/>
    <w:rsid w:val="00937915"/>
    <w:rsid w:val="00940335"/>
    <w:rsid w:val="0094107A"/>
    <w:rsid w:val="009412D5"/>
    <w:rsid w:val="00941612"/>
    <w:rsid w:val="00941E78"/>
    <w:rsid w:val="009423F6"/>
    <w:rsid w:val="0094274A"/>
    <w:rsid w:val="00942DAF"/>
    <w:rsid w:val="00943DDE"/>
    <w:rsid w:val="0094412C"/>
    <w:rsid w:val="00944754"/>
    <w:rsid w:val="00944B55"/>
    <w:rsid w:val="00944DE3"/>
    <w:rsid w:val="00945437"/>
    <w:rsid w:val="00945584"/>
    <w:rsid w:val="00945D5C"/>
    <w:rsid w:val="00946E6C"/>
    <w:rsid w:val="0095013E"/>
    <w:rsid w:val="00950935"/>
    <w:rsid w:val="00950ED3"/>
    <w:rsid w:val="00951FC5"/>
    <w:rsid w:val="00953336"/>
    <w:rsid w:val="00953EE0"/>
    <w:rsid w:val="00954329"/>
    <w:rsid w:val="00954E47"/>
    <w:rsid w:val="00955C88"/>
    <w:rsid w:val="00956B3D"/>
    <w:rsid w:val="009571FC"/>
    <w:rsid w:val="00957A17"/>
    <w:rsid w:val="0096014C"/>
    <w:rsid w:val="00960BF0"/>
    <w:rsid w:val="00961561"/>
    <w:rsid w:val="0096159B"/>
    <w:rsid w:val="00961EE1"/>
    <w:rsid w:val="00962D1F"/>
    <w:rsid w:val="00963373"/>
    <w:rsid w:val="009637CF"/>
    <w:rsid w:val="00964FFA"/>
    <w:rsid w:val="0096642D"/>
    <w:rsid w:val="00966A27"/>
    <w:rsid w:val="009677F4"/>
    <w:rsid w:val="00967838"/>
    <w:rsid w:val="00967CF8"/>
    <w:rsid w:val="00970A59"/>
    <w:rsid w:val="00973A4B"/>
    <w:rsid w:val="009743AA"/>
    <w:rsid w:val="00976393"/>
    <w:rsid w:val="00976692"/>
    <w:rsid w:val="009769D6"/>
    <w:rsid w:val="0098127B"/>
    <w:rsid w:val="009826F4"/>
    <w:rsid w:val="009830CD"/>
    <w:rsid w:val="00983352"/>
    <w:rsid w:val="00984DDB"/>
    <w:rsid w:val="00985165"/>
    <w:rsid w:val="0098590F"/>
    <w:rsid w:val="00985C5D"/>
    <w:rsid w:val="009869A5"/>
    <w:rsid w:val="00987C17"/>
    <w:rsid w:val="00987C52"/>
    <w:rsid w:val="00987E57"/>
    <w:rsid w:val="00987FA6"/>
    <w:rsid w:val="009906BA"/>
    <w:rsid w:val="0099111B"/>
    <w:rsid w:val="00991380"/>
    <w:rsid w:val="00991B70"/>
    <w:rsid w:val="00992AE7"/>
    <w:rsid w:val="0099326A"/>
    <w:rsid w:val="00993394"/>
    <w:rsid w:val="0099425D"/>
    <w:rsid w:val="00994837"/>
    <w:rsid w:val="00994F01"/>
    <w:rsid w:val="0099672F"/>
    <w:rsid w:val="00996E10"/>
    <w:rsid w:val="00996F77"/>
    <w:rsid w:val="00997700"/>
    <w:rsid w:val="009979E4"/>
    <w:rsid w:val="009A08E3"/>
    <w:rsid w:val="009A491C"/>
    <w:rsid w:val="009A4962"/>
    <w:rsid w:val="009A5D83"/>
    <w:rsid w:val="009A66C6"/>
    <w:rsid w:val="009A6ECA"/>
    <w:rsid w:val="009A71DF"/>
    <w:rsid w:val="009B18ED"/>
    <w:rsid w:val="009B1C7E"/>
    <w:rsid w:val="009B29AF"/>
    <w:rsid w:val="009B31E3"/>
    <w:rsid w:val="009B3778"/>
    <w:rsid w:val="009B3A7D"/>
    <w:rsid w:val="009B4A7E"/>
    <w:rsid w:val="009B4BA7"/>
    <w:rsid w:val="009B546E"/>
    <w:rsid w:val="009B5DB3"/>
    <w:rsid w:val="009B64C9"/>
    <w:rsid w:val="009B6547"/>
    <w:rsid w:val="009B6BD0"/>
    <w:rsid w:val="009B6CCF"/>
    <w:rsid w:val="009C06CF"/>
    <w:rsid w:val="009C0E69"/>
    <w:rsid w:val="009C14F8"/>
    <w:rsid w:val="009C3F98"/>
    <w:rsid w:val="009C551B"/>
    <w:rsid w:val="009C5D8F"/>
    <w:rsid w:val="009C6983"/>
    <w:rsid w:val="009C6F8A"/>
    <w:rsid w:val="009C7582"/>
    <w:rsid w:val="009C7630"/>
    <w:rsid w:val="009D1400"/>
    <w:rsid w:val="009D27E0"/>
    <w:rsid w:val="009D297E"/>
    <w:rsid w:val="009D33BE"/>
    <w:rsid w:val="009D3BB7"/>
    <w:rsid w:val="009D3D5A"/>
    <w:rsid w:val="009D3E55"/>
    <w:rsid w:val="009D3EE2"/>
    <w:rsid w:val="009D4900"/>
    <w:rsid w:val="009D4AC0"/>
    <w:rsid w:val="009D4D3E"/>
    <w:rsid w:val="009D6286"/>
    <w:rsid w:val="009D67E3"/>
    <w:rsid w:val="009E0239"/>
    <w:rsid w:val="009E1BDA"/>
    <w:rsid w:val="009E4244"/>
    <w:rsid w:val="009E492E"/>
    <w:rsid w:val="009E60E3"/>
    <w:rsid w:val="009F009B"/>
    <w:rsid w:val="009F1A46"/>
    <w:rsid w:val="009F3A33"/>
    <w:rsid w:val="009F4467"/>
    <w:rsid w:val="009F471E"/>
    <w:rsid w:val="009F5D21"/>
    <w:rsid w:val="009F5E30"/>
    <w:rsid w:val="009F5EE0"/>
    <w:rsid w:val="009F7C1D"/>
    <w:rsid w:val="00A007A0"/>
    <w:rsid w:val="00A00B84"/>
    <w:rsid w:val="00A00CA9"/>
    <w:rsid w:val="00A0100B"/>
    <w:rsid w:val="00A01085"/>
    <w:rsid w:val="00A01700"/>
    <w:rsid w:val="00A01AF0"/>
    <w:rsid w:val="00A02CBE"/>
    <w:rsid w:val="00A03527"/>
    <w:rsid w:val="00A040FA"/>
    <w:rsid w:val="00A04BA6"/>
    <w:rsid w:val="00A04FB9"/>
    <w:rsid w:val="00A0529A"/>
    <w:rsid w:val="00A0600A"/>
    <w:rsid w:val="00A0649C"/>
    <w:rsid w:val="00A065DA"/>
    <w:rsid w:val="00A10D1D"/>
    <w:rsid w:val="00A1178F"/>
    <w:rsid w:val="00A11CA2"/>
    <w:rsid w:val="00A12CBD"/>
    <w:rsid w:val="00A13649"/>
    <w:rsid w:val="00A13E74"/>
    <w:rsid w:val="00A14169"/>
    <w:rsid w:val="00A14F29"/>
    <w:rsid w:val="00A15123"/>
    <w:rsid w:val="00A1592C"/>
    <w:rsid w:val="00A159DF"/>
    <w:rsid w:val="00A16620"/>
    <w:rsid w:val="00A17476"/>
    <w:rsid w:val="00A2064D"/>
    <w:rsid w:val="00A20A6A"/>
    <w:rsid w:val="00A23FF1"/>
    <w:rsid w:val="00A25D2D"/>
    <w:rsid w:val="00A27C7F"/>
    <w:rsid w:val="00A308DF"/>
    <w:rsid w:val="00A30CD4"/>
    <w:rsid w:val="00A32455"/>
    <w:rsid w:val="00A329D6"/>
    <w:rsid w:val="00A32BD6"/>
    <w:rsid w:val="00A33C22"/>
    <w:rsid w:val="00A34761"/>
    <w:rsid w:val="00A35BF3"/>
    <w:rsid w:val="00A36429"/>
    <w:rsid w:val="00A36984"/>
    <w:rsid w:val="00A36F4C"/>
    <w:rsid w:val="00A405A2"/>
    <w:rsid w:val="00A410F9"/>
    <w:rsid w:val="00A41286"/>
    <w:rsid w:val="00A4265B"/>
    <w:rsid w:val="00A43D32"/>
    <w:rsid w:val="00A440E8"/>
    <w:rsid w:val="00A449A6"/>
    <w:rsid w:val="00A450D5"/>
    <w:rsid w:val="00A4577E"/>
    <w:rsid w:val="00A45A00"/>
    <w:rsid w:val="00A461E5"/>
    <w:rsid w:val="00A46CF2"/>
    <w:rsid w:val="00A47F59"/>
    <w:rsid w:val="00A524E5"/>
    <w:rsid w:val="00A52C73"/>
    <w:rsid w:val="00A53BDD"/>
    <w:rsid w:val="00A54CE6"/>
    <w:rsid w:val="00A56EEC"/>
    <w:rsid w:val="00A576A4"/>
    <w:rsid w:val="00A579A7"/>
    <w:rsid w:val="00A57CBF"/>
    <w:rsid w:val="00A603EF"/>
    <w:rsid w:val="00A6266C"/>
    <w:rsid w:val="00A6291E"/>
    <w:rsid w:val="00A6302B"/>
    <w:rsid w:val="00A6327B"/>
    <w:rsid w:val="00A63419"/>
    <w:rsid w:val="00A6395D"/>
    <w:rsid w:val="00A64523"/>
    <w:rsid w:val="00A64FD7"/>
    <w:rsid w:val="00A65FF2"/>
    <w:rsid w:val="00A66688"/>
    <w:rsid w:val="00A67044"/>
    <w:rsid w:val="00A704EE"/>
    <w:rsid w:val="00A708DF"/>
    <w:rsid w:val="00A70FC9"/>
    <w:rsid w:val="00A718BA"/>
    <w:rsid w:val="00A71E06"/>
    <w:rsid w:val="00A74AD9"/>
    <w:rsid w:val="00A74D98"/>
    <w:rsid w:val="00A7545C"/>
    <w:rsid w:val="00A7563A"/>
    <w:rsid w:val="00A77167"/>
    <w:rsid w:val="00A77AD7"/>
    <w:rsid w:val="00A77E92"/>
    <w:rsid w:val="00A8014D"/>
    <w:rsid w:val="00A80FAB"/>
    <w:rsid w:val="00A812BB"/>
    <w:rsid w:val="00A81AD4"/>
    <w:rsid w:val="00A820CF"/>
    <w:rsid w:val="00A82229"/>
    <w:rsid w:val="00A823C0"/>
    <w:rsid w:val="00A8270F"/>
    <w:rsid w:val="00A83DD3"/>
    <w:rsid w:val="00A848A9"/>
    <w:rsid w:val="00A84A19"/>
    <w:rsid w:val="00A84CE5"/>
    <w:rsid w:val="00A85C50"/>
    <w:rsid w:val="00A86BA0"/>
    <w:rsid w:val="00A87086"/>
    <w:rsid w:val="00A871C7"/>
    <w:rsid w:val="00A87B01"/>
    <w:rsid w:val="00A915BC"/>
    <w:rsid w:val="00A921E5"/>
    <w:rsid w:val="00A92865"/>
    <w:rsid w:val="00A93863"/>
    <w:rsid w:val="00A94136"/>
    <w:rsid w:val="00A9597F"/>
    <w:rsid w:val="00A95BB7"/>
    <w:rsid w:val="00A9676D"/>
    <w:rsid w:val="00A96CE0"/>
    <w:rsid w:val="00AA0117"/>
    <w:rsid w:val="00AA0FE3"/>
    <w:rsid w:val="00AA2C54"/>
    <w:rsid w:val="00AA2F39"/>
    <w:rsid w:val="00AA2FFE"/>
    <w:rsid w:val="00AA398F"/>
    <w:rsid w:val="00AA4340"/>
    <w:rsid w:val="00AA6242"/>
    <w:rsid w:val="00AA72E6"/>
    <w:rsid w:val="00AA731E"/>
    <w:rsid w:val="00AA7E1C"/>
    <w:rsid w:val="00AA7F5D"/>
    <w:rsid w:val="00AB2EF1"/>
    <w:rsid w:val="00AB36D2"/>
    <w:rsid w:val="00AB4864"/>
    <w:rsid w:val="00AB530F"/>
    <w:rsid w:val="00AB6718"/>
    <w:rsid w:val="00AB7989"/>
    <w:rsid w:val="00AB7D75"/>
    <w:rsid w:val="00AC0460"/>
    <w:rsid w:val="00AC1B3D"/>
    <w:rsid w:val="00AC1BEB"/>
    <w:rsid w:val="00AC1D3D"/>
    <w:rsid w:val="00AC28AB"/>
    <w:rsid w:val="00AC311A"/>
    <w:rsid w:val="00AC34CF"/>
    <w:rsid w:val="00AC3D94"/>
    <w:rsid w:val="00AC4DD4"/>
    <w:rsid w:val="00AC547A"/>
    <w:rsid w:val="00AC5971"/>
    <w:rsid w:val="00AC6636"/>
    <w:rsid w:val="00AC682C"/>
    <w:rsid w:val="00AC709C"/>
    <w:rsid w:val="00AD0C65"/>
    <w:rsid w:val="00AD0FBA"/>
    <w:rsid w:val="00AD1B30"/>
    <w:rsid w:val="00AD1C06"/>
    <w:rsid w:val="00AD1CD7"/>
    <w:rsid w:val="00AD1F4D"/>
    <w:rsid w:val="00AD3B4C"/>
    <w:rsid w:val="00AD3DEC"/>
    <w:rsid w:val="00AD41C9"/>
    <w:rsid w:val="00AD4877"/>
    <w:rsid w:val="00AD4E70"/>
    <w:rsid w:val="00AD4F18"/>
    <w:rsid w:val="00AD5650"/>
    <w:rsid w:val="00AD57A6"/>
    <w:rsid w:val="00AD59DD"/>
    <w:rsid w:val="00AD5B79"/>
    <w:rsid w:val="00AD5DD3"/>
    <w:rsid w:val="00AD613C"/>
    <w:rsid w:val="00AD7410"/>
    <w:rsid w:val="00AD7D48"/>
    <w:rsid w:val="00AE0177"/>
    <w:rsid w:val="00AE1324"/>
    <w:rsid w:val="00AE1604"/>
    <w:rsid w:val="00AE6BCB"/>
    <w:rsid w:val="00AE6D49"/>
    <w:rsid w:val="00AE6EAC"/>
    <w:rsid w:val="00AE75F1"/>
    <w:rsid w:val="00AF11A7"/>
    <w:rsid w:val="00AF169D"/>
    <w:rsid w:val="00AF2018"/>
    <w:rsid w:val="00AF25E4"/>
    <w:rsid w:val="00AF2945"/>
    <w:rsid w:val="00AF42F6"/>
    <w:rsid w:val="00AF436B"/>
    <w:rsid w:val="00AF5277"/>
    <w:rsid w:val="00AF56E6"/>
    <w:rsid w:val="00AF78BD"/>
    <w:rsid w:val="00AF793A"/>
    <w:rsid w:val="00AF7959"/>
    <w:rsid w:val="00AF79C2"/>
    <w:rsid w:val="00B00AD5"/>
    <w:rsid w:val="00B01323"/>
    <w:rsid w:val="00B01AFC"/>
    <w:rsid w:val="00B028BD"/>
    <w:rsid w:val="00B0290B"/>
    <w:rsid w:val="00B03A92"/>
    <w:rsid w:val="00B03CAC"/>
    <w:rsid w:val="00B0456D"/>
    <w:rsid w:val="00B05F1B"/>
    <w:rsid w:val="00B06B41"/>
    <w:rsid w:val="00B06F43"/>
    <w:rsid w:val="00B079F5"/>
    <w:rsid w:val="00B10A39"/>
    <w:rsid w:val="00B10B35"/>
    <w:rsid w:val="00B11AC0"/>
    <w:rsid w:val="00B12B1E"/>
    <w:rsid w:val="00B14858"/>
    <w:rsid w:val="00B14C10"/>
    <w:rsid w:val="00B14F3E"/>
    <w:rsid w:val="00B15332"/>
    <w:rsid w:val="00B15A17"/>
    <w:rsid w:val="00B15B15"/>
    <w:rsid w:val="00B162DE"/>
    <w:rsid w:val="00B17287"/>
    <w:rsid w:val="00B17B94"/>
    <w:rsid w:val="00B20DE1"/>
    <w:rsid w:val="00B217CB"/>
    <w:rsid w:val="00B23805"/>
    <w:rsid w:val="00B23F13"/>
    <w:rsid w:val="00B24AA5"/>
    <w:rsid w:val="00B2577C"/>
    <w:rsid w:val="00B264CE"/>
    <w:rsid w:val="00B270DC"/>
    <w:rsid w:val="00B30BDF"/>
    <w:rsid w:val="00B31013"/>
    <w:rsid w:val="00B323CC"/>
    <w:rsid w:val="00B324EA"/>
    <w:rsid w:val="00B357BF"/>
    <w:rsid w:val="00B35BC5"/>
    <w:rsid w:val="00B414AE"/>
    <w:rsid w:val="00B41827"/>
    <w:rsid w:val="00B418CC"/>
    <w:rsid w:val="00B41B33"/>
    <w:rsid w:val="00B426C0"/>
    <w:rsid w:val="00B42A4D"/>
    <w:rsid w:val="00B43156"/>
    <w:rsid w:val="00B4381D"/>
    <w:rsid w:val="00B44651"/>
    <w:rsid w:val="00B460E0"/>
    <w:rsid w:val="00B46183"/>
    <w:rsid w:val="00B4633B"/>
    <w:rsid w:val="00B46A86"/>
    <w:rsid w:val="00B46F67"/>
    <w:rsid w:val="00B47B70"/>
    <w:rsid w:val="00B501F5"/>
    <w:rsid w:val="00B50400"/>
    <w:rsid w:val="00B50B3A"/>
    <w:rsid w:val="00B5117E"/>
    <w:rsid w:val="00B51A58"/>
    <w:rsid w:val="00B51C87"/>
    <w:rsid w:val="00B54714"/>
    <w:rsid w:val="00B55C92"/>
    <w:rsid w:val="00B5612A"/>
    <w:rsid w:val="00B574B6"/>
    <w:rsid w:val="00B604F1"/>
    <w:rsid w:val="00B63B17"/>
    <w:rsid w:val="00B63E6A"/>
    <w:rsid w:val="00B64DB3"/>
    <w:rsid w:val="00B65589"/>
    <w:rsid w:val="00B66033"/>
    <w:rsid w:val="00B6630C"/>
    <w:rsid w:val="00B668EB"/>
    <w:rsid w:val="00B6696B"/>
    <w:rsid w:val="00B66ED0"/>
    <w:rsid w:val="00B67928"/>
    <w:rsid w:val="00B70FC9"/>
    <w:rsid w:val="00B71858"/>
    <w:rsid w:val="00B71872"/>
    <w:rsid w:val="00B71C9D"/>
    <w:rsid w:val="00B7310A"/>
    <w:rsid w:val="00B731D1"/>
    <w:rsid w:val="00B738DB"/>
    <w:rsid w:val="00B752CC"/>
    <w:rsid w:val="00B75B04"/>
    <w:rsid w:val="00B764DF"/>
    <w:rsid w:val="00B77367"/>
    <w:rsid w:val="00B77EC5"/>
    <w:rsid w:val="00B807DE"/>
    <w:rsid w:val="00B815B6"/>
    <w:rsid w:val="00B82C5C"/>
    <w:rsid w:val="00B837AE"/>
    <w:rsid w:val="00B85155"/>
    <w:rsid w:val="00B8567B"/>
    <w:rsid w:val="00B8619E"/>
    <w:rsid w:val="00B8653D"/>
    <w:rsid w:val="00B866F8"/>
    <w:rsid w:val="00B86D52"/>
    <w:rsid w:val="00B87142"/>
    <w:rsid w:val="00B875C1"/>
    <w:rsid w:val="00B9001B"/>
    <w:rsid w:val="00B905C2"/>
    <w:rsid w:val="00B91D5E"/>
    <w:rsid w:val="00B92F5E"/>
    <w:rsid w:val="00B955D8"/>
    <w:rsid w:val="00B95B3E"/>
    <w:rsid w:val="00B96B6A"/>
    <w:rsid w:val="00B978F6"/>
    <w:rsid w:val="00BA0AC4"/>
    <w:rsid w:val="00BA17C9"/>
    <w:rsid w:val="00BA261E"/>
    <w:rsid w:val="00BA277C"/>
    <w:rsid w:val="00BA4912"/>
    <w:rsid w:val="00BA5710"/>
    <w:rsid w:val="00BA6576"/>
    <w:rsid w:val="00BA7397"/>
    <w:rsid w:val="00BA7C35"/>
    <w:rsid w:val="00BB086C"/>
    <w:rsid w:val="00BB0BE4"/>
    <w:rsid w:val="00BB119A"/>
    <w:rsid w:val="00BB2238"/>
    <w:rsid w:val="00BB288D"/>
    <w:rsid w:val="00BB2BCD"/>
    <w:rsid w:val="00BB3E03"/>
    <w:rsid w:val="00BB52AC"/>
    <w:rsid w:val="00BB5B77"/>
    <w:rsid w:val="00BB5C1F"/>
    <w:rsid w:val="00BB5F94"/>
    <w:rsid w:val="00BB7BCA"/>
    <w:rsid w:val="00BC137B"/>
    <w:rsid w:val="00BC1D3B"/>
    <w:rsid w:val="00BC248E"/>
    <w:rsid w:val="00BC2830"/>
    <w:rsid w:val="00BC3414"/>
    <w:rsid w:val="00BC3480"/>
    <w:rsid w:val="00BC34CA"/>
    <w:rsid w:val="00BC3ADC"/>
    <w:rsid w:val="00BC4713"/>
    <w:rsid w:val="00BC4AF8"/>
    <w:rsid w:val="00BC5301"/>
    <w:rsid w:val="00BC5634"/>
    <w:rsid w:val="00BC6125"/>
    <w:rsid w:val="00BC6AF5"/>
    <w:rsid w:val="00BC6F12"/>
    <w:rsid w:val="00BD01E2"/>
    <w:rsid w:val="00BD084D"/>
    <w:rsid w:val="00BD0AD3"/>
    <w:rsid w:val="00BD124C"/>
    <w:rsid w:val="00BD1EAF"/>
    <w:rsid w:val="00BD2DB2"/>
    <w:rsid w:val="00BD2DEC"/>
    <w:rsid w:val="00BD357E"/>
    <w:rsid w:val="00BD36DE"/>
    <w:rsid w:val="00BD3B8A"/>
    <w:rsid w:val="00BD4464"/>
    <w:rsid w:val="00BD446F"/>
    <w:rsid w:val="00BD48C4"/>
    <w:rsid w:val="00BD49ED"/>
    <w:rsid w:val="00BD4A04"/>
    <w:rsid w:val="00BD5070"/>
    <w:rsid w:val="00BD5125"/>
    <w:rsid w:val="00BD5386"/>
    <w:rsid w:val="00BD5ACB"/>
    <w:rsid w:val="00BD7E22"/>
    <w:rsid w:val="00BE0C85"/>
    <w:rsid w:val="00BE1883"/>
    <w:rsid w:val="00BE1E1C"/>
    <w:rsid w:val="00BE2AE9"/>
    <w:rsid w:val="00BE45BF"/>
    <w:rsid w:val="00BE4D73"/>
    <w:rsid w:val="00BE5A0A"/>
    <w:rsid w:val="00BE5B9F"/>
    <w:rsid w:val="00BE66C0"/>
    <w:rsid w:val="00BE73A7"/>
    <w:rsid w:val="00BE7B70"/>
    <w:rsid w:val="00BE7E7F"/>
    <w:rsid w:val="00BF032F"/>
    <w:rsid w:val="00BF0C59"/>
    <w:rsid w:val="00BF1668"/>
    <w:rsid w:val="00BF1CA0"/>
    <w:rsid w:val="00BF2A76"/>
    <w:rsid w:val="00BF3C2E"/>
    <w:rsid w:val="00BF4276"/>
    <w:rsid w:val="00BF434E"/>
    <w:rsid w:val="00BF44CF"/>
    <w:rsid w:val="00BF5EBD"/>
    <w:rsid w:val="00C00497"/>
    <w:rsid w:val="00C00EE5"/>
    <w:rsid w:val="00C0121E"/>
    <w:rsid w:val="00C01F41"/>
    <w:rsid w:val="00C02E1B"/>
    <w:rsid w:val="00C03C74"/>
    <w:rsid w:val="00C04589"/>
    <w:rsid w:val="00C0467C"/>
    <w:rsid w:val="00C06D58"/>
    <w:rsid w:val="00C079F7"/>
    <w:rsid w:val="00C10256"/>
    <w:rsid w:val="00C1076F"/>
    <w:rsid w:val="00C10C64"/>
    <w:rsid w:val="00C10DB4"/>
    <w:rsid w:val="00C10E45"/>
    <w:rsid w:val="00C119CF"/>
    <w:rsid w:val="00C11B0A"/>
    <w:rsid w:val="00C11B88"/>
    <w:rsid w:val="00C12A14"/>
    <w:rsid w:val="00C12B0B"/>
    <w:rsid w:val="00C1540F"/>
    <w:rsid w:val="00C164B1"/>
    <w:rsid w:val="00C17251"/>
    <w:rsid w:val="00C17C05"/>
    <w:rsid w:val="00C20AE5"/>
    <w:rsid w:val="00C219EC"/>
    <w:rsid w:val="00C21C0B"/>
    <w:rsid w:val="00C22546"/>
    <w:rsid w:val="00C231BF"/>
    <w:rsid w:val="00C236E2"/>
    <w:rsid w:val="00C2453A"/>
    <w:rsid w:val="00C24E3A"/>
    <w:rsid w:val="00C257A3"/>
    <w:rsid w:val="00C25FA0"/>
    <w:rsid w:val="00C31B11"/>
    <w:rsid w:val="00C32012"/>
    <w:rsid w:val="00C32CDC"/>
    <w:rsid w:val="00C3324A"/>
    <w:rsid w:val="00C34375"/>
    <w:rsid w:val="00C34431"/>
    <w:rsid w:val="00C348EB"/>
    <w:rsid w:val="00C35EE5"/>
    <w:rsid w:val="00C3762B"/>
    <w:rsid w:val="00C40E8B"/>
    <w:rsid w:val="00C42489"/>
    <w:rsid w:val="00C47B50"/>
    <w:rsid w:val="00C50DD7"/>
    <w:rsid w:val="00C526D2"/>
    <w:rsid w:val="00C528B5"/>
    <w:rsid w:val="00C52DB1"/>
    <w:rsid w:val="00C52F53"/>
    <w:rsid w:val="00C5402C"/>
    <w:rsid w:val="00C545B2"/>
    <w:rsid w:val="00C55193"/>
    <w:rsid w:val="00C55668"/>
    <w:rsid w:val="00C574B8"/>
    <w:rsid w:val="00C577EC"/>
    <w:rsid w:val="00C61C02"/>
    <w:rsid w:val="00C62374"/>
    <w:rsid w:val="00C62A79"/>
    <w:rsid w:val="00C62D8B"/>
    <w:rsid w:val="00C65D8E"/>
    <w:rsid w:val="00C66BC8"/>
    <w:rsid w:val="00C730B0"/>
    <w:rsid w:val="00C735D5"/>
    <w:rsid w:val="00C736BF"/>
    <w:rsid w:val="00C73711"/>
    <w:rsid w:val="00C73B93"/>
    <w:rsid w:val="00C73F1D"/>
    <w:rsid w:val="00C74623"/>
    <w:rsid w:val="00C74DB8"/>
    <w:rsid w:val="00C750F8"/>
    <w:rsid w:val="00C75FDB"/>
    <w:rsid w:val="00C76234"/>
    <w:rsid w:val="00C765D4"/>
    <w:rsid w:val="00C775A9"/>
    <w:rsid w:val="00C775E9"/>
    <w:rsid w:val="00C7796C"/>
    <w:rsid w:val="00C7797E"/>
    <w:rsid w:val="00C81AC5"/>
    <w:rsid w:val="00C81C53"/>
    <w:rsid w:val="00C82CD3"/>
    <w:rsid w:val="00C82E2B"/>
    <w:rsid w:val="00C85669"/>
    <w:rsid w:val="00C866F0"/>
    <w:rsid w:val="00C87CAF"/>
    <w:rsid w:val="00C90491"/>
    <w:rsid w:val="00C906AD"/>
    <w:rsid w:val="00C91678"/>
    <w:rsid w:val="00C93433"/>
    <w:rsid w:val="00C94C2D"/>
    <w:rsid w:val="00C953B5"/>
    <w:rsid w:val="00C95E4C"/>
    <w:rsid w:val="00C95E68"/>
    <w:rsid w:val="00C95FD6"/>
    <w:rsid w:val="00C962B5"/>
    <w:rsid w:val="00C97CBC"/>
    <w:rsid w:val="00CA021C"/>
    <w:rsid w:val="00CA06E9"/>
    <w:rsid w:val="00CA2B4F"/>
    <w:rsid w:val="00CA2F0B"/>
    <w:rsid w:val="00CA38A3"/>
    <w:rsid w:val="00CA4E9D"/>
    <w:rsid w:val="00CA5457"/>
    <w:rsid w:val="00CA55EA"/>
    <w:rsid w:val="00CA6163"/>
    <w:rsid w:val="00CA6B8F"/>
    <w:rsid w:val="00CB0196"/>
    <w:rsid w:val="00CB0391"/>
    <w:rsid w:val="00CB2E3D"/>
    <w:rsid w:val="00CB379E"/>
    <w:rsid w:val="00CB4582"/>
    <w:rsid w:val="00CB73BE"/>
    <w:rsid w:val="00CC005E"/>
    <w:rsid w:val="00CC0A3D"/>
    <w:rsid w:val="00CC1849"/>
    <w:rsid w:val="00CC18C1"/>
    <w:rsid w:val="00CC25C5"/>
    <w:rsid w:val="00CC3867"/>
    <w:rsid w:val="00CC3F1F"/>
    <w:rsid w:val="00CC484E"/>
    <w:rsid w:val="00CC5011"/>
    <w:rsid w:val="00CC51A1"/>
    <w:rsid w:val="00CC626B"/>
    <w:rsid w:val="00CC7096"/>
    <w:rsid w:val="00CC71C0"/>
    <w:rsid w:val="00CC758B"/>
    <w:rsid w:val="00CC7773"/>
    <w:rsid w:val="00CD0736"/>
    <w:rsid w:val="00CD1112"/>
    <w:rsid w:val="00CD115D"/>
    <w:rsid w:val="00CD1784"/>
    <w:rsid w:val="00CD2CD5"/>
    <w:rsid w:val="00CD2ED0"/>
    <w:rsid w:val="00CD368E"/>
    <w:rsid w:val="00CD3987"/>
    <w:rsid w:val="00CD3BF8"/>
    <w:rsid w:val="00CD4DD9"/>
    <w:rsid w:val="00CD57EE"/>
    <w:rsid w:val="00CD5D24"/>
    <w:rsid w:val="00CD63F0"/>
    <w:rsid w:val="00CD6E81"/>
    <w:rsid w:val="00CD79F6"/>
    <w:rsid w:val="00CE09E8"/>
    <w:rsid w:val="00CE14EC"/>
    <w:rsid w:val="00CE1731"/>
    <w:rsid w:val="00CE17B4"/>
    <w:rsid w:val="00CE26E1"/>
    <w:rsid w:val="00CE2B3F"/>
    <w:rsid w:val="00CE35F2"/>
    <w:rsid w:val="00CE4BA1"/>
    <w:rsid w:val="00CE4E7D"/>
    <w:rsid w:val="00CE5FFB"/>
    <w:rsid w:val="00CE75D8"/>
    <w:rsid w:val="00CE7C7F"/>
    <w:rsid w:val="00CF046C"/>
    <w:rsid w:val="00CF243A"/>
    <w:rsid w:val="00CF4AAA"/>
    <w:rsid w:val="00CF50C6"/>
    <w:rsid w:val="00CF514C"/>
    <w:rsid w:val="00CF52D5"/>
    <w:rsid w:val="00CF53FF"/>
    <w:rsid w:val="00CF5589"/>
    <w:rsid w:val="00CF5CE8"/>
    <w:rsid w:val="00CF70E5"/>
    <w:rsid w:val="00CF742C"/>
    <w:rsid w:val="00D00B77"/>
    <w:rsid w:val="00D00D00"/>
    <w:rsid w:val="00D030B6"/>
    <w:rsid w:val="00D03856"/>
    <w:rsid w:val="00D066BA"/>
    <w:rsid w:val="00D068F8"/>
    <w:rsid w:val="00D0712D"/>
    <w:rsid w:val="00D075CD"/>
    <w:rsid w:val="00D10653"/>
    <w:rsid w:val="00D10BBB"/>
    <w:rsid w:val="00D138C5"/>
    <w:rsid w:val="00D139F3"/>
    <w:rsid w:val="00D158E2"/>
    <w:rsid w:val="00D167E0"/>
    <w:rsid w:val="00D21B67"/>
    <w:rsid w:val="00D263BD"/>
    <w:rsid w:val="00D266D4"/>
    <w:rsid w:val="00D30525"/>
    <w:rsid w:val="00D30FB7"/>
    <w:rsid w:val="00D314BB"/>
    <w:rsid w:val="00D3161C"/>
    <w:rsid w:val="00D3176D"/>
    <w:rsid w:val="00D339A3"/>
    <w:rsid w:val="00D33B42"/>
    <w:rsid w:val="00D33EFC"/>
    <w:rsid w:val="00D36273"/>
    <w:rsid w:val="00D3673F"/>
    <w:rsid w:val="00D36902"/>
    <w:rsid w:val="00D40410"/>
    <w:rsid w:val="00D411A7"/>
    <w:rsid w:val="00D41A3B"/>
    <w:rsid w:val="00D422A9"/>
    <w:rsid w:val="00D42B36"/>
    <w:rsid w:val="00D43D0F"/>
    <w:rsid w:val="00D43E76"/>
    <w:rsid w:val="00D445F0"/>
    <w:rsid w:val="00D44657"/>
    <w:rsid w:val="00D449BC"/>
    <w:rsid w:val="00D454FC"/>
    <w:rsid w:val="00D46A16"/>
    <w:rsid w:val="00D46B61"/>
    <w:rsid w:val="00D473AF"/>
    <w:rsid w:val="00D477D4"/>
    <w:rsid w:val="00D478B5"/>
    <w:rsid w:val="00D50D5E"/>
    <w:rsid w:val="00D50DBC"/>
    <w:rsid w:val="00D51129"/>
    <w:rsid w:val="00D51A03"/>
    <w:rsid w:val="00D51E27"/>
    <w:rsid w:val="00D52DA5"/>
    <w:rsid w:val="00D52FFF"/>
    <w:rsid w:val="00D533AD"/>
    <w:rsid w:val="00D544A2"/>
    <w:rsid w:val="00D5754B"/>
    <w:rsid w:val="00D57A5A"/>
    <w:rsid w:val="00D57DC0"/>
    <w:rsid w:val="00D6088D"/>
    <w:rsid w:val="00D61B1E"/>
    <w:rsid w:val="00D61F83"/>
    <w:rsid w:val="00D62E7E"/>
    <w:rsid w:val="00D63620"/>
    <w:rsid w:val="00D65F85"/>
    <w:rsid w:val="00D66FF5"/>
    <w:rsid w:val="00D679C6"/>
    <w:rsid w:val="00D67A35"/>
    <w:rsid w:val="00D70A49"/>
    <w:rsid w:val="00D70D32"/>
    <w:rsid w:val="00D71DF7"/>
    <w:rsid w:val="00D73931"/>
    <w:rsid w:val="00D73A08"/>
    <w:rsid w:val="00D73E96"/>
    <w:rsid w:val="00D74124"/>
    <w:rsid w:val="00D7472C"/>
    <w:rsid w:val="00D74B7C"/>
    <w:rsid w:val="00D76BE8"/>
    <w:rsid w:val="00D77005"/>
    <w:rsid w:val="00D77595"/>
    <w:rsid w:val="00D77A33"/>
    <w:rsid w:val="00D80135"/>
    <w:rsid w:val="00D81D38"/>
    <w:rsid w:val="00D82787"/>
    <w:rsid w:val="00D82B87"/>
    <w:rsid w:val="00D83832"/>
    <w:rsid w:val="00D84248"/>
    <w:rsid w:val="00D846E3"/>
    <w:rsid w:val="00D861DE"/>
    <w:rsid w:val="00D86C4C"/>
    <w:rsid w:val="00D86DEF"/>
    <w:rsid w:val="00D86F46"/>
    <w:rsid w:val="00D871BA"/>
    <w:rsid w:val="00D90D94"/>
    <w:rsid w:val="00D91F2C"/>
    <w:rsid w:val="00D92E42"/>
    <w:rsid w:val="00D93F1E"/>
    <w:rsid w:val="00D94A3D"/>
    <w:rsid w:val="00D95A23"/>
    <w:rsid w:val="00D95BBD"/>
    <w:rsid w:val="00D95FDA"/>
    <w:rsid w:val="00D960D6"/>
    <w:rsid w:val="00D9638C"/>
    <w:rsid w:val="00D966A3"/>
    <w:rsid w:val="00D96704"/>
    <w:rsid w:val="00D96DB2"/>
    <w:rsid w:val="00D97965"/>
    <w:rsid w:val="00D97EC2"/>
    <w:rsid w:val="00DA00B5"/>
    <w:rsid w:val="00DA0554"/>
    <w:rsid w:val="00DA0936"/>
    <w:rsid w:val="00DA0C37"/>
    <w:rsid w:val="00DA113C"/>
    <w:rsid w:val="00DA12CF"/>
    <w:rsid w:val="00DA1582"/>
    <w:rsid w:val="00DA1B6B"/>
    <w:rsid w:val="00DA2A2F"/>
    <w:rsid w:val="00DA2C03"/>
    <w:rsid w:val="00DA3998"/>
    <w:rsid w:val="00DA492A"/>
    <w:rsid w:val="00DA4BDA"/>
    <w:rsid w:val="00DA5FC4"/>
    <w:rsid w:val="00DA62CD"/>
    <w:rsid w:val="00DA6644"/>
    <w:rsid w:val="00DA7978"/>
    <w:rsid w:val="00DA7D80"/>
    <w:rsid w:val="00DB3411"/>
    <w:rsid w:val="00DB4DA6"/>
    <w:rsid w:val="00DB5089"/>
    <w:rsid w:val="00DB5366"/>
    <w:rsid w:val="00DB6743"/>
    <w:rsid w:val="00DC068E"/>
    <w:rsid w:val="00DC0737"/>
    <w:rsid w:val="00DC11AF"/>
    <w:rsid w:val="00DC1479"/>
    <w:rsid w:val="00DC302A"/>
    <w:rsid w:val="00DC3071"/>
    <w:rsid w:val="00DC40F9"/>
    <w:rsid w:val="00DC4859"/>
    <w:rsid w:val="00DC4B45"/>
    <w:rsid w:val="00DC53EC"/>
    <w:rsid w:val="00DC5B4B"/>
    <w:rsid w:val="00DC5CD3"/>
    <w:rsid w:val="00DC5FA6"/>
    <w:rsid w:val="00DC6512"/>
    <w:rsid w:val="00DC6870"/>
    <w:rsid w:val="00DC6F7D"/>
    <w:rsid w:val="00DC7744"/>
    <w:rsid w:val="00DC78C7"/>
    <w:rsid w:val="00DD002B"/>
    <w:rsid w:val="00DD0FEA"/>
    <w:rsid w:val="00DD11ED"/>
    <w:rsid w:val="00DD1D77"/>
    <w:rsid w:val="00DD1FDE"/>
    <w:rsid w:val="00DD2EAD"/>
    <w:rsid w:val="00DD36FB"/>
    <w:rsid w:val="00DD45CE"/>
    <w:rsid w:val="00DD4CBA"/>
    <w:rsid w:val="00DD5767"/>
    <w:rsid w:val="00DD7DA9"/>
    <w:rsid w:val="00DE0057"/>
    <w:rsid w:val="00DE0206"/>
    <w:rsid w:val="00DE1DF1"/>
    <w:rsid w:val="00DE2A4C"/>
    <w:rsid w:val="00DE2BED"/>
    <w:rsid w:val="00DE2E5B"/>
    <w:rsid w:val="00DE5E69"/>
    <w:rsid w:val="00DE62C6"/>
    <w:rsid w:val="00DE6C0E"/>
    <w:rsid w:val="00DE753F"/>
    <w:rsid w:val="00DE7B3E"/>
    <w:rsid w:val="00DE7B61"/>
    <w:rsid w:val="00DF255A"/>
    <w:rsid w:val="00DF3511"/>
    <w:rsid w:val="00DF3DFF"/>
    <w:rsid w:val="00DF42EC"/>
    <w:rsid w:val="00DF5899"/>
    <w:rsid w:val="00DF6B2F"/>
    <w:rsid w:val="00DF70BA"/>
    <w:rsid w:val="00E0104F"/>
    <w:rsid w:val="00E01C88"/>
    <w:rsid w:val="00E0342E"/>
    <w:rsid w:val="00E035AA"/>
    <w:rsid w:val="00E05B8D"/>
    <w:rsid w:val="00E064BD"/>
    <w:rsid w:val="00E07563"/>
    <w:rsid w:val="00E11F29"/>
    <w:rsid w:val="00E12D98"/>
    <w:rsid w:val="00E131B2"/>
    <w:rsid w:val="00E13992"/>
    <w:rsid w:val="00E13DAE"/>
    <w:rsid w:val="00E15CE0"/>
    <w:rsid w:val="00E167B6"/>
    <w:rsid w:val="00E201C3"/>
    <w:rsid w:val="00E20209"/>
    <w:rsid w:val="00E20BD6"/>
    <w:rsid w:val="00E21DFD"/>
    <w:rsid w:val="00E22334"/>
    <w:rsid w:val="00E23A05"/>
    <w:rsid w:val="00E24248"/>
    <w:rsid w:val="00E249E2"/>
    <w:rsid w:val="00E24B2F"/>
    <w:rsid w:val="00E250EC"/>
    <w:rsid w:val="00E3029F"/>
    <w:rsid w:val="00E31597"/>
    <w:rsid w:val="00E32177"/>
    <w:rsid w:val="00E3347A"/>
    <w:rsid w:val="00E357BC"/>
    <w:rsid w:val="00E365D4"/>
    <w:rsid w:val="00E36AE3"/>
    <w:rsid w:val="00E37DA2"/>
    <w:rsid w:val="00E41384"/>
    <w:rsid w:val="00E41B8E"/>
    <w:rsid w:val="00E431E5"/>
    <w:rsid w:val="00E4321A"/>
    <w:rsid w:val="00E43858"/>
    <w:rsid w:val="00E43B9A"/>
    <w:rsid w:val="00E44203"/>
    <w:rsid w:val="00E46B15"/>
    <w:rsid w:val="00E4785E"/>
    <w:rsid w:val="00E50DA2"/>
    <w:rsid w:val="00E50EA6"/>
    <w:rsid w:val="00E5157F"/>
    <w:rsid w:val="00E52761"/>
    <w:rsid w:val="00E53925"/>
    <w:rsid w:val="00E5453B"/>
    <w:rsid w:val="00E54D6D"/>
    <w:rsid w:val="00E550D7"/>
    <w:rsid w:val="00E559C7"/>
    <w:rsid w:val="00E56F36"/>
    <w:rsid w:val="00E5703C"/>
    <w:rsid w:val="00E57C9D"/>
    <w:rsid w:val="00E6100F"/>
    <w:rsid w:val="00E61867"/>
    <w:rsid w:val="00E61D36"/>
    <w:rsid w:val="00E621DB"/>
    <w:rsid w:val="00E62504"/>
    <w:rsid w:val="00E62C0A"/>
    <w:rsid w:val="00E62E3E"/>
    <w:rsid w:val="00E62E76"/>
    <w:rsid w:val="00E637DA"/>
    <w:rsid w:val="00E647ED"/>
    <w:rsid w:val="00E64E6F"/>
    <w:rsid w:val="00E66D0C"/>
    <w:rsid w:val="00E71521"/>
    <w:rsid w:val="00E7255F"/>
    <w:rsid w:val="00E72A72"/>
    <w:rsid w:val="00E7357B"/>
    <w:rsid w:val="00E7526C"/>
    <w:rsid w:val="00E76BEA"/>
    <w:rsid w:val="00E80A03"/>
    <w:rsid w:val="00E80D3D"/>
    <w:rsid w:val="00E81CF5"/>
    <w:rsid w:val="00E83127"/>
    <w:rsid w:val="00E83905"/>
    <w:rsid w:val="00E841FE"/>
    <w:rsid w:val="00E85BAA"/>
    <w:rsid w:val="00E86127"/>
    <w:rsid w:val="00E870AA"/>
    <w:rsid w:val="00E87BED"/>
    <w:rsid w:val="00E90082"/>
    <w:rsid w:val="00E903E9"/>
    <w:rsid w:val="00E9095D"/>
    <w:rsid w:val="00E910C7"/>
    <w:rsid w:val="00E91339"/>
    <w:rsid w:val="00E91F32"/>
    <w:rsid w:val="00E922E4"/>
    <w:rsid w:val="00E93679"/>
    <w:rsid w:val="00E93EAF"/>
    <w:rsid w:val="00E94E70"/>
    <w:rsid w:val="00E95355"/>
    <w:rsid w:val="00E96DF6"/>
    <w:rsid w:val="00EA0A24"/>
    <w:rsid w:val="00EA136C"/>
    <w:rsid w:val="00EA1AE2"/>
    <w:rsid w:val="00EA2DA9"/>
    <w:rsid w:val="00EA3E2D"/>
    <w:rsid w:val="00EA50D1"/>
    <w:rsid w:val="00EA540D"/>
    <w:rsid w:val="00EA600E"/>
    <w:rsid w:val="00EA65E9"/>
    <w:rsid w:val="00EB05F6"/>
    <w:rsid w:val="00EB0EBA"/>
    <w:rsid w:val="00EB0EE6"/>
    <w:rsid w:val="00EB3AD4"/>
    <w:rsid w:val="00EB448E"/>
    <w:rsid w:val="00EB4AB7"/>
    <w:rsid w:val="00EB608D"/>
    <w:rsid w:val="00EB6121"/>
    <w:rsid w:val="00EB6701"/>
    <w:rsid w:val="00EB7214"/>
    <w:rsid w:val="00EC0714"/>
    <w:rsid w:val="00EC1851"/>
    <w:rsid w:val="00EC1BAE"/>
    <w:rsid w:val="00EC24D3"/>
    <w:rsid w:val="00EC3C39"/>
    <w:rsid w:val="00EC59D5"/>
    <w:rsid w:val="00EC5FA4"/>
    <w:rsid w:val="00EC6559"/>
    <w:rsid w:val="00EC664F"/>
    <w:rsid w:val="00EC6A9B"/>
    <w:rsid w:val="00EC6DA7"/>
    <w:rsid w:val="00EC788E"/>
    <w:rsid w:val="00EC7978"/>
    <w:rsid w:val="00ED065D"/>
    <w:rsid w:val="00ED1FE4"/>
    <w:rsid w:val="00ED2058"/>
    <w:rsid w:val="00ED207E"/>
    <w:rsid w:val="00ED4B71"/>
    <w:rsid w:val="00ED4ED1"/>
    <w:rsid w:val="00ED5533"/>
    <w:rsid w:val="00ED6E08"/>
    <w:rsid w:val="00ED6F4A"/>
    <w:rsid w:val="00EE04D9"/>
    <w:rsid w:val="00EE1E63"/>
    <w:rsid w:val="00EE5CC2"/>
    <w:rsid w:val="00EF0052"/>
    <w:rsid w:val="00EF02BB"/>
    <w:rsid w:val="00EF0552"/>
    <w:rsid w:val="00EF0EDD"/>
    <w:rsid w:val="00EF0F5A"/>
    <w:rsid w:val="00EF10CC"/>
    <w:rsid w:val="00EF252D"/>
    <w:rsid w:val="00EF35DA"/>
    <w:rsid w:val="00EF44F0"/>
    <w:rsid w:val="00EF6269"/>
    <w:rsid w:val="00EF6625"/>
    <w:rsid w:val="00EF6A3B"/>
    <w:rsid w:val="00EF754E"/>
    <w:rsid w:val="00EF7D92"/>
    <w:rsid w:val="00F00A73"/>
    <w:rsid w:val="00F01C2A"/>
    <w:rsid w:val="00F026D0"/>
    <w:rsid w:val="00F02E1C"/>
    <w:rsid w:val="00F039D4"/>
    <w:rsid w:val="00F0522E"/>
    <w:rsid w:val="00F0601F"/>
    <w:rsid w:val="00F07E40"/>
    <w:rsid w:val="00F10CF7"/>
    <w:rsid w:val="00F126FF"/>
    <w:rsid w:val="00F128D7"/>
    <w:rsid w:val="00F12AF9"/>
    <w:rsid w:val="00F13986"/>
    <w:rsid w:val="00F15B6F"/>
    <w:rsid w:val="00F1620A"/>
    <w:rsid w:val="00F16D60"/>
    <w:rsid w:val="00F17042"/>
    <w:rsid w:val="00F17C39"/>
    <w:rsid w:val="00F20156"/>
    <w:rsid w:val="00F213C9"/>
    <w:rsid w:val="00F217B8"/>
    <w:rsid w:val="00F219AE"/>
    <w:rsid w:val="00F22D5F"/>
    <w:rsid w:val="00F23ABA"/>
    <w:rsid w:val="00F23F74"/>
    <w:rsid w:val="00F243B4"/>
    <w:rsid w:val="00F245D7"/>
    <w:rsid w:val="00F259B8"/>
    <w:rsid w:val="00F25AD6"/>
    <w:rsid w:val="00F25DA0"/>
    <w:rsid w:val="00F260F7"/>
    <w:rsid w:val="00F2628F"/>
    <w:rsid w:val="00F2682B"/>
    <w:rsid w:val="00F2731A"/>
    <w:rsid w:val="00F27A74"/>
    <w:rsid w:val="00F27CDE"/>
    <w:rsid w:val="00F3046E"/>
    <w:rsid w:val="00F305DB"/>
    <w:rsid w:val="00F319BD"/>
    <w:rsid w:val="00F31C86"/>
    <w:rsid w:val="00F335A4"/>
    <w:rsid w:val="00F33CE2"/>
    <w:rsid w:val="00F34879"/>
    <w:rsid w:val="00F34D41"/>
    <w:rsid w:val="00F3641B"/>
    <w:rsid w:val="00F36FF2"/>
    <w:rsid w:val="00F409A4"/>
    <w:rsid w:val="00F414C6"/>
    <w:rsid w:val="00F41F54"/>
    <w:rsid w:val="00F42BC9"/>
    <w:rsid w:val="00F43C2D"/>
    <w:rsid w:val="00F4451A"/>
    <w:rsid w:val="00F46652"/>
    <w:rsid w:val="00F46EB8"/>
    <w:rsid w:val="00F47877"/>
    <w:rsid w:val="00F47BDC"/>
    <w:rsid w:val="00F500C0"/>
    <w:rsid w:val="00F506E9"/>
    <w:rsid w:val="00F51FAF"/>
    <w:rsid w:val="00F52570"/>
    <w:rsid w:val="00F53E4A"/>
    <w:rsid w:val="00F54734"/>
    <w:rsid w:val="00F54B15"/>
    <w:rsid w:val="00F54B60"/>
    <w:rsid w:val="00F54E7E"/>
    <w:rsid w:val="00F61145"/>
    <w:rsid w:val="00F61317"/>
    <w:rsid w:val="00F61D18"/>
    <w:rsid w:val="00F62396"/>
    <w:rsid w:val="00F640E4"/>
    <w:rsid w:val="00F6492C"/>
    <w:rsid w:val="00F64A13"/>
    <w:rsid w:val="00F64E25"/>
    <w:rsid w:val="00F64EDD"/>
    <w:rsid w:val="00F64EE6"/>
    <w:rsid w:val="00F64FC7"/>
    <w:rsid w:val="00F66D6C"/>
    <w:rsid w:val="00F66EA3"/>
    <w:rsid w:val="00F70039"/>
    <w:rsid w:val="00F709BE"/>
    <w:rsid w:val="00F7199C"/>
    <w:rsid w:val="00F7278B"/>
    <w:rsid w:val="00F7289B"/>
    <w:rsid w:val="00F729F2"/>
    <w:rsid w:val="00F7302B"/>
    <w:rsid w:val="00F73739"/>
    <w:rsid w:val="00F738F0"/>
    <w:rsid w:val="00F740E8"/>
    <w:rsid w:val="00F74811"/>
    <w:rsid w:val="00F75E7E"/>
    <w:rsid w:val="00F76F24"/>
    <w:rsid w:val="00F770A0"/>
    <w:rsid w:val="00F8117D"/>
    <w:rsid w:val="00F82921"/>
    <w:rsid w:val="00F830EF"/>
    <w:rsid w:val="00F83950"/>
    <w:rsid w:val="00F84090"/>
    <w:rsid w:val="00F84F22"/>
    <w:rsid w:val="00F85F9E"/>
    <w:rsid w:val="00F87FA9"/>
    <w:rsid w:val="00F92B1A"/>
    <w:rsid w:val="00F937A5"/>
    <w:rsid w:val="00F94926"/>
    <w:rsid w:val="00F94C83"/>
    <w:rsid w:val="00F951AC"/>
    <w:rsid w:val="00F97FAB"/>
    <w:rsid w:val="00FA08C9"/>
    <w:rsid w:val="00FA5014"/>
    <w:rsid w:val="00FA5AB4"/>
    <w:rsid w:val="00FA5C20"/>
    <w:rsid w:val="00FA75E5"/>
    <w:rsid w:val="00FA7785"/>
    <w:rsid w:val="00FA7FAD"/>
    <w:rsid w:val="00FB1DD7"/>
    <w:rsid w:val="00FB2118"/>
    <w:rsid w:val="00FB37C3"/>
    <w:rsid w:val="00FB46F6"/>
    <w:rsid w:val="00FB50A7"/>
    <w:rsid w:val="00FB5702"/>
    <w:rsid w:val="00FB58AD"/>
    <w:rsid w:val="00FB6498"/>
    <w:rsid w:val="00FB650C"/>
    <w:rsid w:val="00FB69CA"/>
    <w:rsid w:val="00FB6B16"/>
    <w:rsid w:val="00FB7A31"/>
    <w:rsid w:val="00FC002F"/>
    <w:rsid w:val="00FC10C3"/>
    <w:rsid w:val="00FC1316"/>
    <w:rsid w:val="00FC205C"/>
    <w:rsid w:val="00FC21C1"/>
    <w:rsid w:val="00FC2325"/>
    <w:rsid w:val="00FC24F1"/>
    <w:rsid w:val="00FC2606"/>
    <w:rsid w:val="00FC27F3"/>
    <w:rsid w:val="00FC3668"/>
    <w:rsid w:val="00FC4313"/>
    <w:rsid w:val="00FC5B20"/>
    <w:rsid w:val="00FC6507"/>
    <w:rsid w:val="00FC79E3"/>
    <w:rsid w:val="00FC7A6B"/>
    <w:rsid w:val="00FD0C42"/>
    <w:rsid w:val="00FD15E6"/>
    <w:rsid w:val="00FD1D42"/>
    <w:rsid w:val="00FD24DF"/>
    <w:rsid w:val="00FD295A"/>
    <w:rsid w:val="00FD33FF"/>
    <w:rsid w:val="00FD37CB"/>
    <w:rsid w:val="00FD3C8E"/>
    <w:rsid w:val="00FD3D26"/>
    <w:rsid w:val="00FD3D90"/>
    <w:rsid w:val="00FD4052"/>
    <w:rsid w:val="00FD46BA"/>
    <w:rsid w:val="00FD555E"/>
    <w:rsid w:val="00FD56E4"/>
    <w:rsid w:val="00FD5B90"/>
    <w:rsid w:val="00FD5E8D"/>
    <w:rsid w:val="00FD68F0"/>
    <w:rsid w:val="00FD6BC9"/>
    <w:rsid w:val="00FE1072"/>
    <w:rsid w:val="00FE1860"/>
    <w:rsid w:val="00FE2392"/>
    <w:rsid w:val="00FE34D4"/>
    <w:rsid w:val="00FE3CEF"/>
    <w:rsid w:val="00FE3D09"/>
    <w:rsid w:val="00FE46A9"/>
    <w:rsid w:val="00FE7B42"/>
    <w:rsid w:val="00FE7F52"/>
    <w:rsid w:val="00FF0279"/>
    <w:rsid w:val="00FF032B"/>
    <w:rsid w:val="00FF08F4"/>
    <w:rsid w:val="00FF23A4"/>
    <w:rsid w:val="00FF24C5"/>
    <w:rsid w:val="00FF2746"/>
    <w:rsid w:val="00FF35E7"/>
    <w:rsid w:val="00FF3A2D"/>
    <w:rsid w:val="00FF42F9"/>
    <w:rsid w:val="00FF55C1"/>
    <w:rsid w:val="00FF5939"/>
    <w:rsid w:val="00FF63C7"/>
    <w:rsid w:val="00FF6821"/>
    <w:rsid w:val="00FF68A3"/>
    <w:rsid w:val="00FF73F9"/>
    <w:rsid w:val="00FF74D6"/>
    <w:rsid w:val="00FF77A1"/>
    <w:rsid w:val="00FF7843"/>
    <w:rsid w:val="00FF7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C066"/>
  <w15:docId w15:val="{4FF3F153-5F51-4096-AC3D-4E5D40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03"/>
    <w:pPr>
      <w:jc w:val="both"/>
    </w:pPr>
    <w:rPr>
      <w:sz w:val="24"/>
      <w:szCs w:val="24"/>
      <w:lang w:val="en-GB"/>
    </w:rPr>
  </w:style>
  <w:style w:type="paragraph" w:styleId="Heading1">
    <w:name w:val="heading 1"/>
    <w:basedOn w:val="Default"/>
    <w:next w:val="Default"/>
    <w:link w:val="Heading1Char"/>
    <w:uiPriority w:val="99"/>
    <w:qFormat/>
    <w:rsid w:val="00BC1D3B"/>
    <w:pPr>
      <w:spacing w:before="240" w:after="60"/>
      <w:outlineLvl w:val="0"/>
    </w:pPr>
    <w:rPr>
      <w:color w:val="auto"/>
    </w:rPr>
  </w:style>
  <w:style w:type="paragraph" w:styleId="Heading2">
    <w:name w:val="heading 2"/>
    <w:basedOn w:val="Default"/>
    <w:next w:val="Default"/>
    <w:link w:val="Heading2Char"/>
    <w:uiPriority w:val="99"/>
    <w:qFormat/>
    <w:rsid w:val="00BC1D3B"/>
    <w:pPr>
      <w:spacing w:before="240" w:after="60"/>
      <w:outlineLvl w:val="1"/>
    </w:pPr>
    <w:rPr>
      <w:color w:val="auto"/>
    </w:rPr>
  </w:style>
  <w:style w:type="paragraph" w:styleId="Heading3">
    <w:name w:val="heading 3"/>
    <w:basedOn w:val="Default"/>
    <w:next w:val="Default"/>
    <w:link w:val="Heading3Char"/>
    <w:uiPriority w:val="99"/>
    <w:qFormat/>
    <w:rsid w:val="00BC1D3B"/>
    <w:pPr>
      <w:spacing w:before="240" w:after="60"/>
      <w:outlineLvl w:val="2"/>
    </w:pPr>
    <w:rPr>
      <w:color w:val="auto"/>
    </w:rPr>
  </w:style>
  <w:style w:type="paragraph" w:styleId="Heading4">
    <w:name w:val="heading 4"/>
    <w:basedOn w:val="Normal"/>
    <w:next w:val="Normal"/>
    <w:link w:val="Heading4Char"/>
    <w:uiPriority w:val="99"/>
    <w:qFormat/>
    <w:locked/>
    <w:rsid w:val="001113D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336ED"/>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F1C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D3B"/>
    <w:pPr>
      <w:widowControl w:val="0"/>
      <w:autoSpaceDE w:val="0"/>
      <w:autoSpaceDN w:val="0"/>
      <w:adjustRightInd w:val="0"/>
      <w:jc w:val="both"/>
    </w:pPr>
    <w:rPr>
      <w:rFonts w:ascii="Impact" w:hAnsi="Impact" w:cs="Impact"/>
      <w:color w:val="000000"/>
      <w:sz w:val="24"/>
      <w:szCs w:val="24"/>
      <w:lang w:val="en-US" w:eastAsia="en-US"/>
    </w:rPr>
  </w:style>
  <w:style w:type="character" w:customStyle="1" w:styleId="Heading1Char">
    <w:name w:val="Heading 1 Char"/>
    <w:basedOn w:val="DefaultParagraphFont"/>
    <w:link w:val="Heading1"/>
    <w:uiPriority w:val="99"/>
    <w:locked/>
    <w:rsid w:val="008336ED"/>
    <w:rPr>
      <w:rFonts w:ascii="Impact" w:hAnsi="Impact" w:cs="Impact"/>
      <w:sz w:val="24"/>
      <w:szCs w:val="24"/>
      <w:lang w:val="en-US" w:eastAsia="en-US"/>
    </w:rPr>
  </w:style>
  <w:style w:type="character" w:customStyle="1" w:styleId="Heading2Char">
    <w:name w:val="Heading 2 Char"/>
    <w:basedOn w:val="DefaultParagraphFont"/>
    <w:link w:val="Heading2"/>
    <w:uiPriority w:val="99"/>
    <w:locked/>
    <w:rsid w:val="007A486D"/>
    <w:rPr>
      <w:rFonts w:ascii="Impact" w:hAnsi="Impact" w:cs="Impact"/>
      <w:sz w:val="24"/>
      <w:szCs w:val="24"/>
      <w:lang w:val="en-US" w:eastAsia="en-US"/>
    </w:rPr>
  </w:style>
  <w:style w:type="character" w:customStyle="1" w:styleId="Heading3Char">
    <w:name w:val="Heading 3 Char"/>
    <w:basedOn w:val="DefaultParagraphFont"/>
    <w:link w:val="Heading3"/>
    <w:uiPriority w:val="99"/>
    <w:locked/>
    <w:rsid w:val="008336ED"/>
    <w:rPr>
      <w:rFonts w:ascii="Impact" w:hAnsi="Impact" w:cs="Impact"/>
      <w:sz w:val="24"/>
      <w:szCs w:val="24"/>
      <w:lang w:val="en-US" w:eastAsia="en-US"/>
    </w:rPr>
  </w:style>
  <w:style w:type="character" w:customStyle="1" w:styleId="Heading4Char">
    <w:name w:val="Heading 4 Char"/>
    <w:basedOn w:val="DefaultParagraphFont"/>
    <w:link w:val="Heading4"/>
    <w:uiPriority w:val="99"/>
    <w:locked/>
    <w:rsid w:val="001113D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semiHidden/>
    <w:locked/>
    <w:rsid w:val="008336ED"/>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BF1CA0"/>
    <w:rPr>
      <w:rFonts w:cs="Times New Roman"/>
      <w:b/>
      <w:bCs/>
      <w:lang w:val="en-GB"/>
    </w:rPr>
  </w:style>
  <w:style w:type="paragraph" w:styleId="BalloonText">
    <w:name w:val="Balloon Text"/>
    <w:basedOn w:val="Normal"/>
    <w:link w:val="BalloonTextChar"/>
    <w:uiPriority w:val="99"/>
    <w:semiHidden/>
    <w:rsid w:val="008C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B3C"/>
    <w:rPr>
      <w:rFonts w:cs="Times New Roman"/>
      <w:sz w:val="2"/>
      <w:szCs w:val="2"/>
      <w:lang w:val="en-GB"/>
    </w:rPr>
  </w:style>
  <w:style w:type="paragraph" w:styleId="FootnoteText">
    <w:name w:val="footnote text"/>
    <w:basedOn w:val="Normal"/>
    <w:link w:val="FootnoteTextChar"/>
    <w:uiPriority w:val="99"/>
    <w:semiHidden/>
    <w:rsid w:val="00BC1D3B"/>
    <w:rPr>
      <w:sz w:val="20"/>
      <w:szCs w:val="20"/>
    </w:rPr>
  </w:style>
  <w:style w:type="character" w:customStyle="1" w:styleId="FootnoteTextChar">
    <w:name w:val="Footnote Text Char"/>
    <w:basedOn w:val="DefaultParagraphFont"/>
    <w:link w:val="FootnoteText"/>
    <w:uiPriority w:val="99"/>
    <w:semiHidden/>
    <w:locked/>
    <w:rsid w:val="00951FC5"/>
    <w:rPr>
      <w:rFonts w:cs="Times New Roman"/>
      <w:lang w:val="en-GB"/>
    </w:rPr>
  </w:style>
  <w:style w:type="character" w:styleId="FootnoteReference">
    <w:name w:val="footnote reference"/>
    <w:basedOn w:val="DefaultParagraphFont"/>
    <w:uiPriority w:val="99"/>
    <w:semiHidden/>
    <w:rsid w:val="00BC1D3B"/>
    <w:rPr>
      <w:rFonts w:cs="Times New Roman"/>
      <w:vertAlign w:val="superscript"/>
    </w:rPr>
  </w:style>
  <w:style w:type="paragraph" w:styleId="BodyText">
    <w:name w:val="Body Text"/>
    <w:basedOn w:val="Normal"/>
    <w:next w:val="Normal"/>
    <w:link w:val="BodyTextChar"/>
    <w:uiPriority w:val="99"/>
    <w:rsid w:val="00BC1D3B"/>
    <w:pPr>
      <w:widowControl w:val="0"/>
      <w:autoSpaceDE w:val="0"/>
      <w:autoSpaceDN w:val="0"/>
      <w:adjustRightInd w:val="0"/>
    </w:pPr>
    <w:rPr>
      <w:rFonts w:ascii="Impact" w:hAnsi="Impact" w:cs="Impact"/>
      <w:lang w:val="en-US" w:eastAsia="en-US"/>
    </w:rPr>
  </w:style>
  <w:style w:type="character" w:customStyle="1" w:styleId="BodyTextChar">
    <w:name w:val="Body Text Char"/>
    <w:basedOn w:val="DefaultParagraphFont"/>
    <w:link w:val="BodyText"/>
    <w:uiPriority w:val="99"/>
    <w:locked/>
    <w:rsid w:val="00893E11"/>
    <w:rPr>
      <w:rFonts w:ascii="Impact" w:hAnsi="Impact" w:cs="Impact"/>
      <w:sz w:val="24"/>
      <w:szCs w:val="24"/>
      <w:lang w:val="en-US" w:eastAsia="en-US"/>
    </w:rPr>
  </w:style>
  <w:style w:type="paragraph" w:customStyle="1" w:styleId="Standaard">
    <w:name w:val="Standaard"/>
    <w:basedOn w:val="Default"/>
    <w:next w:val="Default"/>
    <w:uiPriority w:val="99"/>
    <w:rsid w:val="00BC1D3B"/>
    <w:rPr>
      <w:color w:val="auto"/>
    </w:rPr>
  </w:style>
  <w:style w:type="character" w:styleId="CommentReference">
    <w:name w:val="annotation reference"/>
    <w:basedOn w:val="DefaultParagraphFont"/>
    <w:uiPriority w:val="99"/>
    <w:semiHidden/>
    <w:rsid w:val="00BC1D3B"/>
    <w:rPr>
      <w:rFonts w:cs="Times New Roman"/>
      <w:sz w:val="16"/>
      <w:szCs w:val="16"/>
    </w:rPr>
  </w:style>
  <w:style w:type="paragraph" w:styleId="BodyText2">
    <w:name w:val="Body Text 2"/>
    <w:basedOn w:val="Normal"/>
    <w:link w:val="BodyText2Char"/>
    <w:uiPriority w:val="99"/>
    <w:rsid w:val="00BC1D3B"/>
    <w:rPr>
      <w:rFonts w:ascii="Arial" w:hAnsi="Arial" w:cs="Arial"/>
      <w:color w:val="000000"/>
      <w:lang w:val="sr-Latn-CS"/>
    </w:rPr>
  </w:style>
  <w:style w:type="character" w:customStyle="1" w:styleId="BodyText2Char">
    <w:name w:val="Body Text 2 Char"/>
    <w:basedOn w:val="DefaultParagraphFont"/>
    <w:link w:val="BodyText2"/>
    <w:uiPriority w:val="99"/>
    <w:semiHidden/>
    <w:locked/>
    <w:rsid w:val="00324B3C"/>
    <w:rPr>
      <w:rFonts w:cs="Times New Roman"/>
      <w:sz w:val="24"/>
      <w:szCs w:val="24"/>
      <w:lang w:val="en-GB"/>
    </w:rPr>
  </w:style>
  <w:style w:type="paragraph" w:styleId="BodyText3">
    <w:name w:val="Body Text 3"/>
    <w:basedOn w:val="Normal"/>
    <w:link w:val="BodyText3Char"/>
    <w:uiPriority w:val="99"/>
    <w:rsid w:val="00BC1D3B"/>
    <w:rPr>
      <w:rFonts w:ascii="Arial" w:hAnsi="Arial" w:cs="Arial"/>
      <w:lang w:val="sr-Latn-CS"/>
    </w:rPr>
  </w:style>
  <w:style w:type="character" w:customStyle="1" w:styleId="BodyText3Char">
    <w:name w:val="Body Text 3 Char"/>
    <w:basedOn w:val="DefaultParagraphFont"/>
    <w:link w:val="BodyText3"/>
    <w:uiPriority w:val="99"/>
    <w:locked/>
    <w:rsid w:val="008336ED"/>
    <w:rPr>
      <w:rFonts w:ascii="Arial" w:hAnsi="Arial" w:cs="Arial"/>
      <w:sz w:val="24"/>
      <w:szCs w:val="24"/>
    </w:rPr>
  </w:style>
  <w:style w:type="paragraph" w:styleId="BodyTextIndent">
    <w:name w:val="Body Text Indent"/>
    <w:basedOn w:val="Normal"/>
    <w:link w:val="BodyTextIndentChar"/>
    <w:uiPriority w:val="99"/>
    <w:rsid w:val="00BC1D3B"/>
    <w:pPr>
      <w:ind w:left="708"/>
    </w:pPr>
    <w:rPr>
      <w:rFonts w:ascii="Arial" w:hAnsi="Arial" w:cs="Arial"/>
      <w:b/>
      <w:bCs/>
      <w:i/>
      <w:iCs/>
      <w:lang w:val="pl-PL"/>
    </w:rPr>
  </w:style>
  <w:style w:type="character" w:customStyle="1" w:styleId="BodyTextIndentChar">
    <w:name w:val="Body Text Indent Char"/>
    <w:basedOn w:val="DefaultParagraphFont"/>
    <w:link w:val="BodyTextIndent"/>
    <w:uiPriority w:val="99"/>
    <w:semiHidden/>
    <w:locked/>
    <w:rsid w:val="00324B3C"/>
    <w:rPr>
      <w:rFonts w:cs="Times New Roman"/>
      <w:sz w:val="24"/>
      <w:szCs w:val="24"/>
      <w:lang w:val="en-GB"/>
    </w:rPr>
  </w:style>
  <w:style w:type="paragraph" w:styleId="Header">
    <w:name w:val="header"/>
    <w:basedOn w:val="Normal"/>
    <w:link w:val="HeaderChar"/>
    <w:uiPriority w:val="99"/>
    <w:rsid w:val="00BC1D3B"/>
    <w:pPr>
      <w:tabs>
        <w:tab w:val="center" w:pos="4535"/>
        <w:tab w:val="right" w:pos="9071"/>
      </w:tabs>
    </w:pPr>
  </w:style>
  <w:style w:type="character" w:customStyle="1" w:styleId="HeaderChar">
    <w:name w:val="Header Char"/>
    <w:basedOn w:val="DefaultParagraphFont"/>
    <w:link w:val="Header"/>
    <w:uiPriority w:val="99"/>
    <w:locked/>
    <w:rsid w:val="008336ED"/>
    <w:rPr>
      <w:rFonts w:cs="Times New Roman"/>
      <w:sz w:val="24"/>
      <w:szCs w:val="24"/>
      <w:lang w:val="en-GB"/>
    </w:rPr>
  </w:style>
  <w:style w:type="paragraph" w:styleId="Footer">
    <w:name w:val="footer"/>
    <w:basedOn w:val="Normal"/>
    <w:link w:val="FooterChar"/>
    <w:uiPriority w:val="99"/>
    <w:rsid w:val="00BC1D3B"/>
    <w:pPr>
      <w:tabs>
        <w:tab w:val="center" w:pos="4535"/>
        <w:tab w:val="right" w:pos="9071"/>
      </w:tabs>
    </w:pPr>
  </w:style>
  <w:style w:type="character" w:customStyle="1" w:styleId="FooterChar">
    <w:name w:val="Footer Char"/>
    <w:basedOn w:val="DefaultParagraphFont"/>
    <w:link w:val="Footer"/>
    <w:uiPriority w:val="99"/>
    <w:locked/>
    <w:rsid w:val="00324B3C"/>
    <w:rPr>
      <w:rFonts w:cs="Times New Roman"/>
      <w:sz w:val="24"/>
      <w:szCs w:val="24"/>
      <w:lang w:val="en-GB"/>
    </w:rPr>
  </w:style>
  <w:style w:type="character" w:styleId="PageNumber">
    <w:name w:val="page number"/>
    <w:basedOn w:val="DefaultParagraphFont"/>
    <w:uiPriority w:val="99"/>
    <w:rsid w:val="00BC1D3B"/>
    <w:rPr>
      <w:rFonts w:cs="Times New Roman"/>
    </w:rPr>
  </w:style>
  <w:style w:type="paragraph" w:styleId="TOC1">
    <w:name w:val="toc 1"/>
    <w:basedOn w:val="Normal"/>
    <w:next w:val="Normal"/>
    <w:autoRedefine/>
    <w:uiPriority w:val="39"/>
    <w:rsid w:val="008A74C3"/>
    <w:pPr>
      <w:tabs>
        <w:tab w:val="left" w:pos="660"/>
        <w:tab w:val="right" w:leader="dot" w:pos="9061"/>
      </w:tabs>
      <w:ind w:left="709" w:hanging="709"/>
      <w:jc w:val="left"/>
    </w:pPr>
  </w:style>
  <w:style w:type="paragraph" w:styleId="TOC2">
    <w:name w:val="toc 2"/>
    <w:basedOn w:val="Normal"/>
    <w:next w:val="Normal"/>
    <w:autoRedefine/>
    <w:uiPriority w:val="39"/>
    <w:rsid w:val="00BC1D3B"/>
    <w:pPr>
      <w:ind w:left="240"/>
    </w:pPr>
  </w:style>
  <w:style w:type="paragraph" w:styleId="TOC3">
    <w:name w:val="toc 3"/>
    <w:basedOn w:val="Normal"/>
    <w:next w:val="Normal"/>
    <w:autoRedefine/>
    <w:uiPriority w:val="39"/>
    <w:rsid w:val="006C75E2"/>
    <w:pPr>
      <w:tabs>
        <w:tab w:val="right" w:leader="dot" w:pos="9061"/>
      </w:tabs>
      <w:ind w:left="284"/>
    </w:pPr>
  </w:style>
  <w:style w:type="character" w:styleId="Hyperlink">
    <w:name w:val="Hyperlink"/>
    <w:basedOn w:val="DefaultParagraphFont"/>
    <w:uiPriority w:val="99"/>
    <w:rsid w:val="00BC1D3B"/>
    <w:rPr>
      <w:rFonts w:cs="Times New Roman"/>
      <w:color w:val="0000FF"/>
      <w:u w:val="single"/>
    </w:rPr>
  </w:style>
  <w:style w:type="paragraph" w:styleId="CommentText">
    <w:name w:val="annotation text"/>
    <w:basedOn w:val="Normal"/>
    <w:link w:val="CommentTextChar1"/>
    <w:uiPriority w:val="99"/>
    <w:semiHidden/>
    <w:rsid w:val="00781100"/>
    <w:rPr>
      <w:sz w:val="20"/>
      <w:szCs w:val="20"/>
    </w:rPr>
  </w:style>
  <w:style w:type="character" w:customStyle="1" w:styleId="CommentTextChar1">
    <w:name w:val="Comment Text Char1"/>
    <w:basedOn w:val="DefaultParagraphFont"/>
    <w:link w:val="CommentText"/>
    <w:uiPriority w:val="99"/>
    <w:semiHidden/>
    <w:locked/>
    <w:rsid w:val="00F7278B"/>
    <w:rPr>
      <w:rFonts w:cs="Times New Roman"/>
      <w:lang w:val="en-GB"/>
    </w:rPr>
  </w:style>
  <w:style w:type="character" w:customStyle="1" w:styleId="CommentTextChar">
    <w:name w:val="Comment Text Char"/>
    <w:basedOn w:val="DefaultParagraphFont"/>
    <w:uiPriority w:val="99"/>
    <w:semiHidden/>
    <w:locked/>
    <w:rsid w:val="00CA06E9"/>
    <w:rPr>
      <w:rFonts w:cs="Times New Roman"/>
      <w:lang w:val="en-GB"/>
    </w:rPr>
  </w:style>
  <w:style w:type="paragraph" w:styleId="CommentSubject">
    <w:name w:val="annotation subject"/>
    <w:basedOn w:val="CommentText"/>
    <w:next w:val="CommentText"/>
    <w:link w:val="CommentSubjectChar"/>
    <w:uiPriority w:val="99"/>
    <w:semiHidden/>
    <w:rsid w:val="00781100"/>
    <w:rPr>
      <w:b/>
      <w:bCs/>
    </w:rPr>
  </w:style>
  <w:style w:type="character" w:customStyle="1" w:styleId="CommentSubjectChar">
    <w:name w:val="Comment Subject Char"/>
    <w:basedOn w:val="CommentTextChar1"/>
    <w:link w:val="CommentSubject"/>
    <w:uiPriority w:val="99"/>
    <w:semiHidden/>
    <w:locked/>
    <w:rsid w:val="00324B3C"/>
    <w:rPr>
      <w:rFonts w:cs="Times New Roman"/>
      <w:b/>
      <w:bCs/>
      <w:sz w:val="20"/>
      <w:szCs w:val="20"/>
      <w:lang w:val="en-GB"/>
    </w:rPr>
  </w:style>
  <w:style w:type="paragraph" w:styleId="NormalWeb">
    <w:name w:val="Normal (Web)"/>
    <w:basedOn w:val="Normal"/>
    <w:uiPriority w:val="99"/>
    <w:rsid w:val="00C953B5"/>
    <w:pPr>
      <w:spacing w:before="100" w:beforeAutospacing="1" w:after="100" w:afterAutospacing="1"/>
    </w:pPr>
    <w:rPr>
      <w:rFonts w:ascii="Verdana" w:hAnsi="Verdana" w:cs="Verdana"/>
      <w:sz w:val="13"/>
      <w:szCs w:val="13"/>
      <w:lang w:val="sr-Latn-CS"/>
    </w:rPr>
  </w:style>
  <w:style w:type="table" w:styleId="TableGrid">
    <w:name w:val="Table Grid"/>
    <w:basedOn w:val="TableNormal"/>
    <w:uiPriority w:val="99"/>
    <w:rsid w:val="00C953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01F41"/>
    <w:rPr>
      <w:rFonts w:cs="Times New Roman"/>
      <w:b/>
      <w:bCs/>
    </w:rPr>
  </w:style>
  <w:style w:type="character" w:customStyle="1" w:styleId="Date1">
    <w:name w:val="Date1"/>
    <w:basedOn w:val="DefaultParagraphFont"/>
    <w:uiPriority w:val="99"/>
    <w:rsid w:val="00F7278B"/>
    <w:rPr>
      <w:rFonts w:cs="Times New Roman"/>
    </w:rPr>
  </w:style>
  <w:style w:type="paragraph" w:styleId="ListParagraph">
    <w:name w:val="List Paragraph"/>
    <w:basedOn w:val="Normal"/>
    <w:uiPriority w:val="34"/>
    <w:qFormat/>
    <w:rsid w:val="00012B0B"/>
    <w:pPr>
      <w:ind w:left="720"/>
    </w:pPr>
  </w:style>
  <w:style w:type="paragraph" w:customStyle="1" w:styleId="Product">
    <w:name w:val="Product"/>
    <w:basedOn w:val="Title"/>
    <w:uiPriority w:val="99"/>
    <w:rsid w:val="008336ED"/>
    <w:pPr>
      <w:pBdr>
        <w:bottom w:val="none" w:sz="0" w:space="0" w:color="auto"/>
      </w:pBdr>
      <w:suppressAutoHyphens/>
      <w:spacing w:after="0" w:line="600" w:lineRule="exact"/>
    </w:pPr>
    <w:rPr>
      <w:rFonts w:ascii="Arial" w:hAnsi="Arial" w:cs="Arial"/>
      <w:b/>
      <w:bCs/>
      <w:smallCaps/>
      <w:color w:val="auto"/>
      <w:spacing w:val="0"/>
      <w:kern w:val="0"/>
      <w:sz w:val="32"/>
      <w:szCs w:val="32"/>
      <w:lang w:eastAsia="en-US"/>
    </w:rPr>
  </w:style>
  <w:style w:type="paragraph" w:styleId="Title">
    <w:name w:val="Title"/>
    <w:basedOn w:val="Normal"/>
    <w:next w:val="Normal"/>
    <w:link w:val="TitleChar"/>
    <w:uiPriority w:val="99"/>
    <w:qFormat/>
    <w:rsid w:val="008336E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336ED"/>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942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B3C"/>
    <w:rPr>
      <w:rFonts w:cs="Times New Roman"/>
      <w:sz w:val="2"/>
      <w:szCs w:val="2"/>
      <w:lang w:val="en-GB"/>
    </w:rPr>
  </w:style>
  <w:style w:type="character" w:customStyle="1" w:styleId="CharChar5">
    <w:name w:val="Char Char5"/>
    <w:uiPriority w:val="99"/>
    <w:rsid w:val="00277F58"/>
    <w:rPr>
      <w:rFonts w:ascii="Arial" w:hAnsi="Arial"/>
      <w:b/>
      <w:kern w:val="32"/>
      <w:sz w:val="32"/>
      <w:lang w:val="sr-Latn-CS" w:eastAsia="sr-Latn-CS"/>
    </w:rPr>
  </w:style>
  <w:style w:type="character" w:customStyle="1" w:styleId="FontStyle61">
    <w:name w:val="Font Style61"/>
    <w:basedOn w:val="DefaultParagraphFont"/>
    <w:uiPriority w:val="99"/>
    <w:rsid w:val="000752E7"/>
    <w:rPr>
      <w:rFonts w:ascii="Times New Roman" w:hAnsi="Times New Roman" w:cs="Times New Roman"/>
      <w:sz w:val="18"/>
      <w:szCs w:val="18"/>
    </w:rPr>
  </w:style>
  <w:style w:type="paragraph" w:styleId="TOC4">
    <w:name w:val="toc 4"/>
    <w:basedOn w:val="Normal"/>
    <w:next w:val="Normal"/>
    <w:autoRedefine/>
    <w:uiPriority w:val="39"/>
    <w:rsid w:val="006F464C"/>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6F464C"/>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6F464C"/>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6F464C"/>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6F464C"/>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6F464C"/>
    <w:pPr>
      <w:spacing w:after="100" w:line="276" w:lineRule="auto"/>
      <w:ind w:left="1760"/>
    </w:pPr>
    <w:rPr>
      <w:rFonts w:ascii="Calibri" w:hAnsi="Calibri" w:cs="Calibri"/>
      <w:sz w:val="22"/>
      <w:szCs w:val="22"/>
    </w:rPr>
  </w:style>
  <w:style w:type="character" w:customStyle="1" w:styleId="CharChar3">
    <w:name w:val="Char Char3"/>
    <w:basedOn w:val="DefaultParagraphFont"/>
    <w:uiPriority w:val="99"/>
    <w:semiHidden/>
    <w:locked/>
    <w:rsid w:val="00CC0A3D"/>
    <w:rPr>
      <w:rFonts w:cs="Times New Roman"/>
      <w:lang w:val="en-GB"/>
    </w:rPr>
  </w:style>
  <w:style w:type="paragraph" w:styleId="TOCHeading">
    <w:name w:val="TOC Heading"/>
    <w:basedOn w:val="Heading1"/>
    <w:next w:val="Normal"/>
    <w:uiPriority w:val="39"/>
    <w:qFormat/>
    <w:rsid w:val="002B1278"/>
    <w:pPr>
      <w:keepNext/>
      <w:keepLines/>
      <w:widowControl/>
      <w:autoSpaceDE/>
      <w:autoSpaceDN/>
      <w:adjustRightInd/>
      <w:spacing w:before="480" w:after="0" w:line="276" w:lineRule="auto"/>
      <w:outlineLvl w:val="9"/>
    </w:pPr>
    <w:rPr>
      <w:rFonts w:ascii="Cambria" w:hAnsi="Cambria" w:cs="Times New Roman"/>
      <w:b/>
      <w:bCs/>
      <w:color w:val="365F91"/>
      <w:sz w:val="28"/>
      <w:szCs w:val="28"/>
      <w:lang w:eastAsia="ja-JP"/>
    </w:rPr>
  </w:style>
  <w:style w:type="paragraph" w:customStyle="1" w:styleId="Style35">
    <w:name w:val="Style35"/>
    <w:basedOn w:val="Normal"/>
    <w:uiPriority w:val="99"/>
    <w:rsid w:val="00096B58"/>
    <w:pPr>
      <w:widowControl w:val="0"/>
      <w:autoSpaceDE w:val="0"/>
      <w:autoSpaceDN w:val="0"/>
      <w:adjustRightInd w:val="0"/>
      <w:spacing w:line="264" w:lineRule="exact"/>
      <w:ind w:hanging="360"/>
    </w:pPr>
    <w:rPr>
      <w:rFonts w:ascii="Arial Unicode MS" w:eastAsia="Arial Unicode MS"/>
      <w:lang w:val="sr-Latn-CS"/>
    </w:rPr>
  </w:style>
  <w:style w:type="character" w:customStyle="1" w:styleId="FontStyle197">
    <w:name w:val="Font Style197"/>
    <w:basedOn w:val="DefaultParagraphFont"/>
    <w:uiPriority w:val="99"/>
    <w:rsid w:val="00096B58"/>
    <w:rPr>
      <w:rFonts w:ascii="Arial Unicode MS" w:eastAsia="Arial Unicode MS" w:hAnsi="Arial Unicode MS" w:cs="Arial Unicode MS"/>
      <w:sz w:val="16"/>
      <w:szCs w:val="16"/>
    </w:rPr>
  </w:style>
  <w:style w:type="paragraph" w:styleId="Revision">
    <w:name w:val="Revision"/>
    <w:hidden/>
    <w:uiPriority w:val="99"/>
    <w:semiHidden/>
    <w:rsid w:val="00C119CF"/>
    <w:rPr>
      <w:sz w:val="24"/>
      <w:szCs w:val="24"/>
      <w:lang w:val="en-GB"/>
    </w:rPr>
  </w:style>
  <w:style w:type="paragraph" w:customStyle="1" w:styleId="Style2">
    <w:name w:val="Style2"/>
    <w:basedOn w:val="Normal"/>
    <w:uiPriority w:val="99"/>
    <w:rsid w:val="001241E2"/>
    <w:pPr>
      <w:widowControl w:val="0"/>
      <w:autoSpaceDE w:val="0"/>
      <w:autoSpaceDN w:val="0"/>
      <w:adjustRightInd w:val="0"/>
      <w:jc w:val="left"/>
    </w:pPr>
    <w:rPr>
      <w:lang w:val="sr-Latn-CS"/>
    </w:rPr>
  </w:style>
  <w:style w:type="character" w:customStyle="1" w:styleId="apple-converted-space">
    <w:name w:val="apple-converted-space"/>
    <w:basedOn w:val="DefaultParagraphFont"/>
    <w:rsid w:val="00245CEE"/>
  </w:style>
  <w:style w:type="character" w:customStyle="1" w:styleId="UnresolvedMention1">
    <w:name w:val="Unresolved Mention1"/>
    <w:basedOn w:val="DefaultParagraphFont"/>
    <w:uiPriority w:val="99"/>
    <w:semiHidden/>
    <w:unhideWhenUsed/>
    <w:rsid w:val="00A7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670">
      <w:bodyDiv w:val="1"/>
      <w:marLeft w:val="0"/>
      <w:marRight w:val="0"/>
      <w:marTop w:val="0"/>
      <w:marBottom w:val="0"/>
      <w:divBdr>
        <w:top w:val="none" w:sz="0" w:space="0" w:color="auto"/>
        <w:left w:val="none" w:sz="0" w:space="0" w:color="auto"/>
        <w:bottom w:val="none" w:sz="0" w:space="0" w:color="auto"/>
        <w:right w:val="none" w:sz="0" w:space="0" w:color="auto"/>
      </w:divBdr>
    </w:div>
    <w:div w:id="80301405">
      <w:bodyDiv w:val="1"/>
      <w:marLeft w:val="0"/>
      <w:marRight w:val="0"/>
      <w:marTop w:val="0"/>
      <w:marBottom w:val="0"/>
      <w:divBdr>
        <w:top w:val="none" w:sz="0" w:space="0" w:color="auto"/>
        <w:left w:val="none" w:sz="0" w:space="0" w:color="auto"/>
        <w:bottom w:val="none" w:sz="0" w:space="0" w:color="auto"/>
        <w:right w:val="none" w:sz="0" w:space="0" w:color="auto"/>
      </w:divBdr>
    </w:div>
    <w:div w:id="640232901">
      <w:marLeft w:val="0"/>
      <w:marRight w:val="0"/>
      <w:marTop w:val="0"/>
      <w:marBottom w:val="0"/>
      <w:divBdr>
        <w:top w:val="none" w:sz="0" w:space="0" w:color="auto"/>
        <w:left w:val="none" w:sz="0" w:space="0" w:color="auto"/>
        <w:bottom w:val="none" w:sz="0" w:space="0" w:color="auto"/>
        <w:right w:val="none" w:sz="0" w:space="0" w:color="auto"/>
      </w:divBdr>
    </w:div>
    <w:div w:id="640232902">
      <w:marLeft w:val="0"/>
      <w:marRight w:val="0"/>
      <w:marTop w:val="0"/>
      <w:marBottom w:val="0"/>
      <w:divBdr>
        <w:top w:val="none" w:sz="0" w:space="0" w:color="auto"/>
        <w:left w:val="none" w:sz="0" w:space="0" w:color="auto"/>
        <w:bottom w:val="none" w:sz="0" w:space="0" w:color="auto"/>
        <w:right w:val="none" w:sz="0" w:space="0" w:color="auto"/>
      </w:divBdr>
    </w:div>
    <w:div w:id="640232903">
      <w:marLeft w:val="0"/>
      <w:marRight w:val="0"/>
      <w:marTop w:val="0"/>
      <w:marBottom w:val="0"/>
      <w:divBdr>
        <w:top w:val="none" w:sz="0" w:space="0" w:color="auto"/>
        <w:left w:val="none" w:sz="0" w:space="0" w:color="auto"/>
        <w:bottom w:val="none" w:sz="0" w:space="0" w:color="auto"/>
        <w:right w:val="none" w:sz="0" w:space="0" w:color="auto"/>
      </w:divBdr>
    </w:div>
    <w:div w:id="640232904">
      <w:marLeft w:val="0"/>
      <w:marRight w:val="0"/>
      <w:marTop w:val="0"/>
      <w:marBottom w:val="0"/>
      <w:divBdr>
        <w:top w:val="none" w:sz="0" w:space="0" w:color="auto"/>
        <w:left w:val="none" w:sz="0" w:space="0" w:color="auto"/>
        <w:bottom w:val="none" w:sz="0" w:space="0" w:color="auto"/>
        <w:right w:val="none" w:sz="0" w:space="0" w:color="auto"/>
      </w:divBdr>
    </w:div>
    <w:div w:id="640232905">
      <w:marLeft w:val="0"/>
      <w:marRight w:val="0"/>
      <w:marTop w:val="0"/>
      <w:marBottom w:val="0"/>
      <w:divBdr>
        <w:top w:val="none" w:sz="0" w:space="0" w:color="auto"/>
        <w:left w:val="none" w:sz="0" w:space="0" w:color="auto"/>
        <w:bottom w:val="none" w:sz="0" w:space="0" w:color="auto"/>
        <w:right w:val="none" w:sz="0" w:space="0" w:color="auto"/>
      </w:divBdr>
    </w:div>
    <w:div w:id="640232906">
      <w:marLeft w:val="0"/>
      <w:marRight w:val="0"/>
      <w:marTop w:val="0"/>
      <w:marBottom w:val="0"/>
      <w:divBdr>
        <w:top w:val="none" w:sz="0" w:space="0" w:color="auto"/>
        <w:left w:val="none" w:sz="0" w:space="0" w:color="auto"/>
        <w:bottom w:val="none" w:sz="0" w:space="0" w:color="auto"/>
        <w:right w:val="none" w:sz="0" w:space="0" w:color="auto"/>
      </w:divBdr>
    </w:div>
    <w:div w:id="640232907">
      <w:marLeft w:val="0"/>
      <w:marRight w:val="0"/>
      <w:marTop w:val="0"/>
      <w:marBottom w:val="0"/>
      <w:divBdr>
        <w:top w:val="none" w:sz="0" w:space="0" w:color="auto"/>
        <w:left w:val="none" w:sz="0" w:space="0" w:color="auto"/>
        <w:bottom w:val="none" w:sz="0" w:space="0" w:color="auto"/>
        <w:right w:val="none" w:sz="0" w:space="0" w:color="auto"/>
      </w:divBdr>
    </w:div>
    <w:div w:id="640232908">
      <w:marLeft w:val="0"/>
      <w:marRight w:val="0"/>
      <w:marTop w:val="0"/>
      <w:marBottom w:val="0"/>
      <w:divBdr>
        <w:top w:val="none" w:sz="0" w:space="0" w:color="auto"/>
        <w:left w:val="none" w:sz="0" w:space="0" w:color="auto"/>
        <w:bottom w:val="none" w:sz="0" w:space="0" w:color="auto"/>
        <w:right w:val="none" w:sz="0" w:space="0" w:color="auto"/>
      </w:divBdr>
    </w:div>
    <w:div w:id="995912967">
      <w:bodyDiv w:val="1"/>
      <w:marLeft w:val="0"/>
      <w:marRight w:val="0"/>
      <w:marTop w:val="0"/>
      <w:marBottom w:val="0"/>
      <w:divBdr>
        <w:top w:val="none" w:sz="0" w:space="0" w:color="auto"/>
        <w:left w:val="none" w:sz="0" w:space="0" w:color="auto"/>
        <w:bottom w:val="none" w:sz="0" w:space="0" w:color="auto"/>
        <w:right w:val="none" w:sz="0" w:space="0" w:color="auto"/>
      </w:divBdr>
    </w:div>
    <w:div w:id="1150632574">
      <w:bodyDiv w:val="1"/>
      <w:marLeft w:val="0"/>
      <w:marRight w:val="0"/>
      <w:marTop w:val="0"/>
      <w:marBottom w:val="0"/>
      <w:divBdr>
        <w:top w:val="none" w:sz="0" w:space="0" w:color="auto"/>
        <w:left w:val="none" w:sz="0" w:space="0" w:color="auto"/>
        <w:bottom w:val="none" w:sz="0" w:space="0" w:color="auto"/>
        <w:right w:val="none" w:sz="0" w:space="0" w:color="auto"/>
      </w:divBdr>
    </w:div>
    <w:div w:id="1549685620">
      <w:bodyDiv w:val="1"/>
      <w:marLeft w:val="0"/>
      <w:marRight w:val="0"/>
      <w:marTop w:val="0"/>
      <w:marBottom w:val="0"/>
      <w:divBdr>
        <w:top w:val="none" w:sz="0" w:space="0" w:color="auto"/>
        <w:left w:val="none" w:sz="0" w:space="0" w:color="auto"/>
        <w:bottom w:val="none" w:sz="0" w:space="0" w:color="auto"/>
        <w:right w:val="none" w:sz="0" w:space="0" w:color="auto"/>
      </w:divBdr>
    </w:div>
    <w:div w:id="1670674154">
      <w:bodyDiv w:val="1"/>
      <w:marLeft w:val="0"/>
      <w:marRight w:val="0"/>
      <w:marTop w:val="0"/>
      <w:marBottom w:val="0"/>
      <w:divBdr>
        <w:top w:val="none" w:sz="0" w:space="0" w:color="auto"/>
        <w:left w:val="none" w:sz="0" w:space="0" w:color="auto"/>
        <w:bottom w:val="none" w:sz="0" w:space="0" w:color="auto"/>
        <w:right w:val="none" w:sz="0" w:space="0" w:color="auto"/>
      </w:divBdr>
    </w:div>
    <w:div w:id="1782797395">
      <w:bodyDiv w:val="1"/>
      <w:marLeft w:val="0"/>
      <w:marRight w:val="0"/>
      <w:marTop w:val="0"/>
      <w:marBottom w:val="0"/>
      <w:divBdr>
        <w:top w:val="none" w:sz="0" w:space="0" w:color="auto"/>
        <w:left w:val="none" w:sz="0" w:space="0" w:color="auto"/>
        <w:bottom w:val="none" w:sz="0" w:space="0" w:color="auto"/>
        <w:right w:val="none" w:sz="0" w:space="0" w:color="auto"/>
      </w:divBdr>
    </w:div>
    <w:div w:id="1993367966">
      <w:bodyDiv w:val="1"/>
      <w:marLeft w:val="0"/>
      <w:marRight w:val="0"/>
      <w:marTop w:val="0"/>
      <w:marBottom w:val="0"/>
      <w:divBdr>
        <w:top w:val="none" w:sz="0" w:space="0" w:color="auto"/>
        <w:left w:val="none" w:sz="0" w:space="0" w:color="auto"/>
        <w:bottom w:val="none" w:sz="0" w:space="0" w:color="auto"/>
        <w:right w:val="none" w:sz="0" w:space="0" w:color="auto"/>
      </w:divBdr>
    </w:div>
    <w:div w:id="1998875792">
      <w:bodyDiv w:val="1"/>
      <w:marLeft w:val="0"/>
      <w:marRight w:val="0"/>
      <w:marTop w:val="0"/>
      <w:marBottom w:val="0"/>
      <w:divBdr>
        <w:top w:val="none" w:sz="0" w:space="0" w:color="auto"/>
        <w:left w:val="none" w:sz="0" w:space="0" w:color="auto"/>
        <w:bottom w:val="none" w:sz="0" w:space="0" w:color="auto"/>
        <w:right w:val="none" w:sz="0" w:space="0" w:color="auto"/>
      </w:divBdr>
    </w:div>
    <w:div w:id="2031758202">
      <w:bodyDiv w:val="1"/>
      <w:marLeft w:val="0"/>
      <w:marRight w:val="0"/>
      <w:marTop w:val="0"/>
      <w:marBottom w:val="0"/>
      <w:divBdr>
        <w:top w:val="none" w:sz="0" w:space="0" w:color="auto"/>
        <w:left w:val="none" w:sz="0" w:space="0" w:color="auto"/>
        <w:bottom w:val="none" w:sz="0" w:space="0" w:color="auto"/>
        <w:right w:val="none" w:sz="0" w:space="0" w:color="auto"/>
      </w:divBdr>
    </w:div>
    <w:div w:id="2064983453">
      <w:bodyDiv w:val="1"/>
      <w:marLeft w:val="0"/>
      <w:marRight w:val="0"/>
      <w:marTop w:val="0"/>
      <w:marBottom w:val="0"/>
      <w:divBdr>
        <w:top w:val="none" w:sz="0" w:space="0" w:color="auto"/>
        <w:left w:val="none" w:sz="0" w:space="0" w:color="auto"/>
        <w:bottom w:val="none" w:sz="0" w:space="0" w:color="auto"/>
        <w:right w:val="none" w:sz="0" w:space="0" w:color="auto"/>
      </w:divBdr>
    </w:div>
    <w:div w:id="21431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jasupernov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jasupernova.r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ojasupernov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28110-1990-40B9-9539-69228F85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12527</Words>
  <Characters>71404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PREDUZEĆE ZA TELEKOMUNIKACIJE „TELEKOM SRBIJA“ a</vt:lpstr>
    </vt:vector>
  </TitlesOfParts>
  <Company>Telekom Srbija a.d.</Company>
  <LinksUpToDate>false</LinksUpToDate>
  <CharactersWithSpaces>83764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PREDUZEĆE ZA TELEKOMUNIKACIJE „TELEKOM SRBIJA“ a</dc:title>
  <dc:creator>anaj</dc:creator>
  <cp:keywords>Klasifikacija: EKSTERNO</cp:keywords>
  <cp:lastModifiedBy>Natasa</cp:lastModifiedBy>
  <cp:revision>2</cp:revision>
  <cp:lastPrinted>2019-12-23T14:43:00Z</cp:lastPrinted>
  <dcterms:created xsi:type="dcterms:W3CDTF">2019-12-23T15:12:00Z</dcterms:created>
  <dcterms:modified xsi:type="dcterms:W3CDTF">2019-12-23T15:12:00Z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8d3ac335-404c-4fb3-9052-a129dfaa1a39</vt:lpwstr>
  </property>
  <property fmtid="{D5CDD505-2E9C-101B-9397-08002B2CF9AE}" pid="3" name="TelekomSerbiaKLASIFIKACIJA">
    <vt:lpwstr>Eksterno</vt:lpwstr>
  </property>
  <property fmtid="{D5CDD505-2E9C-101B-9397-08002B2CF9AE}" pid="4" name="TelekomSerbiaPodKlasEksterno">
    <vt:lpwstr>EksBezOzn</vt:lpwstr>
  </property>
</Properties>
</file>